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9A" w:rsidRPr="007A3D9A" w:rsidRDefault="007A3D9A" w:rsidP="007A3D9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center"/>
        <w:rPr>
          <w:i/>
          <w:color w:val="002060"/>
          <w:sz w:val="32"/>
          <w:szCs w:val="32"/>
        </w:rPr>
      </w:pPr>
    </w:p>
    <w:p w:rsidR="007A3D9A" w:rsidRPr="007A3D9A" w:rsidRDefault="004241B7" w:rsidP="007A3D9A">
      <w:pPr>
        <w:ind w:firstLine="720"/>
        <w:jc w:val="center"/>
        <w:rPr>
          <w:b/>
          <w:i/>
          <w:color w:val="002060"/>
          <w:sz w:val="32"/>
          <w:szCs w:val="32"/>
          <w:lang w:val="mn-MN"/>
        </w:rPr>
      </w:pPr>
      <w:r>
        <w:rPr>
          <w:b/>
          <w:i/>
          <w:color w:val="002060"/>
          <w:sz w:val="32"/>
          <w:szCs w:val="32"/>
          <w:lang w:val="mn-MN"/>
        </w:rPr>
        <w:t xml:space="preserve">2016 ОНЫ </w:t>
      </w:r>
      <w:r w:rsidR="007A3D9A" w:rsidRPr="007A3D9A">
        <w:rPr>
          <w:b/>
          <w:i/>
          <w:color w:val="002060"/>
          <w:sz w:val="32"/>
          <w:szCs w:val="32"/>
          <w:lang w:val="mn-MN"/>
        </w:rPr>
        <w:t>ҮЙЛ АЖИЛЛАГААНЫ ТАЙЛАН</w:t>
      </w:r>
    </w:p>
    <w:p w:rsidR="007A3D9A" w:rsidRDefault="007A3D9A" w:rsidP="00345AAC">
      <w:pPr>
        <w:ind w:firstLine="720"/>
        <w:jc w:val="both"/>
        <w:rPr>
          <w:b/>
          <w:szCs w:val="24"/>
          <w:u w:val="single"/>
          <w:lang w:val="mn-MN"/>
        </w:rPr>
      </w:pPr>
    </w:p>
    <w:p w:rsidR="00345AAC" w:rsidRDefault="00345AAC" w:rsidP="00345AAC">
      <w:pPr>
        <w:ind w:firstLine="720"/>
        <w:jc w:val="both"/>
        <w:rPr>
          <w:b/>
          <w:szCs w:val="24"/>
          <w:u w:val="single"/>
          <w:lang w:val="mn-MN"/>
        </w:rPr>
      </w:pPr>
    </w:p>
    <w:p w:rsidR="000A3A29" w:rsidRDefault="00FD609F" w:rsidP="000A3A29">
      <w:pPr>
        <w:ind w:firstLine="720"/>
        <w:jc w:val="both"/>
        <w:rPr>
          <w:szCs w:val="24"/>
          <w:lang w:val="mn-MN"/>
        </w:rPr>
      </w:pPr>
      <w:r>
        <w:rPr>
          <w:szCs w:val="24"/>
          <w:lang w:val="mn-MN"/>
        </w:rPr>
        <w:t>Орхонбуур ХХК-</w:t>
      </w:r>
      <w:r w:rsidR="00345AAC" w:rsidRPr="00345AAC">
        <w:rPr>
          <w:szCs w:val="24"/>
          <w:lang w:val="mn-MN"/>
        </w:rPr>
        <w:t>нь</w:t>
      </w:r>
      <w:r w:rsidR="007E1431">
        <w:rPr>
          <w:szCs w:val="24"/>
          <w:lang w:val="mn-MN"/>
        </w:rPr>
        <w:t xml:space="preserve"> дуудлага худалдаагаар 178 сая </w:t>
      </w:r>
      <w:r>
        <w:rPr>
          <w:szCs w:val="24"/>
          <w:lang w:val="mn-MN"/>
        </w:rPr>
        <w:t>850</w:t>
      </w:r>
      <w:r w:rsidR="007E1431">
        <w:rPr>
          <w:szCs w:val="24"/>
          <w:lang w:val="mn-MN"/>
        </w:rPr>
        <w:t xml:space="preserve"> мянган</w:t>
      </w:r>
      <w:r>
        <w:rPr>
          <w:szCs w:val="24"/>
          <w:lang w:val="mn-MN"/>
        </w:rPr>
        <w:t xml:space="preserve"> төгрөгний фермийн барил</w:t>
      </w:r>
      <w:r w:rsidR="00C0513B">
        <w:rPr>
          <w:szCs w:val="24"/>
          <w:lang w:val="mn-MN"/>
        </w:rPr>
        <w:t>га, байгууламжийг худалдан авч Даваанбулаг ХК</w:t>
      </w:r>
      <w:r w:rsidR="002C054D">
        <w:rPr>
          <w:szCs w:val="24"/>
          <w:lang w:val="mn-MN"/>
        </w:rPr>
        <w:t>-</w:t>
      </w:r>
      <w:r>
        <w:rPr>
          <w:szCs w:val="24"/>
          <w:lang w:val="mn-MN"/>
        </w:rPr>
        <w:t>д хөрөнгө оруулалт хийн</w:t>
      </w:r>
      <w:r w:rsidR="00345AAC" w:rsidRPr="00345AAC">
        <w:rPr>
          <w:szCs w:val="24"/>
          <w:lang w:val="mn-MN"/>
        </w:rPr>
        <w:t xml:space="preserve"> зогссон байсан үйл</w:t>
      </w:r>
      <w:r>
        <w:rPr>
          <w:szCs w:val="24"/>
          <w:lang w:val="mn-MN"/>
        </w:rPr>
        <w:t xml:space="preserve"> ажиллагааг эхлүүлсэн. Мөн иргэн </w:t>
      </w:r>
      <w:r w:rsidR="00345AAC" w:rsidRPr="00345AAC">
        <w:rPr>
          <w:szCs w:val="24"/>
          <w:lang w:val="mn-MN"/>
        </w:rPr>
        <w:t>Ж</w:t>
      </w:r>
      <w:r w:rsidR="00504B23">
        <w:rPr>
          <w:szCs w:val="24"/>
          <w:lang w:val="mn-MN"/>
        </w:rPr>
        <w:t>.</w:t>
      </w:r>
      <w:r w:rsidR="00BC0BCF">
        <w:rPr>
          <w:szCs w:val="24"/>
          <w:lang w:val="mn-MN"/>
        </w:rPr>
        <w:t>Мөнхбаяраас</w:t>
      </w:r>
      <w:r w:rsidR="00345AAC" w:rsidRPr="00345AAC">
        <w:rPr>
          <w:szCs w:val="24"/>
          <w:lang w:val="mn-MN"/>
        </w:rPr>
        <w:t xml:space="preserve"> 210 сая төгрөгний</w:t>
      </w:r>
      <w:r w:rsidR="00E011E2">
        <w:rPr>
          <w:szCs w:val="24"/>
          <w:lang w:val="mn-MN"/>
        </w:rPr>
        <w:t xml:space="preserve"> үнэ бүхий 35 толгой мал худалдан авч</w:t>
      </w:r>
      <w:r w:rsidR="00A614F6">
        <w:rPr>
          <w:szCs w:val="24"/>
          <w:lang w:val="mn-MN"/>
        </w:rPr>
        <w:t xml:space="preserve">, </w:t>
      </w:r>
      <w:r w:rsidR="002D38DE">
        <w:rPr>
          <w:szCs w:val="24"/>
          <w:lang w:val="mn-MN"/>
        </w:rPr>
        <w:t>136 сая 773 мянган төгрөг</w:t>
      </w:r>
      <w:r w:rsidR="00345AAC" w:rsidRPr="00345AAC">
        <w:rPr>
          <w:szCs w:val="24"/>
          <w:lang w:val="mn-MN"/>
        </w:rPr>
        <w:t>ий</w:t>
      </w:r>
      <w:r w:rsidR="002D38DE">
        <w:rPr>
          <w:szCs w:val="24"/>
          <w:lang w:val="mn-MN"/>
        </w:rPr>
        <w:t>г</w:t>
      </w:r>
      <w:r w:rsidR="00B93985">
        <w:rPr>
          <w:szCs w:val="24"/>
          <w:lang w:val="mn-MN"/>
        </w:rPr>
        <w:t xml:space="preserve">  урсгал засвар, хөрөнгө худалдаж авахад зарцуулсан байна.</w:t>
      </w:r>
      <w:r w:rsidR="000A3A29" w:rsidRPr="000A3A29">
        <w:rPr>
          <w:szCs w:val="24"/>
          <w:lang w:val="mn-MN"/>
        </w:rPr>
        <w:t xml:space="preserve"> </w:t>
      </w:r>
    </w:p>
    <w:p w:rsidR="000A3A29" w:rsidRPr="00345AAC" w:rsidRDefault="000A3A29" w:rsidP="000A3A29">
      <w:pPr>
        <w:ind w:firstLine="720"/>
        <w:jc w:val="both"/>
        <w:rPr>
          <w:szCs w:val="24"/>
          <w:lang w:val="mn-MN"/>
        </w:rPr>
      </w:pPr>
      <w:r w:rsidRPr="00345AAC">
        <w:rPr>
          <w:szCs w:val="24"/>
          <w:lang w:val="mn-MN"/>
        </w:rPr>
        <w:t>2015 оны 11-р сарын 13-ны өдрөөс эхлэн 14 толгой үхэр сааж 11-12 р сарын байдлаар 3</w:t>
      </w:r>
      <w:r w:rsidR="00E372BC">
        <w:rPr>
          <w:szCs w:val="24"/>
          <w:lang w:val="mn-MN"/>
        </w:rPr>
        <w:t>,</w:t>
      </w:r>
      <w:r w:rsidRPr="00345AAC">
        <w:rPr>
          <w:szCs w:val="24"/>
          <w:lang w:val="mn-MN"/>
        </w:rPr>
        <w:t>650</w:t>
      </w:r>
      <w:r w:rsidR="00E372BC">
        <w:rPr>
          <w:szCs w:val="24"/>
          <w:lang w:val="mn-MN"/>
        </w:rPr>
        <w:t>,00</w:t>
      </w:r>
      <w:r w:rsidRPr="00345AAC">
        <w:rPr>
          <w:szCs w:val="24"/>
          <w:lang w:val="mn-MN"/>
        </w:rPr>
        <w:t xml:space="preserve">0 төгрөгний сүүний борлуулалт хийсэн байна. </w:t>
      </w:r>
    </w:p>
    <w:p w:rsidR="00345AAC" w:rsidRPr="00345AAC" w:rsidRDefault="001D2F45" w:rsidP="00B624BE">
      <w:pPr>
        <w:ind w:firstLine="720"/>
        <w:jc w:val="both"/>
        <w:rPr>
          <w:szCs w:val="24"/>
          <w:lang w:val="mn-MN"/>
        </w:rPr>
      </w:pPr>
      <w:r>
        <w:rPr>
          <w:szCs w:val="24"/>
          <w:lang w:val="mn-MN"/>
        </w:rPr>
        <w:t>2015 онд</w:t>
      </w:r>
      <w:r w:rsidR="00345AAC" w:rsidRPr="00345AAC">
        <w:rPr>
          <w:szCs w:val="24"/>
          <w:lang w:val="mn-MN"/>
        </w:rPr>
        <w:t xml:space="preserve"> 48 га талбайд эрдэнэ шиш, 52 га талбайд ногоон тэжээл тариалж 330 тн эрдэнэ шиш, 449 боодол ногоон тэжээл хурааж авсан.</w:t>
      </w:r>
    </w:p>
    <w:p w:rsidR="00345AAC" w:rsidRPr="00345AAC" w:rsidRDefault="00345AAC" w:rsidP="00345AAC">
      <w:pPr>
        <w:ind w:firstLine="720"/>
        <w:jc w:val="both"/>
        <w:rPr>
          <w:szCs w:val="24"/>
          <w:u w:val="single"/>
          <w:lang w:val="mn-MN"/>
        </w:rPr>
      </w:pPr>
    </w:p>
    <w:p w:rsidR="00345AAC" w:rsidRDefault="001C3816" w:rsidP="001C3816">
      <w:pPr>
        <w:ind w:firstLine="720"/>
        <w:jc w:val="both"/>
        <w:rPr>
          <w:b/>
          <w:szCs w:val="24"/>
          <w:u w:val="single"/>
          <w:lang w:val="mn-MN"/>
        </w:rPr>
      </w:pPr>
      <w:r>
        <w:rPr>
          <w:b/>
          <w:szCs w:val="24"/>
          <w:u w:val="single"/>
          <w:lang w:val="mn-MN"/>
        </w:rPr>
        <w:t>Үйл ажиллагааны</w:t>
      </w:r>
      <w:r w:rsidR="00345AAC" w:rsidRPr="004F4D19">
        <w:rPr>
          <w:b/>
          <w:szCs w:val="24"/>
          <w:u w:val="single"/>
          <w:lang w:val="mn-MN"/>
        </w:rPr>
        <w:t xml:space="preserve"> зардал</w:t>
      </w:r>
      <w:r w:rsidR="00FD2F15">
        <w:rPr>
          <w:b/>
          <w:szCs w:val="24"/>
          <w:u w:val="single"/>
          <w:lang w:val="mn-MN"/>
        </w:rPr>
        <w:t>д 2015 онд</w:t>
      </w:r>
      <w:r w:rsidR="00345AAC" w:rsidRPr="004F4D19">
        <w:rPr>
          <w:b/>
          <w:szCs w:val="24"/>
          <w:u w:val="single"/>
          <w:lang w:val="mn-MN"/>
        </w:rPr>
        <w:t xml:space="preserve">: </w:t>
      </w:r>
    </w:p>
    <w:p w:rsidR="00CB7DA2" w:rsidRPr="004F4D19" w:rsidRDefault="00CB7DA2" w:rsidP="001C3816">
      <w:pPr>
        <w:ind w:firstLine="720"/>
        <w:jc w:val="both"/>
        <w:rPr>
          <w:b/>
          <w:szCs w:val="24"/>
          <w:u w:val="single"/>
          <w:lang w:val="mn-MN"/>
        </w:rPr>
      </w:pPr>
    </w:p>
    <w:p w:rsidR="00345AAC" w:rsidRPr="00345AAC" w:rsidRDefault="00345AAC" w:rsidP="00345AAC">
      <w:pPr>
        <w:ind w:firstLine="720"/>
        <w:jc w:val="both"/>
        <w:rPr>
          <w:szCs w:val="24"/>
          <w:lang w:val="mn-MN"/>
        </w:rPr>
      </w:pPr>
      <w:r w:rsidRPr="00345AAC">
        <w:rPr>
          <w:szCs w:val="24"/>
          <w:lang w:val="mn-MN"/>
        </w:rPr>
        <w:t>Бараа материал худалдаж авхад төлсөн мөнгө – 83</w:t>
      </w:r>
      <w:r w:rsidR="00485EAD">
        <w:rPr>
          <w:szCs w:val="24"/>
          <w:lang w:val="mn-MN"/>
        </w:rPr>
        <w:t>,</w:t>
      </w:r>
      <w:r w:rsidRPr="00345AAC">
        <w:rPr>
          <w:szCs w:val="24"/>
          <w:lang w:val="mn-MN"/>
        </w:rPr>
        <w:t>779</w:t>
      </w:r>
      <w:r w:rsidR="00485EAD">
        <w:rPr>
          <w:szCs w:val="24"/>
          <w:lang w:val="mn-MN"/>
        </w:rPr>
        <w:t>,</w:t>
      </w:r>
      <w:r w:rsidRPr="00345AAC">
        <w:rPr>
          <w:szCs w:val="24"/>
          <w:lang w:val="mn-MN"/>
        </w:rPr>
        <w:t>184</w:t>
      </w:r>
    </w:p>
    <w:p w:rsidR="00345AAC" w:rsidRPr="00345AAC" w:rsidRDefault="00345AAC" w:rsidP="00345AAC">
      <w:pPr>
        <w:ind w:firstLine="720"/>
        <w:jc w:val="both"/>
        <w:rPr>
          <w:szCs w:val="24"/>
          <w:lang w:val="mn-MN"/>
        </w:rPr>
      </w:pPr>
      <w:r w:rsidRPr="00345AAC">
        <w:rPr>
          <w:szCs w:val="24"/>
          <w:lang w:val="mn-MN"/>
        </w:rPr>
        <w:t>Ашиглалтын зардал – 3</w:t>
      </w:r>
      <w:r w:rsidR="00485EAD">
        <w:rPr>
          <w:szCs w:val="24"/>
          <w:lang w:val="mn-MN"/>
        </w:rPr>
        <w:t>,</w:t>
      </w:r>
      <w:r w:rsidRPr="00345AAC">
        <w:rPr>
          <w:szCs w:val="24"/>
          <w:lang w:val="mn-MN"/>
        </w:rPr>
        <w:t>774</w:t>
      </w:r>
      <w:r w:rsidR="00485EAD">
        <w:rPr>
          <w:szCs w:val="24"/>
          <w:lang w:val="mn-MN"/>
        </w:rPr>
        <w:t>,</w:t>
      </w:r>
      <w:r w:rsidRPr="00345AAC">
        <w:rPr>
          <w:szCs w:val="24"/>
          <w:lang w:val="mn-MN"/>
        </w:rPr>
        <w:t>423</w:t>
      </w:r>
    </w:p>
    <w:p w:rsidR="00345AAC" w:rsidRPr="00345AAC" w:rsidRDefault="00345AAC" w:rsidP="00345AAC">
      <w:pPr>
        <w:ind w:firstLine="720"/>
        <w:jc w:val="both"/>
        <w:rPr>
          <w:szCs w:val="24"/>
          <w:lang w:val="mn-MN"/>
        </w:rPr>
      </w:pPr>
      <w:r w:rsidRPr="00345AAC">
        <w:rPr>
          <w:szCs w:val="24"/>
          <w:lang w:val="mn-MN"/>
        </w:rPr>
        <w:t>Түлш, шатахуун тээврийн хөлс, сэлбэг хэрэгсэлд төлсөн мөнгө – 31</w:t>
      </w:r>
      <w:r w:rsidR="00485EAD">
        <w:rPr>
          <w:szCs w:val="24"/>
          <w:lang w:val="mn-MN"/>
        </w:rPr>
        <w:t>,</w:t>
      </w:r>
      <w:r w:rsidRPr="00345AAC">
        <w:rPr>
          <w:szCs w:val="24"/>
          <w:lang w:val="mn-MN"/>
        </w:rPr>
        <w:t>307</w:t>
      </w:r>
      <w:r w:rsidR="00485EAD">
        <w:rPr>
          <w:szCs w:val="24"/>
          <w:lang w:val="mn-MN"/>
        </w:rPr>
        <w:t>,</w:t>
      </w:r>
      <w:r w:rsidRPr="00345AAC">
        <w:rPr>
          <w:szCs w:val="24"/>
          <w:lang w:val="mn-MN"/>
        </w:rPr>
        <w:t>400</w:t>
      </w:r>
    </w:p>
    <w:p w:rsidR="00345AAC" w:rsidRPr="00345AAC" w:rsidRDefault="00345AAC" w:rsidP="00345AAC">
      <w:pPr>
        <w:ind w:firstLine="720"/>
        <w:jc w:val="both"/>
        <w:rPr>
          <w:szCs w:val="24"/>
          <w:lang w:val="mn-MN"/>
        </w:rPr>
      </w:pPr>
      <w:r w:rsidRPr="00345AAC">
        <w:rPr>
          <w:szCs w:val="24"/>
          <w:lang w:val="mn-MN"/>
        </w:rPr>
        <w:t>Татварын байгууллаг</w:t>
      </w:r>
      <w:r w:rsidR="00485EAD">
        <w:rPr>
          <w:szCs w:val="24"/>
          <w:lang w:val="mn-MN"/>
        </w:rPr>
        <w:t>д</w:t>
      </w:r>
      <w:r w:rsidRPr="00345AAC">
        <w:rPr>
          <w:szCs w:val="24"/>
          <w:lang w:val="mn-MN"/>
        </w:rPr>
        <w:t xml:space="preserve"> төлсөн – 356</w:t>
      </w:r>
      <w:r w:rsidR="00485EAD">
        <w:rPr>
          <w:szCs w:val="24"/>
          <w:lang w:val="mn-MN"/>
        </w:rPr>
        <w:t>,</w:t>
      </w:r>
      <w:r w:rsidRPr="00345AAC">
        <w:rPr>
          <w:szCs w:val="24"/>
          <w:lang w:val="mn-MN"/>
        </w:rPr>
        <w:t>846</w:t>
      </w:r>
    </w:p>
    <w:p w:rsidR="00345AAC" w:rsidRPr="00345AAC" w:rsidRDefault="00345AAC" w:rsidP="00345AAC">
      <w:pPr>
        <w:ind w:firstLine="720"/>
        <w:jc w:val="both"/>
        <w:rPr>
          <w:szCs w:val="24"/>
          <w:lang w:val="mn-MN"/>
        </w:rPr>
      </w:pPr>
      <w:r w:rsidRPr="00345AAC">
        <w:rPr>
          <w:szCs w:val="24"/>
          <w:lang w:val="mn-MN"/>
        </w:rPr>
        <w:t>Бусад мөнгөн зардал</w:t>
      </w:r>
      <w:r w:rsidR="00FD2F15">
        <w:rPr>
          <w:szCs w:val="24"/>
          <w:lang w:val="mn-MN"/>
        </w:rPr>
        <w:t>д</w:t>
      </w:r>
      <w:r w:rsidRPr="00345AAC">
        <w:rPr>
          <w:szCs w:val="24"/>
          <w:lang w:val="mn-MN"/>
        </w:rPr>
        <w:t xml:space="preserve"> </w:t>
      </w:r>
      <w:r w:rsidR="00FD2F15">
        <w:rPr>
          <w:szCs w:val="24"/>
          <w:lang w:val="mn-MN"/>
        </w:rPr>
        <w:t>–</w:t>
      </w:r>
      <w:r w:rsidRPr="00345AAC">
        <w:rPr>
          <w:szCs w:val="24"/>
          <w:lang w:val="mn-MN"/>
        </w:rPr>
        <w:t xml:space="preserve"> 10</w:t>
      </w:r>
      <w:r w:rsidR="00CD1BAB">
        <w:rPr>
          <w:szCs w:val="24"/>
          <w:lang w:val="mn-MN"/>
        </w:rPr>
        <w:t>,</w:t>
      </w:r>
      <w:r w:rsidRPr="00345AAC">
        <w:rPr>
          <w:szCs w:val="24"/>
          <w:lang w:val="mn-MN"/>
        </w:rPr>
        <w:t>184</w:t>
      </w:r>
      <w:r w:rsidR="00CD1BAB">
        <w:rPr>
          <w:szCs w:val="24"/>
          <w:lang w:val="mn-MN"/>
        </w:rPr>
        <w:t>,</w:t>
      </w:r>
      <w:r w:rsidRPr="00345AAC">
        <w:rPr>
          <w:szCs w:val="24"/>
          <w:lang w:val="mn-MN"/>
        </w:rPr>
        <w:t>600</w:t>
      </w:r>
      <w:r w:rsidR="00FD2F15">
        <w:rPr>
          <w:szCs w:val="24"/>
          <w:lang w:val="mn-MN"/>
        </w:rPr>
        <w:t xml:space="preserve"> тус тус зарцуулсан.</w:t>
      </w:r>
    </w:p>
    <w:p w:rsidR="00345AAC" w:rsidRPr="00345AAC" w:rsidRDefault="00345AAC" w:rsidP="00345AAC">
      <w:pPr>
        <w:ind w:firstLine="720"/>
        <w:jc w:val="both"/>
        <w:rPr>
          <w:szCs w:val="24"/>
          <w:u w:val="single"/>
          <w:lang w:val="mn-MN"/>
        </w:rPr>
      </w:pPr>
    </w:p>
    <w:p w:rsidR="00345AAC" w:rsidRDefault="00345AAC" w:rsidP="00345AAC">
      <w:pPr>
        <w:ind w:firstLine="720"/>
        <w:jc w:val="both"/>
        <w:rPr>
          <w:b/>
          <w:szCs w:val="24"/>
          <w:u w:val="single"/>
          <w:lang w:val="mn-MN"/>
        </w:rPr>
      </w:pPr>
      <w:r w:rsidRPr="003C5AE6">
        <w:rPr>
          <w:b/>
          <w:szCs w:val="24"/>
          <w:u w:val="single"/>
          <w:lang w:val="mn-MN"/>
        </w:rPr>
        <w:t>Үйл ажиллагааны тайлан 2016 оны жилийн байдлаар:</w:t>
      </w:r>
    </w:p>
    <w:p w:rsidR="002B164E" w:rsidRPr="003C5AE6" w:rsidRDefault="002B164E" w:rsidP="00345AAC">
      <w:pPr>
        <w:ind w:firstLine="720"/>
        <w:jc w:val="both"/>
        <w:rPr>
          <w:b/>
          <w:szCs w:val="24"/>
          <w:u w:val="single"/>
          <w:lang w:val="mn-MN"/>
        </w:rPr>
      </w:pPr>
    </w:p>
    <w:p w:rsidR="00345AAC" w:rsidRDefault="00345AAC" w:rsidP="00CB7DA2">
      <w:pPr>
        <w:ind w:firstLine="720"/>
        <w:jc w:val="both"/>
        <w:rPr>
          <w:szCs w:val="24"/>
          <w:lang w:val="mn-MN"/>
        </w:rPr>
      </w:pPr>
      <w:r w:rsidRPr="00345AAC">
        <w:rPr>
          <w:szCs w:val="24"/>
          <w:lang w:val="mn-MN"/>
        </w:rPr>
        <w:t>Даваанбулаг ХК-ийн үйл ажиллагаа 2016 оны жилийн байдлаар хэвийн явагдаж байгаа бөгөөд 2016 оны 1-р сарын 1-ны өдрөөс эхлэн өдөрт дундажаар 250 л сүү гарган авч АПУ ХК, Витафит ХХК болон хувь хүмүүстэй хамтран ажиллаж байна. Мөн хаврын тариалалтанд 220 га талбайд улаан буудай, хөх арвай, овъёос з</w:t>
      </w:r>
      <w:r w:rsidR="002A43F6">
        <w:rPr>
          <w:szCs w:val="24"/>
          <w:lang w:val="mn-MN"/>
        </w:rPr>
        <w:t>эргийг тари</w:t>
      </w:r>
      <w:r w:rsidR="001A46B3">
        <w:rPr>
          <w:szCs w:val="24"/>
          <w:lang w:val="mn-MN"/>
        </w:rPr>
        <w:t>алалт хийж тариалалтын зардалд 35</w:t>
      </w:r>
      <w:r w:rsidR="006A1357">
        <w:rPr>
          <w:szCs w:val="24"/>
          <w:lang w:val="mn-MN"/>
        </w:rPr>
        <w:t>,</w:t>
      </w:r>
      <w:r w:rsidR="001A46B3">
        <w:rPr>
          <w:szCs w:val="24"/>
          <w:lang w:val="mn-MN"/>
        </w:rPr>
        <w:t>632</w:t>
      </w:r>
      <w:r w:rsidR="006A1357">
        <w:rPr>
          <w:szCs w:val="24"/>
          <w:lang w:val="mn-MN"/>
        </w:rPr>
        <w:t>,</w:t>
      </w:r>
      <w:r w:rsidR="001A46B3">
        <w:rPr>
          <w:szCs w:val="24"/>
          <w:lang w:val="mn-MN"/>
        </w:rPr>
        <w:t>090 төгрөг, хураалтын зардалд 3</w:t>
      </w:r>
      <w:r w:rsidR="006A1357">
        <w:rPr>
          <w:szCs w:val="24"/>
          <w:lang w:val="mn-MN"/>
        </w:rPr>
        <w:t>,</w:t>
      </w:r>
      <w:r w:rsidR="001A46B3">
        <w:rPr>
          <w:szCs w:val="24"/>
          <w:lang w:val="mn-MN"/>
        </w:rPr>
        <w:t>559</w:t>
      </w:r>
      <w:r w:rsidR="006A1357">
        <w:rPr>
          <w:szCs w:val="24"/>
          <w:lang w:val="mn-MN"/>
        </w:rPr>
        <w:t>,</w:t>
      </w:r>
      <w:r w:rsidR="001A46B3">
        <w:rPr>
          <w:szCs w:val="24"/>
          <w:lang w:val="mn-MN"/>
        </w:rPr>
        <w:t>750 төгрөг нийт зарцуулсан.</w:t>
      </w:r>
      <w:r w:rsidR="005055AA">
        <w:rPr>
          <w:szCs w:val="24"/>
          <w:lang w:val="mn-MN"/>
        </w:rPr>
        <w:t xml:space="preserve"> Нийт 220 га талбайгаас 2377 боодол ногоон тэжээл, 2110 б</w:t>
      </w:r>
      <w:r w:rsidR="00AD1AD1">
        <w:rPr>
          <w:szCs w:val="24"/>
          <w:lang w:val="mn-MN"/>
        </w:rPr>
        <w:t xml:space="preserve">оодол өвс хурааж авсан. </w:t>
      </w:r>
      <w:r w:rsidR="00CC6A6B">
        <w:rPr>
          <w:szCs w:val="24"/>
          <w:lang w:val="mn-MN"/>
        </w:rPr>
        <w:t xml:space="preserve">Мөн </w:t>
      </w:r>
      <w:r w:rsidR="002E2E6B">
        <w:rPr>
          <w:szCs w:val="24"/>
          <w:lang w:val="mn-MN"/>
        </w:rPr>
        <w:t xml:space="preserve">2016 онд 35 толгой үхэрээс нийт 25 төл хүлээж авсан байна. </w:t>
      </w:r>
    </w:p>
    <w:p w:rsidR="00D33B8E" w:rsidRDefault="00D33B8E" w:rsidP="00345AAC">
      <w:pPr>
        <w:ind w:firstLine="720"/>
        <w:jc w:val="both"/>
        <w:rPr>
          <w:szCs w:val="24"/>
          <w:lang w:val="mn-MN"/>
        </w:rPr>
      </w:pPr>
    </w:p>
    <w:p w:rsidR="00D33B8E" w:rsidRDefault="00D33B8E" w:rsidP="00345AAC">
      <w:pPr>
        <w:ind w:firstLine="720"/>
        <w:jc w:val="both"/>
        <w:rPr>
          <w:szCs w:val="24"/>
          <w:lang w:val="mn-MN"/>
        </w:rPr>
      </w:pPr>
      <w:r>
        <w:rPr>
          <w:szCs w:val="24"/>
          <w:lang w:val="mn-MN"/>
        </w:rPr>
        <w:t>2016 онд нийт</w:t>
      </w:r>
      <w:r w:rsidR="003C3799">
        <w:rPr>
          <w:szCs w:val="24"/>
          <w:lang w:val="mn-MN"/>
        </w:rPr>
        <w:t xml:space="preserve"> </w:t>
      </w:r>
      <w:r>
        <w:rPr>
          <w:szCs w:val="24"/>
          <w:lang w:val="mn-MN"/>
        </w:rPr>
        <w:t xml:space="preserve">148,984,570 төгрөгийн </w:t>
      </w:r>
      <w:r w:rsidR="00845074">
        <w:rPr>
          <w:szCs w:val="24"/>
          <w:lang w:val="mn-MN"/>
        </w:rPr>
        <w:t>сүү</w:t>
      </w:r>
      <w:r w:rsidR="004C341D">
        <w:rPr>
          <w:szCs w:val="24"/>
          <w:lang w:val="mn-MN"/>
        </w:rPr>
        <w:t>, тэжээл</w:t>
      </w:r>
      <w:r w:rsidR="00845074">
        <w:rPr>
          <w:szCs w:val="24"/>
          <w:lang w:val="mn-MN"/>
        </w:rPr>
        <w:t xml:space="preserve"> </w:t>
      </w:r>
      <w:r>
        <w:rPr>
          <w:szCs w:val="24"/>
          <w:lang w:val="mn-MN"/>
        </w:rPr>
        <w:t>борлуул</w:t>
      </w:r>
      <w:r w:rsidR="00845074">
        <w:rPr>
          <w:szCs w:val="24"/>
          <w:lang w:val="mn-MN"/>
        </w:rPr>
        <w:t>ж</w:t>
      </w:r>
      <w:r>
        <w:rPr>
          <w:szCs w:val="24"/>
          <w:lang w:val="mn-MN"/>
        </w:rPr>
        <w:t xml:space="preserve">, үйл ажиллагаанд 101,347,745 төгрөгний зардал гаргаж ажилласан байна. </w:t>
      </w:r>
    </w:p>
    <w:p w:rsidR="00EC098B" w:rsidRDefault="00EC098B" w:rsidP="00345AAC">
      <w:pPr>
        <w:ind w:firstLine="720"/>
        <w:jc w:val="both"/>
        <w:rPr>
          <w:b/>
          <w:szCs w:val="24"/>
          <w:u w:val="single"/>
          <w:lang w:val="mn-MN"/>
        </w:rPr>
      </w:pPr>
    </w:p>
    <w:p w:rsidR="00345AAC" w:rsidRDefault="00EC098B" w:rsidP="00345AAC">
      <w:pPr>
        <w:ind w:firstLine="720"/>
        <w:jc w:val="both"/>
        <w:rPr>
          <w:b/>
          <w:szCs w:val="24"/>
          <w:u w:val="single"/>
          <w:lang w:val="mn-MN"/>
        </w:rPr>
      </w:pPr>
      <w:r>
        <w:rPr>
          <w:b/>
          <w:szCs w:val="24"/>
          <w:u w:val="single"/>
          <w:lang w:val="mn-MN"/>
        </w:rPr>
        <w:t xml:space="preserve">Үйл </w:t>
      </w:r>
      <w:r w:rsidR="00CB5AD1">
        <w:rPr>
          <w:b/>
          <w:szCs w:val="24"/>
          <w:u w:val="single"/>
          <w:lang w:val="mn-MN"/>
        </w:rPr>
        <w:t>ажиллагааны зар</w:t>
      </w:r>
      <w:r>
        <w:rPr>
          <w:b/>
          <w:szCs w:val="24"/>
          <w:u w:val="single"/>
          <w:lang w:val="mn-MN"/>
        </w:rPr>
        <w:t>дал</w:t>
      </w:r>
      <w:r w:rsidR="00AC174C">
        <w:rPr>
          <w:b/>
          <w:szCs w:val="24"/>
          <w:u w:val="single"/>
          <w:lang w:val="mn-MN"/>
        </w:rPr>
        <w:t xml:space="preserve">. Үүнээс: </w:t>
      </w:r>
    </w:p>
    <w:p w:rsidR="00345AAC" w:rsidRDefault="00567348" w:rsidP="00345AAC">
      <w:pPr>
        <w:ind w:firstLine="720"/>
        <w:jc w:val="both"/>
        <w:rPr>
          <w:szCs w:val="24"/>
          <w:lang w:val="mn-MN"/>
        </w:rPr>
      </w:pPr>
      <w:r>
        <w:rPr>
          <w:szCs w:val="24"/>
          <w:lang w:val="mn-MN"/>
        </w:rPr>
        <w:t>Бараа материал, худалдан авалтын</w:t>
      </w:r>
      <w:r w:rsidR="00345AAC" w:rsidRPr="00345AAC">
        <w:rPr>
          <w:szCs w:val="24"/>
          <w:lang w:val="mn-MN"/>
        </w:rPr>
        <w:t xml:space="preserve"> зардал</w:t>
      </w:r>
      <w:r w:rsidR="00AC174C">
        <w:rPr>
          <w:szCs w:val="24"/>
          <w:lang w:val="mn-MN"/>
        </w:rPr>
        <w:t>-</w:t>
      </w:r>
      <w:r w:rsidR="00E91ECB">
        <w:rPr>
          <w:szCs w:val="24"/>
          <w:lang w:val="mn-MN"/>
        </w:rPr>
        <w:t>23,802,900</w:t>
      </w:r>
    </w:p>
    <w:p w:rsidR="009A381B" w:rsidRPr="00345AAC" w:rsidRDefault="009A381B" w:rsidP="00345AAC">
      <w:pPr>
        <w:ind w:firstLine="720"/>
        <w:jc w:val="both"/>
        <w:rPr>
          <w:szCs w:val="24"/>
          <w:lang w:val="mn-MN"/>
        </w:rPr>
      </w:pPr>
      <w:r>
        <w:rPr>
          <w:szCs w:val="24"/>
          <w:lang w:val="mn-MN"/>
        </w:rPr>
        <w:t>Цалин,</w:t>
      </w:r>
      <w:r w:rsidR="008E3741">
        <w:rPr>
          <w:szCs w:val="24"/>
          <w:lang w:val="mn-MN"/>
        </w:rPr>
        <w:t xml:space="preserve"> </w:t>
      </w:r>
      <w:r>
        <w:rPr>
          <w:szCs w:val="24"/>
          <w:lang w:val="mn-MN"/>
        </w:rPr>
        <w:t>ажлын хөлс –</w:t>
      </w:r>
      <w:r w:rsidR="00704402">
        <w:rPr>
          <w:szCs w:val="24"/>
          <w:lang w:val="mn-MN"/>
        </w:rPr>
        <w:t xml:space="preserve"> </w:t>
      </w:r>
      <w:r w:rsidR="00344A5E">
        <w:rPr>
          <w:szCs w:val="24"/>
          <w:lang w:val="mn-MN"/>
        </w:rPr>
        <w:t>1</w:t>
      </w:r>
      <w:r w:rsidR="008E3741">
        <w:rPr>
          <w:szCs w:val="24"/>
          <w:lang w:val="mn-MN"/>
        </w:rPr>
        <w:t>3,958,000</w:t>
      </w:r>
    </w:p>
    <w:p w:rsidR="00345AAC" w:rsidRPr="00345AAC" w:rsidRDefault="00345AAC" w:rsidP="00345AAC">
      <w:pPr>
        <w:ind w:firstLine="720"/>
        <w:jc w:val="both"/>
        <w:rPr>
          <w:szCs w:val="24"/>
          <w:lang w:val="mn-MN"/>
        </w:rPr>
      </w:pPr>
      <w:r w:rsidRPr="00345AAC">
        <w:rPr>
          <w:szCs w:val="24"/>
          <w:lang w:val="mn-MN"/>
        </w:rPr>
        <w:t xml:space="preserve">Ашиглалтын зардал – </w:t>
      </w:r>
      <w:r w:rsidR="00AC174C">
        <w:rPr>
          <w:szCs w:val="24"/>
          <w:lang w:val="mn-MN"/>
        </w:rPr>
        <w:t>6,598,359</w:t>
      </w:r>
    </w:p>
    <w:p w:rsidR="00345AAC" w:rsidRPr="00345AAC" w:rsidRDefault="00BB1F31" w:rsidP="00345AAC">
      <w:pPr>
        <w:ind w:firstLine="720"/>
        <w:jc w:val="both"/>
        <w:rPr>
          <w:szCs w:val="24"/>
          <w:lang w:val="mn-MN"/>
        </w:rPr>
      </w:pPr>
      <w:r>
        <w:rPr>
          <w:szCs w:val="24"/>
          <w:lang w:val="mn-MN"/>
        </w:rPr>
        <w:t>Түлш, шатахуун, сэлбэгний</w:t>
      </w:r>
      <w:r w:rsidR="00345AAC" w:rsidRPr="00345AAC">
        <w:rPr>
          <w:szCs w:val="24"/>
          <w:lang w:val="mn-MN"/>
        </w:rPr>
        <w:t xml:space="preserve"> зардал – </w:t>
      </w:r>
      <w:r>
        <w:rPr>
          <w:szCs w:val="24"/>
          <w:lang w:val="mn-MN"/>
        </w:rPr>
        <w:t>22,093,900</w:t>
      </w:r>
    </w:p>
    <w:p w:rsidR="00063F52" w:rsidRDefault="00345AAC" w:rsidP="00063F52">
      <w:pPr>
        <w:ind w:firstLine="720"/>
        <w:jc w:val="both"/>
        <w:rPr>
          <w:szCs w:val="24"/>
          <w:lang w:val="mn-MN"/>
        </w:rPr>
      </w:pPr>
      <w:r w:rsidRPr="00345AAC">
        <w:rPr>
          <w:szCs w:val="24"/>
          <w:lang w:val="mn-MN"/>
        </w:rPr>
        <w:t xml:space="preserve">Татварын байгууллагт төлсөн мөнгө – </w:t>
      </w:r>
      <w:r w:rsidR="00AC174C">
        <w:rPr>
          <w:szCs w:val="24"/>
          <w:lang w:val="mn-MN"/>
        </w:rPr>
        <w:t>2,039,730</w:t>
      </w:r>
    </w:p>
    <w:p w:rsidR="00304193" w:rsidRPr="00345AAC" w:rsidRDefault="00304193" w:rsidP="00063F52">
      <w:pPr>
        <w:ind w:firstLine="720"/>
        <w:jc w:val="both"/>
        <w:rPr>
          <w:szCs w:val="24"/>
          <w:lang w:val="mn-MN"/>
        </w:rPr>
      </w:pPr>
      <w:r>
        <w:rPr>
          <w:szCs w:val="24"/>
          <w:lang w:val="mn-MN"/>
        </w:rPr>
        <w:t>Шуудан холбоо, бичиг хэрэг, зар сурталчилгаа- 2,613,000</w:t>
      </w:r>
    </w:p>
    <w:p w:rsidR="00345AAC" w:rsidRDefault="00345AAC" w:rsidP="00345AAC">
      <w:pPr>
        <w:ind w:firstLine="720"/>
        <w:jc w:val="both"/>
        <w:rPr>
          <w:szCs w:val="24"/>
          <w:lang w:val="mn-MN"/>
        </w:rPr>
      </w:pPr>
      <w:r w:rsidRPr="00345AAC">
        <w:rPr>
          <w:szCs w:val="24"/>
          <w:lang w:val="mn-MN"/>
        </w:rPr>
        <w:t xml:space="preserve">Бусад </w:t>
      </w:r>
      <w:r w:rsidR="00063F52">
        <w:rPr>
          <w:szCs w:val="24"/>
          <w:lang w:val="mn-MN"/>
        </w:rPr>
        <w:t>төлбөр, хураамжын</w:t>
      </w:r>
      <w:r w:rsidRPr="00345AAC">
        <w:rPr>
          <w:szCs w:val="24"/>
          <w:lang w:val="mn-MN"/>
        </w:rPr>
        <w:t xml:space="preserve"> зардал </w:t>
      </w:r>
      <w:r w:rsidR="007C3BDD">
        <w:rPr>
          <w:szCs w:val="24"/>
          <w:lang w:val="mn-MN"/>
        </w:rPr>
        <w:t>–</w:t>
      </w:r>
      <w:r w:rsidRPr="00345AAC">
        <w:rPr>
          <w:szCs w:val="24"/>
          <w:lang w:val="mn-MN"/>
        </w:rPr>
        <w:t xml:space="preserve"> </w:t>
      </w:r>
      <w:r w:rsidR="00063F52">
        <w:rPr>
          <w:szCs w:val="24"/>
          <w:lang w:val="mn-MN"/>
        </w:rPr>
        <w:t>30,241,856</w:t>
      </w:r>
    </w:p>
    <w:p w:rsidR="0074139F" w:rsidRDefault="0074139F" w:rsidP="00345AAC">
      <w:pPr>
        <w:ind w:firstLine="720"/>
        <w:jc w:val="both"/>
        <w:rPr>
          <w:szCs w:val="24"/>
          <w:lang w:val="mn-MN"/>
        </w:rPr>
      </w:pPr>
    </w:p>
    <w:p w:rsidR="000A686E" w:rsidRDefault="000A686E" w:rsidP="000A686E">
      <w:pPr>
        <w:tabs>
          <w:tab w:val="left" w:pos="2475"/>
        </w:tabs>
        <w:spacing w:line="360" w:lineRule="auto"/>
        <w:jc w:val="both"/>
        <w:rPr>
          <w:color w:val="002060"/>
          <w:szCs w:val="24"/>
          <w:lang w:val="mn-MN"/>
        </w:rPr>
      </w:pPr>
      <w:bookmarkStart w:id="0" w:name="_GoBack"/>
      <w:bookmarkEnd w:id="0"/>
    </w:p>
    <w:sectPr w:rsidR="000A686E" w:rsidSect="006D71B4">
      <w:headerReference w:type="default" r:id="rId9"/>
      <w:footerReference w:type="default" r:id="rId10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168" w:rsidRDefault="00BA5168" w:rsidP="00BC426A">
      <w:r>
        <w:separator/>
      </w:r>
    </w:p>
  </w:endnote>
  <w:endnote w:type="continuationSeparator" w:id="0">
    <w:p w:rsidR="00BA5168" w:rsidRDefault="00BA5168" w:rsidP="00BC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26A" w:rsidRDefault="00BC426A">
    <w:pPr>
      <w:pStyle w:val="Footer"/>
      <w:rPr>
        <w:lang w:val="mn-MN"/>
      </w:rPr>
    </w:pPr>
  </w:p>
  <w:p w:rsidR="00BC426A" w:rsidRPr="00BC426A" w:rsidRDefault="00BC426A">
    <w:pPr>
      <w:pStyle w:val="Footer"/>
      <w:rPr>
        <w:lang w:val="mn-M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168" w:rsidRDefault="00BA5168" w:rsidP="00BC426A">
      <w:r>
        <w:separator/>
      </w:r>
    </w:p>
  </w:footnote>
  <w:footnote w:type="continuationSeparator" w:id="0">
    <w:p w:rsidR="00BA5168" w:rsidRDefault="00BA5168" w:rsidP="00BC4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F1" w:rsidRPr="0074139F" w:rsidRDefault="00EC1EF1">
    <w:pPr>
      <w:pStyle w:val="Header"/>
      <w:rPr>
        <w:b/>
        <w:i/>
        <w:lang w:val="mn-MN"/>
      </w:rPr>
    </w:pPr>
    <w:r w:rsidRPr="0074139F">
      <w:rPr>
        <w:b/>
        <w:i/>
        <w:lang w:val="mn-MN"/>
      </w:rPr>
      <w:t xml:space="preserve">Даваанбулаг хувьцаат компани </w:t>
    </w:r>
  </w:p>
  <w:p w:rsidR="0074139F" w:rsidRPr="00EC1EF1" w:rsidRDefault="0074139F">
    <w:pPr>
      <w:pStyle w:val="Header"/>
      <w:rPr>
        <w:i/>
        <w:lang w:val="mn-MN"/>
      </w:rPr>
    </w:pPr>
    <w:r w:rsidRPr="007A3D9A">
      <w:rPr>
        <w:noProof/>
        <w:color w:val="0020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5CA23" wp14:editId="5DB8663F">
              <wp:simplePos x="0" y="0"/>
              <wp:positionH relativeFrom="column">
                <wp:posOffset>-77470</wp:posOffset>
              </wp:positionH>
              <wp:positionV relativeFrom="paragraph">
                <wp:posOffset>37465</wp:posOffset>
              </wp:positionV>
              <wp:extent cx="6092190" cy="0"/>
              <wp:effectExtent l="0" t="0" r="2286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2190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2.95pt" to="473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7+KQIAAEgEAAAOAAAAZHJzL2Uyb0RvYy54bWysVE2P2yAQvVfqf0Dcs7ZTJ02sOKvKTnrZ&#10;tpGS/gAC2EaLAQGJE1X97x3Ih7LtparqAx5geH7z5uHF86mX6MitE1qVOHtKMeKKaiZUW+Lvu/Vo&#10;hpHzRDEiteIlPnOHn5fv3y0GU/Cx7rRk3CIAUa4YTIk7702RJI52vCfuSRuuYLPRticeprZNmCUD&#10;oPcyGafpNBm0ZcZqyp2D1fqyiZcRv2k49d+axnGPZImBm4+jjeM+jMlyQYrWEtMJeqVB/oFFT4SC&#10;j96hauIJOljxB1QvqNVON/6J6j7RTSMojzVANVn6WzXbjhgeawFxnLnL5P4fLP163FgkWIknGCnS&#10;Q4u23hLRdh5VWikQUFs0CToNxhWQXqmNDZXSk9qaF01fHVK66ohqeeS7OxsAycKJ5M2RMHEGvrYf&#10;vmgGOeTgdRTt1Ng+QIIc6BR7c773hp88orA4TefjbA4tpLe9hBS3g8Y6/5nrHoWgxFKoIBspyPHF&#10;+UCEFLeUsKz0WkgZWy8VGko8nuRpgO4NCOE7oXZgh9cI4bQULKSHg862+0padCTBTvGJdcLOY5rV&#10;B8UifMcJW11jT4S8xEBHqoAHxQHBa3Txy495Ol/NVrN8lI+nq1Ge1vXo07rKR9N19nFSf6irqs5+&#10;BmpZXnSCMa4Cu5t3s/zvvHG9RRfX3d17FyZ5ix4VBLK3dyQduxsaerHGXrPzxt66DnaNyderFe7D&#10;4xzixx/A8hcAAAD//wMAUEsDBBQABgAIAAAAIQBcX+CU2wAAAAcBAAAPAAAAZHJzL2Rvd25yZXYu&#10;eG1sTI5NT8MwEETvSPwHa5G4tU4DJTTEqfgQouJGW4mrmyxJhL1ObScN/56FCxyfZjTzivVkjRjR&#10;h86RgsU8AYFUubqjRsF+9zy7BRGiplobR6jgCwOsy/OzQue1O9EbjtvYCB6hkGsFbYx9LmWoWrQ6&#10;zF2PxNmH81ZHRt/I2usTj1sj0yS5kVZ3xA+t7vGxxepzO1gFr8fl0Wym9zHL/NDgU/Ji8OFKqcuL&#10;6f4ORMQp/pXhR5/VoWSngxuoDsIomC3SlKsKlisQnK+uM+bDL8uykP/9y28AAAD//wMAUEsBAi0A&#10;FAAGAAgAAAAhALaDOJL+AAAA4QEAABMAAAAAAAAAAAAAAAAAAAAAAFtDb250ZW50X1R5cGVzXS54&#10;bWxQSwECLQAUAAYACAAAACEAOP0h/9YAAACUAQAACwAAAAAAAAAAAAAAAAAvAQAAX3JlbHMvLnJl&#10;bHNQSwECLQAUAAYACAAAACEAkPHe/ikCAABIBAAADgAAAAAAAAAAAAAAAAAuAgAAZHJzL2Uyb0Rv&#10;Yy54bWxQSwECLQAUAAYACAAAACEAXF/glNsAAAAHAQAADwAAAAAAAAAAAAAAAACDBAAAZHJzL2Rv&#10;d25yZXYueG1sUEsFBgAAAAAEAAQA8wAAAIsFAAAAAA==&#10;" strokeweight="2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901D5"/>
    <w:multiLevelType w:val="hybridMultilevel"/>
    <w:tmpl w:val="FBFE0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AC"/>
    <w:rsid w:val="00063F52"/>
    <w:rsid w:val="000A3A29"/>
    <w:rsid w:val="000A686E"/>
    <w:rsid w:val="00105C41"/>
    <w:rsid w:val="001568FA"/>
    <w:rsid w:val="00176B22"/>
    <w:rsid w:val="001A46B3"/>
    <w:rsid w:val="001C3816"/>
    <w:rsid w:val="001D2F45"/>
    <w:rsid w:val="00231A2F"/>
    <w:rsid w:val="002A1DE4"/>
    <w:rsid w:val="002A43F6"/>
    <w:rsid w:val="002B164E"/>
    <w:rsid w:val="002C054D"/>
    <w:rsid w:val="002D38DE"/>
    <w:rsid w:val="002D6B7B"/>
    <w:rsid w:val="002E2E6B"/>
    <w:rsid w:val="00304193"/>
    <w:rsid w:val="00344A5E"/>
    <w:rsid w:val="00345AAC"/>
    <w:rsid w:val="0035158B"/>
    <w:rsid w:val="003C3799"/>
    <w:rsid w:val="003C5AE6"/>
    <w:rsid w:val="00402033"/>
    <w:rsid w:val="004241B7"/>
    <w:rsid w:val="00485EAD"/>
    <w:rsid w:val="004A5603"/>
    <w:rsid w:val="004C341D"/>
    <w:rsid w:val="004F4D19"/>
    <w:rsid w:val="004F5911"/>
    <w:rsid w:val="004F67EC"/>
    <w:rsid w:val="00500B9C"/>
    <w:rsid w:val="00504B23"/>
    <w:rsid w:val="005055AA"/>
    <w:rsid w:val="00513E1F"/>
    <w:rsid w:val="00567348"/>
    <w:rsid w:val="006A1357"/>
    <w:rsid w:val="006D71B4"/>
    <w:rsid w:val="00704402"/>
    <w:rsid w:val="0072126B"/>
    <w:rsid w:val="0074139F"/>
    <w:rsid w:val="0074428E"/>
    <w:rsid w:val="007A3D9A"/>
    <w:rsid w:val="007C3BDD"/>
    <w:rsid w:val="007E1431"/>
    <w:rsid w:val="00845074"/>
    <w:rsid w:val="008A4BE6"/>
    <w:rsid w:val="008E3741"/>
    <w:rsid w:val="00984C4F"/>
    <w:rsid w:val="009A381B"/>
    <w:rsid w:val="009F3CE3"/>
    <w:rsid w:val="00A614F6"/>
    <w:rsid w:val="00AC174C"/>
    <w:rsid w:val="00AD1AD1"/>
    <w:rsid w:val="00AD2417"/>
    <w:rsid w:val="00B2772D"/>
    <w:rsid w:val="00B624BE"/>
    <w:rsid w:val="00B74C95"/>
    <w:rsid w:val="00B93985"/>
    <w:rsid w:val="00BA5168"/>
    <w:rsid w:val="00BB1F31"/>
    <w:rsid w:val="00BC0BCF"/>
    <w:rsid w:val="00BC426A"/>
    <w:rsid w:val="00C0513B"/>
    <w:rsid w:val="00C20F42"/>
    <w:rsid w:val="00C53798"/>
    <w:rsid w:val="00CB5AD1"/>
    <w:rsid w:val="00CB7DA2"/>
    <w:rsid w:val="00CC6A6B"/>
    <w:rsid w:val="00CD1BAB"/>
    <w:rsid w:val="00CE6841"/>
    <w:rsid w:val="00D21342"/>
    <w:rsid w:val="00D33B8E"/>
    <w:rsid w:val="00D95812"/>
    <w:rsid w:val="00E011E2"/>
    <w:rsid w:val="00E372BC"/>
    <w:rsid w:val="00E91ECB"/>
    <w:rsid w:val="00EC098B"/>
    <w:rsid w:val="00EC1EF1"/>
    <w:rsid w:val="00F654D4"/>
    <w:rsid w:val="00FB47BF"/>
    <w:rsid w:val="00FD2F15"/>
    <w:rsid w:val="00FD609F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AC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1B4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C42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26A"/>
    <w:rPr>
      <w:rFonts w:ascii="Times New Roman" w:eastAsia="MS Mincho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42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26A"/>
    <w:rPr>
      <w:rFonts w:ascii="Times New Roman" w:eastAsia="MS Mincho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AC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1B4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C42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26A"/>
    <w:rPr>
      <w:rFonts w:ascii="Times New Roman" w:eastAsia="MS Mincho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42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26A"/>
    <w:rPr>
      <w:rFonts w:ascii="Times New Roman" w:eastAsia="MS Mincho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74F8C-CEE7-495E-B8A5-DFEB5DA7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293</cp:revision>
  <cp:lastPrinted>2017-04-28T03:51:00Z</cp:lastPrinted>
  <dcterms:created xsi:type="dcterms:W3CDTF">2017-03-23T05:47:00Z</dcterms:created>
  <dcterms:modified xsi:type="dcterms:W3CDTF">2017-08-10T04:46:00Z</dcterms:modified>
</cp:coreProperties>
</file>