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bookmarkStart w:id="1" w:name="_Toc410057185" w:displacedByCustomXml="next"/>
    <w:sdt>
      <w:sdtPr>
        <w:rPr>
          <w:b/>
          <w:bCs/>
        </w:rPr>
        <w:id w:val="2918046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567A5" w:rsidRPr="00AF6F14" w:rsidRDefault="00D46ECE" w:rsidP="00473DE1">
          <w:r w:rsidRPr="00AF6F14">
            <w:t>Агуулга</w:t>
          </w:r>
        </w:p>
        <w:p w:rsidR="00D21D36" w:rsidRDefault="005C1D21">
          <w:pPr>
            <w:pStyle w:val="TOC1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r w:rsidRPr="00AF6F14">
            <w:fldChar w:fldCharType="begin"/>
          </w:r>
          <w:r w:rsidR="002567A5" w:rsidRPr="00AF6F14">
            <w:instrText xml:space="preserve"> TOC \o "1-3" \h \z \u </w:instrText>
          </w:r>
          <w:r w:rsidRPr="00AF6F14">
            <w:fldChar w:fldCharType="separate"/>
          </w:r>
          <w:hyperlink w:anchor="_Toc489008841" w:history="1">
            <w:r w:rsidR="00D21D36" w:rsidRPr="00390154">
              <w:rPr>
                <w:rStyle w:val="Hyperlink"/>
                <w:noProof/>
              </w:rPr>
              <w:t>КОМПАНИЙН ТАНИЛЦУУЛГА</w:t>
            </w:r>
            <w:r w:rsidR="00D21D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2" w:history="1">
            <w:r w:rsidR="00D21D36" w:rsidRPr="00390154">
              <w:rPr>
                <w:rStyle w:val="Hyperlink"/>
              </w:rPr>
              <w:t>Ерөнхий мэдээлэл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_Toc489008842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3" w:history="1">
            <w:r w:rsidR="00D21D36" w:rsidRPr="00390154">
              <w:rPr>
                <w:rStyle w:val="Hyperlink"/>
              </w:rPr>
              <w:t>Үйл ажиллагааны чиглэл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_Toc489008843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4" w:history="1">
            <w:r w:rsidR="00D21D36" w:rsidRPr="00390154">
              <w:rPr>
                <w:rStyle w:val="Hyperlink"/>
              </w:rPr>
              <w:t>Үйл ажиллагааны өөрчлөлт, шилжилт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_Toc489008844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5" w:history="1">
            <w:r w:rsidR="00D21D36" w:rsidRPr="00390154">
              <w:rPr>
                <w:rStyle w:val="Hyperlink"/>
              </w:rPr>
              <w:t>Үйл ажиллагаандаа шинэ техник, технологи нэвтрүүлсэн байдал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_Toc489008845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6" w:history="1">
            <w:r w:rsidR="00D21D36" w:rsidRPr="00390154">
              <w:rPr>
                <w:rStyle w:val="Hyperlink"/>
              </w:rPr>
              <w:t>Хөрөнгийн өөрчлөлттэй холбоотой гэрээ, хэлцэл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_Toc489008846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7" w:history="1">
            <w:r w:rsidR="00D21D36" w:rsidRPr="00390154">
              <w:rPr>
                <w:rStyle w:val="Hyperlink"/>
              </w:rPr>
              <w:t>Компанийн удирдлагын талаарх мэдээлэл_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_Toc489008847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3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8" w:history="1">
            <w:r w:rsidR="00D21D36" w:rsidRPr="00390154">
              <w:rPr>
                <w:rStyle w:val="Hyperlink"/>
                <w:rFonts w:eastAsia="Calibri"/>
              </w:rPr>
              <w:t>Байгууллагын</w:t>
            </w:r>
            <w:r w:rsidR="00D21D36" w:rsidRPr="00390154">
              <w:rPr>
                <w:rStyle w:val="Hyperlink"/>
              </w:rPr>
              <w:t xml:space="preserve"> стратеги_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_Toc489008848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3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1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49" w:history="1">
            <w:r w:rsidR="00D21D36" w:rsidRPr="00390154">
              <w:rPr>
                <w:rStyle w:val="Hyperlink"/>
                <w:noProof/>
              </w:rPr>
              <w:t xml:space="preserve">ҮЙЛ АЖИЛЛАГААНЫ </w:t>
            </w:r>
            <w:r w:rsidR="00D21D36" w:rsidRPr="00390154">
              <w:rPr>
                <w:rStyle w:val="Hyperlink"/>
                <w:rFonts w:eastAsia="SimSun"/>
                <w:noProof/>
              </w:rPr>
              <w:t>ТАЙЛАН</w:t>
            </w:r>
            <w:r w:rsidR="00D21D36">
              <w:rPr>
                <w:noProof/>
                <w:webHidden/>
              </w:rPr>
              <w:tab/>
            </w:r>
            <w:r w:rsidR="005C1D21"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_Toc489008849 \h </w:instrText>
            </w:r>
            <w:r w:rsidR="005C1D21">
              <w:rPr>
                <w:noProof/>
                <w:webHidden/>
              </w:rPr>
            </w:r>
            <w:r w:rsidR="005C1D21"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5</w:t>
            </w:r>
            <w:r w:rsidR="005C1D21">
              <w:rPr>
                <w:noProof/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0" w:history="1">
            <w:r w:rsidR="00D21D36" w:rsidRPr="00390154">
              <w:rPr>
                <w:rStyle w:val="Hyperlink"/>
              </w:rPr>
              <w:t>Санхүү, үйл ажиллагааны гол үзүүлэлтүүд_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_Toc489008850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5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1" w:history="1">
            <w:r w:rsidR="00D21D36" w:rsidRPr="00390154">
              <w:rPr>
                <w:rStyle w:val="Hyperlink"/>
              </w:rPr>
              <w:t>Төмөр бетон хийц эдлэл үйлдвэрлэл, борлуулалт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_Toc489008851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5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2" w:history="1">
            <w:r w:rsidR="00D21D36" w:rsidRPr="00390154">
              <w:rPr>
                <w:rStyle w:val="Hyperlink"/>
              </w:rPr>
              <w:t>Метал хийц үйлдвэрлэл, борлуулалт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_Toc489008852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6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3" w:history="1">
            <w:r w:rsidR="00D21D36" w:rsidRPr="00390154">
              <w:rPr>
                <w:rStyle w:val="Hyperlink"/>
              </w:rPr>
              <w:t>Компанийн бүтэц, зохион байгуулалт, хагас жилийн байдлаар _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_Toc489008853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6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4" w:history="1">
            <w:r w:rsidR="00D21D36" w:rsidRPr="00390154">
              <w:rPr>
                <w:rStyle w:val="Hyperlink"/>
              </w:rPr>
              <w:t>Санхүүгийн байдлын талаархи мэдээлэл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_Toc489008854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7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3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55" w:history="1">
            <w:r w:rsidR="00D21D36" w:rsidRPr="00390154">
              <w:rPr>
                <w:rStyle w:val="Hyperlink"/>
                <w:noProof/>
              </w:rPr>
              <w:t>Санхүүгийн тайлан_</w:t>
            </w:r>
            <w:r w:rsidR="00D21D36">
              <w:rPr>
                <w:noProof/>
                <w:webHidden/>
              </w:rPr>
              <w:tab/>
            </w:r>
            <w:r w:rsidR="005C1D21"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_Toc489008855 \h </w:instrText>
            </w:r>
            <w:r w:rsidR="005C1D21">
              <w:rPr>
                <w:noProof/>
                <w:webHidden/>
              </w:rPr>
            </w:r>
            <w:r w:rsidR="005C1D21"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7</w:t>
            </w:r>
            <w:r w:rsidR="005C1D21">
              <w:rPr>
                <w:noProof/>
                <w:webHidden/>
              </w:rPr>
              <w:fldChar w:fldCharType="end"/>
            </w:r>
          </w:hyperlink>
        </w:p>
        <w:p w:rsidR="00D21D36" w:rsidRDefault="00E51099">
          <w:pPr>
            <w:pStyle w:val="TOC3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56" w:history="1">
            <w:r w:rsidR="00D21D36" w:rsidRPr="00390154">
              <w:rPr>
                <w:rStyle w:val="Hyperlink"/>
                <w:noProof/>
              </w:rPr>
              <w:t>Санхүүгийн харьцаанууд_</w:t>
            </w:r>
            <w:r w:rsidR="00D21D36">
              <w:rPr>
                <w:noProof/>
                <w:webHidden/>
              </w:rPr>
              <w:tab/>
            </w:r>
            <w:r w:rsidR="005C1D21"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_Toc489008856 \h </w:instrText>
            </w:r>
            <w:r w:rsidR="005C1D21">
              <w:rPr>
                <w:noProof/>
                <w:webHidden/>
              </w:rPr>
            </w:r>
            <w:r w:rsidR="005C1D21"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8</w:t>
            </w:r>
            <w:r w:rsidR="005C1D21">
              <w:rPr>
                <w:noProof/>
                <w:webHidden/>
              </w:rPr>
              <w:fldChar w:fldCharType="end"/>
            </w:r>
          </w:hyperlink>
        </w:p>
        <w:p w:rsidR="00D21D36" w:rsidRDefault="00E51099">
          <w:pPr>
            <w:pStyle w:val="TOC3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57" w:history="1">
            <w:r w:rsidR="00D21D36" w:rsidRPr="00390154">
              <w:rPr>
                <w:rStyle w:val="Hyperlink"/>
                <w:noProof/>
              </w:rPr>
              <w:t>Зээлийн мэдээлэл_</w:t>
            </w:r>
            <w:r w:rsidR="00D21D36">
              <w:rPr>
                <w:noProof/>
                <w:webHidden/>
              </w:rPr>
              <w:tab/>
            </w:r>
            <w:r w:rsidR="005C1D21"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_Toc489008857 \h </w:instrText>
            </w:r>
            <w:r w:rsidR="005C1D21">
              <w:rPr>
                <w:noProof/>
                <w:webHidden/>
              </w:rPr>
            </w:r>
            <w:r w:rsidR="005C1D21"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8</w:t>
            </w:r>
            <w:r w:rsidR="005C1D21">
              <w:rPr>
                <w:noProof/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8" w:history="1">
            <w:r w:rsidR="00D21D36" w:rsidRPr="00390154">
              <w:rPr>
                <w:rStyle w:val="Hyperlink"/>
              </w:rPr>
              <w:t>Зах зээлд эзлэх байр суурь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_Toc489008858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8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9" w:history="1">
            <w:r w:rsidR="00D21D36" w:rsidRPr="00390154">
              <w:rPr>
                <w:rStyle w:val="Hyperlink"/>
              </w:rPr>
              <w:t>Тайлант хугацааны онцлох үйл явдлууд_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_Toc489008859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8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1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60" w:history="1">
            <w:r w:rsidR="00D21D36" w:rsidRPr="00390154">
              <w:rPr>
                <w:rStyle w:val="Hyperlink"/>
                <w:noProof/>
              </w:rPr>
              <w:t>ХӨРӨНГИЙН ЗАХ ЗЭЭЛ БА КОМПАНИЙН ХУВЬЦАА</w:t>
            </w:r>
            <w:r w:rsidR="00D21D36">
              <w:rPr>
                <w:noProof/>
                <w:webHidden/>
              </w:rPr>
              <w:tab/>
            </w:r>
            <w:r w:rsidR="005C1D21"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_Toc489008860 \h </w:instrText>
            </w:r>
            <w:r w:rsidR="005C1D21">
              <w:rPr>
                <w:noProof/>
                <w:webHidden/>
              </w:rPr>
            </w:r>
            <w:r w:rsidR="005C1D21"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9</w:t>
            </w:r>
            <w:r w:rsidR="005C1D21">
              <w:rPr>
                <w:noProof/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61" w:history="1">
            <w:r w:rsidR="00D21D36" w:rsidRPr="00390154">
              <w:rPr>
                <w:rStyle w:val="Hyperlink"/>
                <w:shd w:val="clear" w:color="auto" w:fill="FFFFFF"/>
              </w:rPr>
              <w:t>Хувьцааны арилжаа, үнэлгээ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_Toc489008861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9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62" w:history="1">
            <w:r w:rsidR="00D21D36" w:rsidRPr="00390154">
              <w:rPr>
                <w:rStyle w:val="Hyperlink"/>
              </w:rPr>
              <w:t>Хувьцаа эзэмшигчдийн талаарх мэдээлэл_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_Toc489008862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10</w:t>
            </w:r>
            <w:r w:rsidR="005C1D21">
              <w:rPr>
                <w:webHidden/>
              </w:rPr>
              <w:fldChar w:fldCharType="end"/>
            </w:r>
          </w:hyperlink>
        </w:p>
        <w:p w:rsidR="00D21D36" w:rsidRDefault="00E51099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63" w:history="1">
            <w:r w:rsidR="00D21D36" w:rsidRPr="00390154">
              <w:rPr>
                <w:rStyle w:val="Hyperlink"/>
              </w:rPr>
              <w:t>Ногдол ашгийн талаарх мэдээлэл_</w:t>
            </w:r>
            <w:r w:rsidR="00D21D36">
              <w:rPr>
                <w:webHidden/>
              </w:rPr>
              <w:tab/>
            </w:r>
            <w:r w:rsidR="005C1D21"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_Toc489008863 \h </w:instrText>
            </w:r>
            <w:r w:rsidR="005C1D21">
              <w:rPr>
                <w:webHidden/>
              </w:rPr>
            </w:r>
            <w:r w:rsidR="005C1D21"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10</w:t>
            </w:r>
            <w:r w:rsidR="005C1D21">
              <w:rPr>
                <w:webHidden/>
              </w:rPr>
              <w:fldChar w:fldCharType="end"/>
            </w:r>
          </w:hyperlink>
        </w:p>
        <w:p w:rsidR="002567A5" w:rsidRPr="00AF6F14" w:rsidRDefault="005C1D21" w:rsidP="00473DE1">
          <w:r w:rsidRPr="00AF6F14">
            <w:fldChar w:fldCharType="end"/>
          </w:r>
        </w:p>
      </w:sdtContent>
    </w:sdt>
    <w:p w:rsidR="00E64559" w:rsidRPr="00AF6F14" w:rsidRDefault="00E64559" w:rsidP="00473DE1">
      <w:pPr>
        <w:rPr>
          <w:rStyle w:val="hps"/>
        </w:rPr>
      </w:pPr>
    </w:p>
    <w:p w:rsidR="00551748" w:rsidRDefault="00551748" w:rsidP="00AE266D">
      <w:pPr>
        <w:pStyle w:val="Heading1"/>
        <w:rPr>
          <w:lang w:val="en-US"/>
        </w:rPr>
      </w:pPr>
      <w:bookmarkStart w:id="2" w:name="_Toc489008841"/>
      <w:bookmarkStart w:id="3" w:name="_Toc450575282"/>
      <w:bookmarkEnd w:id="1"/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A83AE0" w:rsidRDefault="00AE266D" w:rsidP="00AE266D">
      <w:pPr>
        <w:pStyle w:val="Heading1"/>
      </w:pPr>
      <w:r>
        <w:t xml:space="preserve">КОМПАНИЙН </w:t>
      </w:r>
      <w:r w:rsidR="00A83AE0">
        <w:t>ТАНИЛЦУУЛГА</w:t>
      </w:r>
      <w:bookmarkEnd w:id="2"/>
    </w:p>
    <w:p w:rsidR="009E6D17" w:rsidRDefault="009E6D17" w:rsidP="00A83AE0">
      <w:pPr>
        <w:pStyle w:val="Heading2"/>
        <w:rPr>
          <w:lang w:val="mn-MN"/>
        </w:rPr>
      </w:pPr>
    </w:p>
    <w:p w:rsidR="00AE266D" w:rsidRDefault="00A83AE0" w:rsidP="00A83AE0">
      <w:pPr>
        <w:pStyle w:val="Heading2"/>
        <w:rPr>
          <w:lang w:val="mn-MN"/>
        </w:rPr>
      </w:pPr>
      <w:bookmarkStart w:id="4" w:name="_Toc489008842"/>
      <w:r>
        <w:t xml:space="preserve">Ерөнхий </w:t>
      </w:r>
      <w:r w:rsidRPr="00514BDE">
        <w:t>мэдээлэл</w:t>
      </w:r>
      <w:bookmarkEnd w:id="4"/>
      <w:r w:rsidR="00514BDE">
        <w:t xml:space="preserve"> </w:t>
      </w:r>
    </w:p>
    <w:p w:rsidR="009E6D17" w:rsidRPr="009E6D17" w:rsidRDefault="009E6D17" w:rsidP="00A83AE0">
      <w:pPr>
        <w:pStyle w:val="Heading2"/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28"/>
      </w:tblGrid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857C17" w:rsidP="00857C17">
            <w:pPr>
              <w:jc w:val="left"/>
              <w:rPr>
                <w:rStyle w:val="a"/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Компанийн оноосон нэр</w:t>
            </w:r>
          </w:p>
        </w:tc>
        <w:tc>
          <w:tcPr>
            <w:tcW w:w="5928" w:type="dxa"/>
          </w:tcPr>
          <w:p w:rsidR="00857C17" w:rsidRDefault="009033BD" w:rsidP="009033BD">
            <w:pPr>
              <w:jc w:val="left"/>
              <w:rPr>
                <w:rStyle w:val="a"/>
              </w:rPr>
            </w:pPr>
            <w:r>
              <w:t>“Улаанбаатар БҮК” ХК</w:t>
            </w:r>
          </w:p>
        </w:tc>
      </w:tr>
      <w:tr w:rsidR="00433905" w:rsidTr="00D51A4A">
        <w:trPr>
          <w:trHeight w:val="170"/>
        </w:trPr>
        <w:tc>
          <w:tcPr>
            <w:tcW w:w="3936" w:type="dxa"/>
          </w:tcPr>
          <w:p w:rsidR="00433905" w:rsidRPr="00766915" w:rsidRDefault="00433905" w:rsidP="00D51A4A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</w:rPr>
              <w:t>Үүсгэн байгуулагдсан огноо</w:t>
            </w:r>
          </w:p>
        </w:tc>
        <w:tc>
          <w:tcPr>
            <w:tcW w:w="5928" w:type="dxa"/>
          </w:tcPr>
          <w:p w:rsidR="00433905" w:rsidRPr="00F86E9F" w:rsidRDefault="00FB3E39" w:rsidP="00D51A4A">
            <w:r w:rsidRPr="00DC72A1">
              <w:t>1996-04-27</w:t>
            </w:r>
          </w:p>
        </w:tc>
      </w:tr>
      <w:tr w:rsidR="005C2DB3" w:rsidTr="00433905">
        <w:trPr>
          <w:trHeight w:val="170"/>
        </w:trPr>
        <w:tc>
          <w:tcPr>
            <w:tcW w:w="3936" w:type="dxa"/>
          </w:tcPr>
          <w:p w:rsidR="005C2DB3" w:rsidRPr="00766915" w:rsidRDefault="005C2DB3" w:rsidP="00FD1FAC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</w:rPr>
              <w:t>ХК-ийн албан ёсны хаяг</w:t>
            </w:r>
          </w:p>
        </w:tc>
        <w:tc>
          <w:tcPr>
            <w:tcW w:w="5928" w:type="dxa"/>
          </w:tcPr>
          <w:p w:rsidR="005C2DB3" w:rsidRPr="00F86E9F" w:rsidRDefault="003B1739" w:rsidP="00433905">
            <w:r w:rsidRPr="003B1739">
              <w:t>Баянгол дүүрэг, 20-р хороо</w:t>
            </w:r>
            <w:r>
              <w:t xml:space="preserve">, </w:t>
            </w:r>
            <w:r w:rsidRPr="003B1739">
              <w:t>“У</w:t>
            </w:r>
            <w:r w:rsidR="00433905">
              <w:t>Б</w:t>
            </w:r>
            <w:r w:rsidRPr="003B1739">
              <w:t>БҮК” ХК – ийн байр</w:t>
            </w:r>
          </w:p>
        </w:tc>
      </w:tr>
      <w:tr w:rsidR="009033BD" w:rsidTr="00433905">
        <w:trPr>
          <w:trHeight w:val="170"/>
        </w:trPr>
        <w:tc>
          <w:tcPr>
            <w:tcW w:w="3936" w:type="dxa"/>
          </w:tcPr>
          <w:p w:rsidR="009033BD" w:rsidRPr="00766915" w:rsidRDefault="009033BD" w:rsidP="003B1739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66915">
              <w:rPr>
                <w:rFonts w:cs="Arial"/>
                <w:color w:val="auto"/>
                <w:spacing w:val="-4"/>
                <w:sz w:val="20"/>
                <w:szCs w:val="20"/>
              </w:rPr>
              <w:t xml:space="preserve">Шуудангийн  </w:t>
            </w:r>
            <w:r w:rsidR="003B1739" w:rsidRPr="003B1739">
              <w:rPr>
                <w:rStyle w:val="a"/>
              </w:rPr>
              <w:t>код</w:t>
            </w:r>
            <w:r w:rsidRPr="00766915">
              <w:rPr>
                <w:rFonts w:cs="Arial"/>
                <w:color w:val="auto"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5928" w:type="dxa"/>
          </w:tcPr>
          <w:p w:rsidR="009033BD" w:rsidRDefault="003B1739" w:rsidP="003B1739">
            <w:pPr>
              <w:jc w:val="left"/>
              <w:rPr>
                <w:rStyle w:val="a"/>
              </w:rPr>
            </w:pPr>
            <w:r w:rsidRPr="003B1739">
              <w:rPr>
                <w:rStyle w:val="a"/>
              </w:rPr>
              <w:t>18031</w:t>
            </w:r>
          </w:p>
        </w:tc>
      </w:tr>
      <w:tr w:rsidR="005C2DB3" w:rsidTr="00433905">
        <w:trPr>
          <w:trHeight w:val="170"/>
        </w:trPr>
        <w:tc>
          <w:tcPr>
            <w:tcW w:w="3936" w:type="dxa"/>
          </w:tcPr>
          <w:p w:rsidR="005C2DB3" w:rsidRPr="00766915" w:rsidRDefault="005C2DB3" w:rsidP="00FD1FAC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</w:rPr>
              <w:t xml:space="preserve">Ажилчдын тоо </w:t>
            </w:r>
          </w:p>
        </w:tc>
        <w:tc>
          <w:tcPr>
            <w:tcW w:w="5928" w:type="dxa"/>
          </w:tcPr>
          <w:p w:rsidR="005C2DB3" w:rsidRPr="00F86E9F" w:rsidRDefault="009033BD" w:rsidP="00FD1FAC">
            <w:r>
              <w:t>115</w:t>
            </w:r>
          </w:p>
        </w:tc>
      </w:tr>
      <w:tr w:rsidR="005C2DB3" w:rsidTr="00433905">
        <w:trPr>
          <w:trHeight w:val="170"/>
        </w:trPr>
        <w:tc>
          <w:tcPr>
            <w:tcW w:w="3936" w:type="dxa"/>
          </w:tcPr>
          <w:p w:rsidR="005C2DB3" w:rsidRPr="00766915" w:rsidRDefault="005C2DB3" w:rsidP="00FD1FAC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Дүрмийн сан</w:t>
            </w:r>
          </w:p>
        </w:tc>
        <w:tc>
          <w:tcPr>
            <w:tcW w:w="5928" w:type="dxa"/>
          </w:tcPr>
          <w:p w:rsidR="005C2DB3" w:rsidRDefault="003B1739" w:rsidP="004A0A21">
            <w:r>
              <w:t>131</w:t>
            </w:r>
            <w:r w:rsidR="004A0A21">
              <w:rPr>
                <w:lang w:val="en-US"/>
              </w:rPr>
              <w:t>’</w:t>
            </w:r>
            <w:r>
              <w:t>547</w:t>
            </w:r>
            <w:r w:rsidR="004A0A21">
              <w:rPr>
                <w:lang w:val="en-US"/>
              </w:rPr>
              <w:t>’</w:t>
            </w:r>
            <w:r>
              <w:t>5</w:t>
            </w:r>
            <w:r w:rsidR="004A0A21">
              <w:rPr>
                <w:lang w:val="en-US"/>
              </w:rPr>
              <w:t xml:space="preserve">00 </w:t>
            </w:r>
            <w:r>
              <w:t>төгрөг</w:t>
            </w:r>
          </w:p>
        </w:tc>
      </w:tr>
      <w:tr w:rsidR="00FB3E39" w:rsidTr="00433905">
        <w:trPr>
          <w:trHeight w:val="170"/>
        </w:trPr>
        <w:tc>
          <w:tcPr>
            <w:tcW w:w="3936" w:type="dxa"/>
          </w:tcPr>
          <w:p w:rsidR="00FB3E39" w:rsidRPr="00514BDE" w:rsidRDefault="00FB3E39" w:rsidP="00514BDE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51B7B">
              <w:t>Гаргасан</w:t>
            </w:r>
            <w:r>
              <w:t xml:space="preserve"> х</w:t>
            </w:r>
            <w:r w:rsidRPr="003C4BF4">
              <w:t>увьцаа</w:t>
            </w:r>
            <w:r w:rsidR="00514BDE">
              <w:t xml:space="preserve"> *</w:t>
            </w:r>
            <w:r w:rsidR="00514BDE">
              <w:rPr>
                <w:lang w:val="en-US"/>
              </w:rPr>
              <w:t xml:space="preserve"> </w:t>
            </w:r>
            <w:r w:rsidR="00514BDE">
              <w:t>нэрлэсэн үнэ</w:t>
            </w:r>
          </w:p>
        </w:tc>
        <w:tc>
          <w:tcPr>
            <w:tcW w:w="5928" w:type="dxa"/>
          </w:tcPr>
          <w:p w:rsidR="00FB3E39" w:rsidRDefault="004A0A21" w:rsidP="004A0A21">
            <w:pPr>
              <w:jc w:val="left"/>
              <w:rPr>
                <w:rStyle w:val="a"/>
              </w:rPr>
            </w:pPr>
            <w:r>
              <w:t>131</w:t>
            </w:r>
            <w:r>
              <w:rPr>
                <w:lang w:val="en-US"/>
              </w:rPr>
              <w:t>’</w:t>
            </w:r>
            <w:r>
              <w:t>547</w:t>
            </w:r>
            <w:r>
              <w:rPr>
                <w:lang w:val="en-US"/>
              </w:rPr>
              <w:t>’</w:t>
            </w:r>
            <w:r>
              <w:t>5</w:t>
            </w:r>
            <w:r>
              <w:rPr>
                <w:lang w:val="en-US"/>
              </w:rPr>
              <w:t xml:space="preserve">00 </w:t>
            </w:r>
            <w:r w:rsidRPr="003C4BF4">
              <w:t>ширхэг</w:t>
            </w:r>
            <w:r w:rsidR="00514BDE">
              <w:t xml:space="preserve"> * 1 төгрөг</w:t>
            </w:r>
          </w:p>
        </w:tc>
      </w:tr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662439" w:rsidP="00857C17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Улсын бүртгэлийн дугаар</w:t>
            </w:r>
          </w:p>
        </w:tc>
        <w:tc>
          <w:tcPr>
            <w:tcW w:w="5928" w:type="dxa"/>
          </w:tcPr>
          <w:p w:rsidR="00857C17" w:rsidRDefault="00662439" w:rsidP="00662439">
            <w:pPr>
              <w:jc w:val="left"/>
              <w:rPr>
                <w:rStyle w:val="a"/>
              </w:rPr>
            </w:pPr>
            <w:r>
              <w:rPr>
                <w:rStyle w:val="a"/>
              </w:rPr>
              <w:t xml:space="preserve">9010001027 </w:t>
            </w:r>
          </w:p>
        </w:tc>
      </w:tr>
      <w:tr w:rsidR="00433905" w:rsidTr="00D51A4A">
        <w:trPr>
          <w:trHeight w:val="170"/>
        </w:trPr>
        <w:tc>
          <w:tcPr>
            <w:tcW w:w="3936" w:type="dxa"/>
          </w:tcPr>
          <w:p w:rsidR="00433905" w:rsidRPr="00766915" w:rsidRDefault="00433905" w:rsidP="00D51A4A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Регистрийн дугаар</w:t>
            </w:r>
          </w:p>
        </w:tc>
        <w:tc>
          <w:tcPr>
            <w:tcW w:w="5928" w:type="dxa"/>
          </w:tcPr>
          <w:p w:rsidR="00433905" w:rsidRPr="00662439" w:rsidRDefault="00433905" w:rsidP="00FB3E39">
            <w:pPr>
              <w:jc w:val="left"/>
              <w:rPr>
                <w:rStyle w:val="a"/>
              </w:rPr>
            </w:pPr>
            <w:r>
              <w:rPr>
                <w:rStyle w:val="a"/>
              </w:rPr>
              <w:t>2041219</w:t>
            </w:r>
          </w:p>
        </w:tc>
      </w:tr>
      <w:tr w:rsidR="00514BDE" w:rsidTr="00433905">
        <w:trPr>
          <w:trHeight w:val="170"/>
        </w:trPr>
        <w:tc>
          <w:tcPr>
            <w:tcW w:w="3936" w:type="dxa"/>
          </w:tcPr>
          <w:p w:rsidR="00514BDE" w:rsidRPr="00251B7B" w:rsidRDefault="00514BDE" w:rsidP="00514BDE">
            <w:pPr>
              <w:pStyle w:val="TableParagraph"/>
              <w:spacing w:line="259" w:lineRule="exact"/>
              <w:ind w:left="73" w:right="592"/>
            </w:pPr>
            <w:r w:rsidRPr="003C4BF4">
              <w:t>Компанийн дүрэм</w:t>
            </w:r>
            <w:r>
              <w:t xml:space="preserve">: </w:t>
            </w:r>
            <w:r w:rsidRPr="00251B7B">
              <w:t>ХЭХ</w:t>
            </w:r>
          </w:p>
          <w:p w:rsidR="00514BDE" w:rsidRPr="00766915" w:rsidRDefault="00514BDE" w:rsidP="00514BDE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51B7B">
              <w:t>шийдвэрийн огноо, дугаар</w:t>
            </w:r>
          </w:p>
        </w:tc>
        <w:tc>
          <w:tcPr>
            <w:tcW w:w="5928" w:type="dxa"/>
          </w:tcPr>
          <w:p w:rsidR="00514BDE" w:rsidRDefault="00514BDE" w:rsidP="00857C17">
            <w:pPr>
              <w:jc w:val="left"/>
            </w:pPr>
            <w:r>
              <w:t>2017</w:t>
            </w:r>
            <w:r w:rsidRPr="00251B7B">
              <w:t xml:space="preserve"> он </w:t>
            </w:r>
            <w:r>
              <w:t>04</w:t>
            </w:r>
            <w:r w:rsidRPr="00251B7B">
              <w:t xml:space="preserve">  сар </w:t>
            </w:r>
            <w:r>
              <w:t>26</w:t>
            </w:r>
            <w:r w:rsidRPr="00251B7B">
              <w:rPr>
                <w:spacing w:val="54"/>
              </w:rPr>
              <w:t xml:space="preserve"> </w:t>
            </w:r>
            <w:r w:rsidRPr="00251B7B">
              <w:t>өдөр</w:t>
            </w:r>
          </w:p>
          <w:p w:rsidR="00514BDE" w:rsidRPr="00662439" w:rsidRDefault="00514BDE" w:rsidP="00857C17">
            <w:pPr>
              <w:jc w:val="left"/>
              <w:rPr>
                <w:rStyle w:val="a"/>
              </w:rPr>
            </w:pPr>
            <w:r w:rsidRPr="00251B7B">
              <w:t>№</w:t>
            </w:r>
            <w:r>
              <w:t>2017/06</w:t>
            </w:r>
          </w:p>
        </w:tc>
      </w:tr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857C17" w:rsidP="00857C17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Утас:</w:t>
            </w:r>
          </w:p>
        </w:tc>
        <w:tc>
          <w:tcPr>
            <w:tcW w:w="5928" w:type="dxa"/>
          </w:tcPr>
          <w:p w:rsidR="00857C17" w:rsidRDefault="00662439" w:rsidP="00857C17">
            <w:pPr>
              <w:jc w:val="left"/>
              <w:rPr>
                <w:rStyle w:val="a"/>
              </w:rPr>
            </w:pPr>
            <w:r w:rsidRPr="00662439">
              <w:rPr>
                <w:rStyle w:val="a"/>
              </w:rPr>
              <w:t>976-70001182</w:t>
            </w:r>
          </w:p>
        </w:tc>
      </w:tr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857C17" w:rsidP="00857C17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Факс:</w:t>
            </w:r>
          </w:p>
        </w:tc>
        <w:tc>
          <w:tcPr>
            <w:tcW w:w="5928" w:type="dxa"/>
          </w:tcPr>
          <w:p w:rsidR="00857C17" w:rsidRDefault="00662439" w:rsidP="00662439">
            <w:pPr>
              <w:jc w:val="left"/>
              <w:rPr>
                <w:rStyle w:val="a"/>
              </w:rPr>
            </w:pPr>
            <w:r w:rsidRPr="00662439">
              <w:rPr>
                <w:rStyle w:val="a"/>
              </w:rPr>
              <w:t>976-</w:t>
            </w:r>
            <w:r>
              <w:rPr>
                <w:rStyle w:val="a"/>
                <w:lang w:val="en-US"/>
              </w:rPr>
              <w:t>7000</w:t>
            </w:r>
            <w:r w:rsidRPr="00662439">
              <w:rPr>
                <w:rStyle w:val="a"/>
              </w:rPr>
              <w:t>1713</w:t>
            </w:r>
          </w:p>
        </w:tc>
      </w:tr>
      <w:tr w:rsidR="005C2DB3" w:rsidTr="00433905">
        <w:trPr>
          <w:trHeight w:val="170"/>
        </w:trPr>
        <w:tc>
          <w:tcPr>
            <w:tcW w:w="3936" w:type="dxa"/>
          </w:tcPr>
          <w:p w:rsidR="005C2DB3" w:rsidRPr="00766915" w:rsidRDefault="005C2DB3" w:rsidP="00FD1FAC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</w:rPr>
              <w:t>Вэб сайт:</w:t>
            </w:r>
          </w:p>
        </w:tc>
        <w:tc>
          <w:tcPr>
            <w:tcW w:w="5928" w:type="dxa"/>
          </w:tcPr>
          <w:p w:rsidR="005C2DB3" w:rsidRDefault="00E51099" w:rsidP="00FD1FAC">
            <w:hyperlink r:id="rId8" w:history="1">
              <w:r w:rsidR="00766915" w:rsidRPr="002B4480">
                <w:rPr>
                  <w:rStyle w:val="Hyperlink"/>
                </w:rPr>
                <w:t>http://www.ubbuk.mn</w:t>
              </w:r>
            </w:hyperlink>
            <w:r w:rsidR="00766915">
              <w:t xml:space="preserve"> </w:t>
            </w:r>
          </w:p>
        </w:tc>
      </w:tr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5C2DB3" w:rsidP="00857C17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И-</w:t>
            </w:r>
            <w:r w:rsidR="00857C17" w:rsidRPr="00766915">
              <w:rPr>
                <w:rFonts w:cs="Arial"/>
                <w:color w:val="auto"/>
                <w:sz w:val="20"/>
                <w:szCs w:val="20"/>
              </w:rPr>
              <w:t>мэйл:</w:t>
            </w:r>
          </w:p>
        </w:tc>
        <w:tc>
          <w:tcPr>
            <w:tcW w:w="5928" w:type="dxa"/>
          </w:tcPr>
          <w:p w:rsidR="00857C17" w:rsidRPr="00857C17" w:rsidRDefault="00E51099" w:rsidP="00433905">
            <w:pPr>
              <w:jc w:val="left"/>
              <w:rPr>
                <w:rStyle w:val="a"/>
                <w:lang w:val="en-US"/>
              </w:rPr>
            </w:pPr>
            <w:hyperlink r:id="rId9" w:history="1">
              <w:r w:rsidR="00433905" w:rsidRPr="007A48A0">
                <w:rPr>
                  <w:rStyle w:val="Hyperlink"/>
                  <w:rFonts w:ascii="Verdana" w:hAnsi="Verdana" w:cs="Verdana"/>
                  <w:sz w:val="20"/>
                  <w:szCs w:val="20"/>
                </w:rPr>
                <w:t>info@</w:t>
              </w:r>
              <w:r w:rsidR="00433905" w:rsidRPr="007A48A0">
                <w:rPr>
                  <w:rStyle w:val="Hyperlink"/>
                  <w:rFonts w:ascii="Verdana" w:hAnsi="Verdana" w:cs="Verdana"/>
                  <w:sz w:val="20"/>
                  <w:szCs w:val="20"/>
                  <w:lang w:val="en-US"/>
                </w:rPr>
                <w:t>ubbuk</w:t>
              </w:r>
              <w:r w:rsidR="00433905" w:rsidRPr="007A48A0">
                <w:rPr>
                  <w:rStyle w:val="Hyperlink"/>
                  <w:rFonts w:ascii="Verdana" w:hAnsi="Verdana" w:cs="Verdana"/>
                  <w:sz w:val="20"/>
                  <w:szCs w:val="20"/>
                </w:rPr>
                <w:t>.mn</w:t>
              </w:r>
            </w:hyperlink>
            <w:r w:rsidR="00857C17">
              <w:rPr>
                <w:rFonts w:ascii="Verdana" w:hAnsi="Verdana" w:cs="Verdana"/>
                <w:color w:val="6C6C6C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5359F" w:rsidRDefault="00C5359F" w:rsidP="00C5359F">
      <w:pPr>
        <w:pStyle w:val="Heading2"/>
        <w:rPr>
          <w:lang w:val="mn-MN"/>
        </w:rPr>
      </w:pPr>
    </w:p>
    <w:p w:rsidR="00514BDE" w:rsidRPr="00514BDE" w:rsidRDefault="00514BDE" w:rsidP="00C5359F">
      <w:pPr>
        <w:pStyle w:val="Heading2"/>
      </w:pPr>
      <w:bookmarkStart w:id="5" w:name="_Toc489008843"/>
      <w:r w:rsidRPr="00514BDE">
        <w:t>Үйл ажиллагааны чиглэл</w:t>
      </w:r>
      <w:bookmarkEnd w:id="5"/>
      <w:r w:rsidRPr="00514BDE">
        <w:tab/>
      </w:r>
    </w:p>
    <w:p w:rsidR="00514BDE" w:rsidRPr="00CB7219" w:rsidRDefault="00514BDE" w:rsidP="00B601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Барилгын материал үйлдвэрлэлийн чиглэлээр</w:t>
      </w:r>
    </w:p>
    <w:p w:rsidR="00514BDE" w:rsidRPr="00CB7219" w:rsidRDefault="00514BDE" w:rsidP="00B601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 xml:space="preserve">Төмөр бетон хийц үйлдвэрлэх;                  </w:t>
      </w:r>
    </w:p>
    <w:p w:rsidR="00514BDE" w:rsidRPr="00CB7219" w:rsidRDefault="00514BDE" w:rsidP="00B601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 xml:space="preserve">Даацын металл хийц эдлэлийн үйлдвэрлэл; </w:t>
      </w:r>
      <w:r w:rsidRPr="00CB7219">
        <w:rPr>
          <w:rFonts w:ascii="Arial" w:hAnsi="Arial" w:cs="Arial"/>
          <w:lang w:val="en-US"/>
        </w:rPr>
        <w:t xml:space="preserve">   </w:t>
      </w:r>
    </w:p>
    <w:p w:rsidR="00514BDE" w:rsidRPr="00CB7219" w:rsidRDefault="00514BDE" w:rsidP="00B601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Бетон зуурмагийн үйлдвэрлэл;</w:t>
      </w:r>
      <w:r w:rsidRPr="00CB7219">
        <w:rPr>
          <w:rFonts w:ascii="Arial" w:hAnsi="Arial" w:cs="Arial"/>
          <w:lang w:val="en-US"/>
        </w:rPr>
        <w:t xml:space="preserve">                         </w:t>
      </w:r>
      <w:r w:rsidRPr="00CB7219">
        <w:rPr>
          <w:rFonts w:ascii="Arial" w:hAnsi="Arial" w:cs="Arial"/>
        </w:rPr>
        <w:t xml:space="preserve"> </w:t>
      </w:r>
    </w:p>
    <w:p w:rsidR="00514BDE" w:rsidRPr="00CB7219" w:rsidRDefault="00514BDE" w:rsidP="00B6016D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CB7219">
        <w:rPr>
          <w:rFonts w:ascii="Arial" w:hAnsi="Arial" w:cs="Arial"/>
        </w:rPr>
        <w:t>Элс хайрга бутлан ангилах үйлдвэрлэл;</w:t>
      </w:r>
    </w:p>
    <w:p w:rsidR="00514BDE" w:rsidRPr="00CB7219" w:rsidRDefault="00514BDE" w:rsidP="00B601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Өргөх байгууламжийн чиглэлээр:</w:t>
      </w:r>
    </w:p>
    <w:p w:rsidR="00514BDE" w:rsidRPr="00CB7219" w:rsidRDefault="00514BDE" w:rsidP="00B6016D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CB7219">
        <w:rPr>
          <w:rFonts w:ascii="Arial" w:hAnsi="Arial" w:cs="Arial"/>
        </w:rPr>
        <w:t>ачаа өргөх кран, төрөл бүрийн өргүүрийн /барилгын өргүүр, манипуляторт    кран;  сагстай  өргөгч/ угсралтын ажил, засвар, техникийн үйлчилгээ;</w:t>
      </w:r>
    </w:p>
    <w:p w:rsidR="00514BDE" w:rsidRPr="00CB7219" w:rsidRDefault="00514BDE" w:rsidP="00B6016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өргөх байгууламж, түүний эд анги үйлдвэрлэл;</w:t>
      </w:r>
    </w:p>
    <w:p w:rsidR="00CB7219" w:rsidRPr="00CB7219" w:rsidRDefault="00CB7219" w:rsidP="00B601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 xml:space="preserve">Төмөр замын чиглэлээр: </w:t>
      </w:r>
    </w:p>
    <w:p w:rsidR="00CB7219" w:rsidRPr="00CB7219" w:rsidRDefault="00CB7219" w:rsidP="00B601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төмөр замын дээд бүтэц үйлдвэрлэх /Төмөр бетон дэр үйлдвэрлэх/;</w:t>
      </w:r>
    </w:p>
    <w:p w:rsidR="00514BDE" w:rsidRPr="00CB7219" w:rsidRDefault="00514BDE" w:rsidP="00B601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Барилга угсралтын чиглэлээр:</w:t>
      </w:r>
    </w:p>
    <w:p w:rsidR="00CB7219" w:rsidRDefault="00514BDE" w:rsidP="00B6016D">
      <w:pPr>
        <w:pStyle w:val="TableParagraph"/>
        <w:numPr>
          <w:ilvl w:val="0"/>
          <w:numId w:val="10"/>
        </w:numPr>
        <w:spacing w:line="259" w:lineRule="exact"/>
        <w:rPr>
          <w:rFonts w:ascii="Arial" w:hAnsi="Arial" w:cs="Arial"/>
          <w:lang w:val="mn-MN"/>
        </w:rPr>
      </w:pPr>
      <w:r w:rsidRPr="00CB7219">
        <w:rPr>
          <w:rFonts w:ascii="Arial" w:hAnsi="Arial" w:cs="Arial"/>
        </w:rPr>
        <w:t xml:space="preserve">цутгамал болон угсармал төмөр бетон арагт бүтээцэн болон иж бүрэн цутгамал бүтээцэн барилгын ажил </w:t>
      </w:r>
      <w:r w:rsidR="00CB7219" w:rsidRPr="00CB7219">
        <w:rPr>
          <w:rFonts w:ascii="Arial" w:hAnsi="Arial" w:cs="Arial"/>
          <w:lang w:val="mn-MN"/>
        </w:rPr>
        <w:t>(1-16 давхар хүртэл)</w:t>
      </w:r>
      <w:r w:rsidRPr="00CB7219">
        <w:rPr>
          <w:rFonts w:ascii="Arial" w:hAnsi="Arial" w:cs="Arial"/>
        </w:rPr>
        <w:t>;</w:t>
      </w:r>
    </w:p>
    <w:p w:rsidR="00514BDE" w:rsidRPr="00CB7219" w:rsidRDefault="00514BDE" w:rsidP="00B6016D">
      <w:pPr>
        <w:pStyle w:val="TableParagraph"/>
        <w:numPr>
          <w:ilvl w:val="0"/>
          <w:numId w:val="10"/>
        </w:numPr>
        <w:spacing w:line="259" w:lineRule="exact"/>
        <w:rPr>
          <w:rFonts w:ascii="Arial" w:hAnsi="Arial" w:cs="Arial"/>
          <w:lang w:val="mn-MN"/>
        </w:rPr>
      </w:pPr>
      <w:r w:rsidRPr="00CB7219">
        <w:rPr>
          <w:rFonts w:ascii="Arial" w:hAnsi="Arial" w:cs="Arial"/>
        </w:rPr>
        <w:t xml:space="preserve">цамхаг, тулгуур, түшиц хана, яндан антенна зэрэг 30 м хүртэл өндөр  угсармал ба цутгамал бетон, төмөр бетон, ган бүтээцтэй байгууламжийн ажил; </w:t>
      </w:r>
    </w:p>
    <w:p w:rsidR="00514BDE" w:rsidRDefault="00514BDE" w:rsidP="00514BDE"/>
    <w:p w:rsidR="00C5359F" w:rsidRDefault="00C5359F" w:rsidP="00C5359F">
      <w:pPr>
        <w:pStyle w:val="Heading2"/>
        <w:rPr>
          <w:lang w:val="mn-MN"/>
        </w:rPr>
      </w:pPr>
      <w:bookmarkStart w:id="6" w:name="_Toc489008844"/>
      <w:r w:rsidRPr="00EE4155">
        <w:t>Үйл ажиллагааны өөрчлөлт</w:t>
      </w:r>
      <w:r>
        <w:t>, шилжилт</w:t>
      </w:r>
      <w:bookmarkEnd w:id="6"/>
    </w:p>
    <w:p w:rsidR="00C5359F" w:rsidRPr="00514BDE" w:rsidRDefault="00C5359F" w:rsidP="00514BDE">
      <w:r>
        <w:t xml:space="preserve">Оны эхнээс хойш хагас жилийн байдлаар </w:t>
      </w:r>
      <w:r w:rsidR="00A974F7">
        <w:t>ү</w:t>
      </w:r>
      <w:r w:rsidRPr="00EE4155">
        <w:t>йл ажиллагааны өөрчлөлт</w:t>
      </w:r>
      <w:r>
        <w:t xml:space="preserve">, шилжилт хөдөлөгөөн хийгдээгүй болно. </w:t>
      </w:r>
    </w:p>
    <w:p w:rsidR="00514BDE" w:rsidRDefault="00514BDE" w:rsidP="00514BDE">
      <w:pPr>
        <w:pStyle w:val="Heading2"/>
        <w:spacing w:line="20" w:lineRule="atLeast"/>
        <w:rPr>
          <w:sz w:val="22"/>
          <w:szCs w:val="22"/>
          <w:lang w:val="mn-MN"/>
        </w:rPr>
      </w:pPr>
    </w:p>
    <w:p w:rsidR="00A974F7" w:rsidRPr="00EE4155" w:rsidRDefault="00A974F7" w:rsidP="00A974F7">
      <w:pPr>
        <w:pStyle w:val="Heading2"/>
      </w:pPr>
      <w:bookmarkStart w:id="7" w:name="_Toc489008845"/>
      <w:r w:rsidRPr="00EE4155">
        <w:t>Үйл ажиллагаандаа ш</w:t>
      </w:r>
      <w:r>
        <w:t>инэ техник, технологи нэвтрүүлсэн байдал</w:t>
      </w:r>
      <w:bookmarkEnd w:id="7"/>
    </w:p>
    <w:p w:rsidR="00A974F7" w:rsidRDefault="00A974F7" w:rsidP="00A974F7">
      <w:r>
        <w:t>Хагас жилийн байдлаар ү</w:t>
      </w:r>
      <w:r w:rsidRPr="00EE4155">
        <w:t>йл ажиллагаандаа ш</w:t>
      </w:r>
      <w:r>
        <w:t xml:space="preserve">инэ техник, технологи нэвтрүүлэлт хийгдээгүй. </w:t>
      </w:r>
    </w:p>
    <w:p w:rsidR="00A974F7" w:rsidRDefault="00A974F7" w:rsidP="00A974F7">
      <w:pPr>
        <w:pStyle w:val="Heading2"/>
        <w:rPr>
          <w:lang w:val="mn-MN"/>
        </w:rPr>
      </w:pPr>
    </w:p>
    <w:p w:rsidR="00A974F7" w:rsidRPr="00CC7699" w:rsidRDefault="00A974F7" w:rsidP="00A974F7">
      <w:pPr>
        <w:pStyle w:val="Heading2"/>
      </w:pPr>
      <w:bookmarkStart w:id="8" w:name="_Toc489008846"/>
      <w:r w:rsidRPr="00CC7699">
        <w:t>Хөрөнгийн өөрчлөлттэй холбоотой гэрээ, хэлцэл</w:t>
      </w:r>
      <w:bookmarkEnd w:id="8"/>
      <w:r w:rsidRPr="00CC7699">
        <w:t xml:space="preserve"> </w:t>
      </w:r>
    </w:p>
    <w:p w:rsidR="00A974F7" w:rsidRPr="00CC7699" w:rsidRDefault="00A974F7" w:rsidP="00A974F7">
      <w:r>
        <w:t>Хагас жилийн байдлаар х</w:t>
      </w:r>
      <w:r w:rsidRPr="00CC7699">
        <w:t xml:space="preserve">өрөнгийн өөрчлөлттэй холбоотой </w:t>
      </w:r>
      <w:r>
        <w:t xml:space="preserve">аливаа </w:t>
      </w:r>
      <w:r w:rsidRPr="00CC7699">
        <w:t xml:space="preserve">гэрээ, хэлцэл </w:t>
      </w:r>
      <w:r>
        <w:t xml:space="preserve">хийгдээгүй. </w:t>
      </w:r>
      <w:r w:rsidRPr="00BC47B1">
        <w:t xml:space="preserve">Компанийн хөрөнгийн үнийн </w:t>
      </w:r>
      <w:r>
        <w:t>&gt;</w:t>
      </w:r>
      <w:r w:rsidRPr="00BC47B1">
        <w:t>10</w:t>
      </w:r>
      <w:r>
        <w:t>%</w:t>
      </w:r>
      <w:r w:rsidRPr="00BC47B1">
        <w:t xml:space="preserve"> тэнцэх хөрөнгийн өөрчлөлт</w:t>
      </w:r>
      <w:r>
        <w:t xml:space="preserve">гүй. </w:t>
      </w:r>
    </w:p>
    <w:p w:rsidR="00A974F7" w:rsidRPr="00A974F7" w:rsidRDefault="00A974F7" w:rsidP="00514BDE">
      <w:pPr>
        <w:pStyle w:val="Heading2"/>
        <w:spacing w:line="20" w:lineRule="atLeast"/>
        <w:rPr>
          <w:sz w:val="22"/>
          <w:szCs w:val="22"/>
          <w:lang w:val="mn-MN"/>
        </w:rPr>
      </w:pPr>
    </w:p>
    <w:p w:rsidR="001A7C5A" w:rsidRPr="001A7C5A" w:rsidRDefault="00CB7219" w:rsidP="001A7C5A">
      <w:pPr>
        <w:pStyle w:val="Heading2"/>
        <w:rPr>
          <w:lang w:val="mn-MN"/>
        </w:rPr>
      </w:pPr>
      <w:bookmarkStart w:id="9" w:name="_Toc489008847"/>
      <w:r w:rsidRPr="00CB7219">
        <w:t>Компанийн</w:t>
      </w:r>
      <w:r w:rsidRPr="00CB7219">
        <w:rPr>
          <w:rFonts w:eastAsiaTheme="minorHAnsi"/>
        </w:rPr>
        <w:t xml:space="preserve"> </w:t>
      </w:r>
      <w:r>
        <w:rPr>
          <w:rFonts w:eastAsiaTheme="minorHAnsi"/>
          <w:lang w:val="mn-MN"/>
        </w:rPr>
        <w:t>у</w:t>
      </w:r>
      <w:r w:rsidR="001A7C5A" w:rsidRPr="00EE2623">
        <w:rPr>
          <w:rStyle w:val="Heading2Char"/>
          <w:rFonts w:eastAsiaTheme="minorHAnsi"/>
          <w:b/>
          <w:bCs/>
        </w:rPr>
        <w:t>дирдлагын талаарх мэдээлэл</w:t>
      </w:r>
      <w:r w:rsidR="001A7C5A">
        <w:rPr>
          <w:rStyle w:val="Heading2Char"/>
          <w:rFonts w:eastAsiaTheme="minorHAnsi"/>
          <w:b/>
          <w:bCs/>
        </w:rPr>
        <w:t>_</w:t>
      </w:r>
      <w:bookmarkEnd w:id="9"/>
      <w:r w:rsidR="001A7C5A">
        <w:rPr>
          <w:rStyle w:val="Heading2Char"/>
          <w:rFonts w:eastAsiaTheme="minorHAnsi"/>
          <w:b/>
          <w:bCs/>
          <w:lang w:val="mn-MN"/>
        </w:rPr>
        <w:t xml:space="preserve">  </w:t>
      </w:r>
      <w:r w:rsidR="001A7C5A" w:rsidRPr="00EE2623">
        <w:rPr>
          <w:rStyle w:val="Heading2Char"/>
          <w:rFonts w:eastAsiaTheme="minorHAnsi"/>
          <w:b/>
          <w:bCs/>
        </w:rPr>
        <w:t xml:space="preserve"> </w:t>
      </w:r>
    </w:p>
    <w:p w:rsidR="00E15C03" w:rsidRDefault="00E15C03" w:rsidP="00CE64FD">
      <w:pPr>
        <w:pStyle w:val="Heading5"/>
        <w:rPr>
          <w:rFonts w:eastAsia="Arial Unicode MS"/>
        </w:rPr>
      </w:pPr>
      <w:r>
        <w:rPr>
          <w:rFonts w:eastAsia="Arial Unicode MS"/>
        </w:rPr>
        <w:t xml:space="preserve">Төлөөлөн удирдах зөвлөлийн бүрэлдэхүүн </w:t>
      </w:r>
    </w:p>
    <w:tbl>
      <w:tblPr>
        <w:tblW w:w="98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807"/>
        <w:gridCol w:w="1906"/>
        <w:gridCol w:w="3163"/>
        <w:gridCol w:w="2430"/>
      </w:tblGrid>
      <w:tr w:rsidR="00FD118C" w:rsidRPr="00A83AE0" w:rsidTr="00A83AE0">
        <w:trPr>
          <w:trHeight w:hRule="exact" w:val="286"/>
        </w:trPr>
        <w:tc>
          <w:tcPr>
            <w:tcW w:w="572" w:type="dxa"/>
            <w:vMerge w:val="restart"/>
          </w:tcPr>
          <w:p w:rsidR="00FD118C" w:rsidRPr="00A83AE0" w:rsidRDefault="00FD118C" w:rsidP="00FD118C">
            <w:pPr>
              <w:pStyle w:val="TableParagraph"/>
              <w:spacing w:line="273" w:lineRule="exact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Д/д</w:t>
            </w:r>
          </w:p>
        </w:tc>
        <w:tc>
          <w:tcPr>
            <w:tcW w:w="9306" w:type="dxa"/>
            <w:gridSpan w:val="4"/>
          </w:tcPr>
          <w:p w:rsidR="00FD118C" w:rsidRPr="00A83AE0" w:rsidRDefault="00FD118C" w:rsidP="00FD118C">
            <w:pPr>
              <w:pStyle w:val="TableParagraph"/>
              <w:ind w:left="703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 xml:space="preserve"> ТУЗ-ийн гишүүдийн</w:t>
            </w:r>
            <w:r w:rsidRPr="00A83AE0">
              <w:rPr>
                <w:rFonts w:ascii="Arial" w:hAnsi="Arial" w:cs="Arial"/>
                <w:spacing w:val="51"/>
              </w:rPr>
              <w:t xml:space="preserve"> </w:t>
            </w:r>
            <w:r w:rsidRPr="00A83AE0">
              <w:rPr>
                <w:rFonts w:ascii="Arial" w:hAnsi="Arial" w:cs="Arial"/>
              </w:rPr>
              <w:t>мэдээлэл</w:t>
            </w:r>
          </w:p>
        </w:tc>
      </w:tr>
      <w:tr w:rsidR="000E07A3" w:rsidRPr="00A83AE0" w:rsidTr="00BD607C">
        <w:trPr>
          <w:trHeight w:hRule="exact" w:val="885"/>
        </w:trPr>
        <w:tc>
          <w:tcPr>
            <w:tcW w:w="572" w:type="dxa"/>
            <w:vMerge/>
          </w:tcPr>
          <w:p w:rsidR="000E07A3" w:rsidRPr="00A83AE0" w:rsidRDefault="000E07A3" w:rsidP="00FD118C">
            <w:pPr>
              <w:rPr>
                <w:rFonts w:cs="Arial"/>
              </w:rPr>
            </w:pPr>
          </w:p>
        </w:tc>
        <w:tc>
          <w:tcPr>
            <w:tcW w:w="1807" w:type="dxa"/>
          </w:tcPr>
          <w:p w:rsidR="000E07A3" w:rsidRPr="00A83AE0" w:rsidRDefault="000E07A3" w:rsidP="00FD118C">
            <w:pPr>
              <w:pStyle w:val="TableParagraph"/>
              <w:spacing w:before="8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0E07A3" w:rsidRPr="00A83AE0" w:rsidRDefault="000E07A3" w:rsidP="00FD118C">
            <w:pPr>
              <w:pStyle w:val="TableParagraph"/>
              <w:spacing w:line="240" w:lineRule="auto"/>
              <w:jc w:val="center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Овог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pStyle w:val="TableParagraph"/>
              <w:spacing w:before="8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0E07A3" w:rsidRPr="00A83AE0" w:rsidRDefault="000E07A3" w:rsidP="00FD118C">
            <w:pPr>
              <w:pStyle w:val="TableParagraph"/>
              <w:spacing w:line="240" w:lineRule="auto"/>
              <w:jc w:val="center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Нэр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pStyle w:val="TableParagraph"/>
              <w:spacing w:before="8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0E07A3" w:rsidRPr="00A83AE0" w:rsidRDefault="000E07A3" w:rsidP="000E07A3">
            <w:pPr>
              <w:pStyle w:val="TableParagraph"/>
              <w:spacing w:line="240" w:lineRule="auto"/>
              <w:ind w:right="86"/>
              <w:jc w:val="center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Регистрийн дугаар</w:t>
            </w:r>
            <w:r>
              <w:rPr>
                <w:rFonts w:ascii="Arial" w:hAnsi="Arial" w:cs="Arial"/>
                <w:lang w:val="mn-MN"/>
              </w:rPr>
              <w:t>, бусад мэдээлэл</w:t>
            </w:r>
          </w:p>
        </w:tc>
        <w:tc>
          <w:tcPr>
            <w:tcW w:w="2430" w:type="dxa"/>
          </w:tcPr>
          <w:p w:rsidR="000E07A3" w:rsidRPr="00A83AE0" w:rsidRDefault="000E07A3" w:rsidP="000E07A3">
            <w:pPr>
              <w:pStyle w:val="TableParagraph"/>
              <w:spacing w:line="240" w:lineRule="auto"/>
              <w:ind w:right="5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</w:t>
            </w:r>
            <w:r w:rsidRPr="00A83AE0">
              <w:rPr>
                <w:rFonts w:ascii="Arial" w:hAnsi="Arial" w:cs="Arial"/>
                <w:lang w:val="mn-MN"/>
              </w:rPr>
              <w:t>араат/</w:t>
            </w:r>
            <w:r>
              <w:rPr>
                <w:rFonts w:ascii="Arial" w:hAnsi="Arial" w:cs="Arial"/>
                <w:lang w:val="mn-MN"/>
              </w:rPr>
              <w:t xml:space="preserve">Хараат бус </w:t>
            </w:r>
            <w:r w:rsidRPr="00A83AE0">
              <w:rPr>
                <w:rFonts w:ascii="Arial" w:hAnsi="Arial" w:cs="Arial"/>
                <w:lang w:val="mn-MN"/>
              </w:rPr>
              <w:t>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1.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Даваахүү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Нямхүү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 w:rsidRPr="00A83AE0">
              <w:rPr>
                <w:rFonts w:cs="Arial"/>
                <w:color w:val="000000"/>
              </w:rPr>
              <w:t>УО 66010234</w:t>
            </w:r>
          </w:p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 xml:space="preserve">энгийн гишүүн </w:t>
            </w:r>
          </w:p>
        </w:tc>
      </w:tr>
      <w:tr w:rsidR="000E07A3" w:rsidRPr="00A83AE0" w:rsidTr="00BD607C">
        <w:trPr>
          <w:trHeight w:hRule="exact" w:val="288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2.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Дорж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Мөнхөө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 w:rsidRPr="00A83AE0">
              <w:rPr>
                <w:rFonts w:cs="Arial"/>
                <w:color w:val="000000"/>
              </w:rPr>
              <w:t>УШ 67101314</w:t>
            </w:r>
          </w:p>
          <w:p w:rsidR="000E07A3" w:rsidRPr="00A83AE0" w:rsidRDefault="000E07A3" w:rsidP="00FD118C">
            <w:pPr>
              <w:pStyle w:val="TableParagraph"/>
              <w:spacing w:line="270" w:lineRule="exact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энгийн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3.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Громов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Сергей Борисович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</w:t>
            </w:r>
            <w:r w:rsidRPr="00A83AE0">
              <w:rPr>
                <w:rFonts w:cs="Arial"/>
                <w:color w:val="000000"/>
              </w:rPr>
              <w:t>53 0290923</w:t>
            </w:r>
          </w:p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энгийн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4.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Хамхоев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Харон Юсупович</w:t>
            </w:r>
          </w:p>
        </w:tc>
        <w:tc>
          <w:tcPr>
            <w:tcW w:w="3163" w:type="dxa"/>
          </w:tcPr>
          <w:p w:rsidR="000E07A3" w:rsidRPr="00A83AE0" w:rsidRDefault="000E07A3" w:rsidP="000E07A3">
            <w:pPr>
              <w:rPr>
                <w:rFonts w:cs="Arial"/>
              </w:rPr>
            </w:pPr>
            <w:r>
              <w:rPr>
                <w:color w:val="000000"/>
              </w:rPr>
              <w:t>Р51№5029650</w:t>
            </w: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энгийн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5.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Батжаргал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 xml:space="preserve">Жамбал 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 w:rsidRPr="00A83AE0">
              <w:rPr>
                <w:rFonts w:cs="Arial"/>
                <w:color w:val="000000"/>
              </w:rPr>
              <w:t>ШЖ 80072718</w:t>
            </w:r>
          </w:p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энгийн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6.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Доржбал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Дэлэг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 w:rsidRPr="00A83AE0">
              <w:rPr>
                <w:rFonts w:cs="Arial"/>
                <w:color w:val="000000"/>
              </w:rPr>
              <w:t>ЧИ 48062916</w:t>
            </w:r>
          </w:p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хараат бус 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7.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Сүхбаатар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Батбилэг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хараат бус 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8.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Галнэмэх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Цогнэмэх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хараат бус 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  <w:lang w:val="mn-MN"/>
              </w:rPr>
            </w:pPr>
            <w:r w:rsidRPr="00A83AE0">
              <w:rPr>
                <w:rFonts w:ascii="Arial" w:hAnsi="Arial" w:cs="Arial"/>
                <w:lang w:val="mn-MN"/>
              </w:rPr>
              <w:t>9.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</w:p>
        </w:tc>
        <w:tc>
          <w:tcPr>
            <w:tcW w:w="3163" w:type="dxa"/>
          </w:tcPr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</w:p>
        </w:tc>
      </w:tr>
    </w:tbl>
    <w:p w:rsidR="00FD118C" w:rsidRPr="00EE4155" w:rsidRDefault="00FD118C" w:rsidP="00FD118C">
      <w:pPr>
        <w:rPr>
          <w:color w:val="000000"/>
        </w:rPr>
      </w:pPr>
    </w:p>
    <w:p w:rsidR="001A7C5A" w:rsidRDefault="001A7C5A" w:rsidP="00CE64FD">
      <w:pPr>
        <w:pStyle w:val="Heading5"/>
        <w:rPr>
          <w:bdr w:val="none" w:sz="0" w:space="0" w:color="auto" w:frame="1"/>
        </w:rPr>
      </w:pPr>
      <w:r w:rsidRPr="00BC47B1">
        <w:rPr>
          <w:bdr w:val="none" w:sz="0" w:space="0" w:color="auto" w:frame="1"/>
        </w:rPr>
        <w:t>Гүйцэтгэх удирдлагын баг</w:t>
      </w:r>
    </w:p>
    <w:p w:rsidR="001A7C5A" w:rsidRDefault="001A7C5A" w:rsidP="001A7C5A">
      <w:pPr>
        <w:rPr>
          <w:color w:val="auto"/>
          <w:bdr w:val="none" w:sz="0" w:space="0" w:color="auto" w:frame="1"/>
        </w:rPr>
      </w:pPr>
      <w:r w:rsidRPr="00BC47B1">
        <w:rPr>
          <w:color w:val="auto"/>
          <w:bdr w:val="none" w:sz="0" w:space="0" w:color="auto" w:frame="1"/>
        </w:rPr>
        <w:t>Гүйцэтгэх захир</w:t>
      </w:r>
      <w:r>
        <w:rPr>
          <w:color w:val="auto"/>
          <w:bdr w:val="none" w:sz="0" w:space="0" w:color="auto" w:frame="1"/>
        </w:rPr>
        <w:t xml:space="preserve">ал: </w:t>
      </w:r>
      <w:r w:rsidRPr="00433905">
        <w:rPr>
          <w:color w:val="auto"/>
          <w:bdr w:val="none" w:sz="0" w:space="0" w:color="auto" w:frame="1"/>
        </w:rPr>
        <w:t>Батжаргал овогтой Жамбал</w:t>
      </w:r>
      <w:r>
        <w:rPr>
          <w:color w:val="auto"/>
          <w:bdr w:val="none" w:sz="0" w:space="0" w:color="auto" w:frame="1"/>
        </w:rPr>
        <w:t>,</w:t>
      </w:r>
      <w:r w:rsidRPr="00433905">
        <w:rPr>
          <w:color w:val="auto"/>
          <w:bdr w:val="none" w:sz="0" w:space="0" w:color="auto" w:frame="1"/>
        </w:rPr>
        <w:t xml:space="preserve"> 2016 оны 9 дүгээр сараас томилогдон ажиллаж байна. Б.Жамбал нь 1980 оны 7 сарын 20-нд төрсөн, 37 настай, ОХУ-ын Кемерово мужийн </w:t>
      </w:r>
      <w:r>
        <w:rPr>
          <w:color w:val="auto"/>
          <w:bdr w:val="none" w:sz="0" w:space="0" w:color="auto" w:frame="1"/>
        </w:rPr>
        <w:t>и</w:t>
      </w:r>
      <w:r w:rsidRPr="00433905">
        <w:rPr>
          <w:color w:val="auto"/>
          <w:bdr w:val="none" w:sz="0" w:space="0" w:color="auto" w:frame="1"/>
        </w:rPr>
        <w:t>х сургуул</w:t>
      </w:r>
      <w:r>
        <w:rPr>
          <w:color w:val="auto"/>
          <w:bdr w:val="none" w:sz="0" w:space="0" w:color="auto" w:frame="1"/>
        </w:rPr>
        <w:t xml:space="preserve">ийг </w:t>
      </w:r>
      <w:r w:rsidRPr="00433905">
        <w:rPr>
          <w:color w:val="auto"/>
          <w:bdr w:val="none" w:sz="0" w:space="0" w:color="auto" w:frame="1"/>
        </w:rPr>
        <w:t>эдийн засагч мэргэжлээр төгссөн, 2004-2016 онд Чингис хаан банкинд Байгууллагын банк хариуцсан дэд захирал</w:t>
      </w:r>
      <w:r>
        <w:rPr>
          <w:color w:val="auto"/>
          <w:bdr w:val="none" w:sz="0" w:space="0" w:color="auto" w:frame="1"/>
        </w:rPr>
        <w:t>ын</w:t>
      </w:r>
      <w:r w:rsidRPr="00433905">
        <w:rPr>
          <w:color w:val="auto"/>
          <w:bdr w:val="none" w:sz="0" w:space="0" w:color="auto" w:frame="1"/>
        </w:rPr>
        <w:t xml:space="preserve"> алба</w:t>
      </w:r>
      <w:r>
        <w:rPr>
          <w:color w:val="auto"/>
          <w:bdr w:val="none" w:sz="0" w:space="0" w:color="auto" w:frame="1"/>
        </w:rPr>
        <w:t xml:space="preserve"> </w:t>
      </w:r>
      <w:r w:rsidRPr="00433905">
        <w:rPr>
          <w:color w:val="auto"/>
          <w:bdr w:val="none" w:sz="0" w:space="0" w:color="auto" w:frame="1"/>
        </w:rPr>
        <w:t xml:space="preserve">хашиж байсан. </w:t>
      </w:r>
    </w:p>
    <w:p w:rsidR="001A7C5A" w:rsidRDefault="001A7C5A" w:rsidP="001A7C5A">
      <w:pPr>
        <w:rPr>
          <w:color w:val="auto"/>
          <w:bdr w:val="none" w:sz="0" w:space="0" w:color="auto" w:frame="1"/>
        </w:rPr>
      </w:pPr>
    </w:p>
    <w:p w:rsidR="001A7C5A" w:rsidRPr="008E490E" w:rsidRDefault="001A7C5A" w:rsidP="001A7C5A">
      <w:pPr>
        <w:rPr>
          <w:rFonts w:cs="Arial"/>
          <w:color w:val="000000"/>
          <w:sz w:val="24"/>
          <w:szCs w:val="24"/>
          <w:lang w:val="en-US"/>
        </w:rPr>
      </w:pPr>
      <w:r w:rsidRPr="00BC47B1">
        <w:rPr>
          <w:color w:val="auto"/>
          <w:bdr w:val="none" w:sz="0" w:space="0" w:color="auto" w:frame="1"/>
        </w:rPr>
        <w:t>Гүйцэтгэх захир</w:t>
      </w:r>
      <w:r>
        <w:rPr>
          <w:color w:val="auto"/>
          <w:bdr w:val="none" w:sz="0" w:space="0" w:color="auto" w:frame="1"/>
        </w:rPr>
        <w:t>а</w:t>
      </w:r>
      <w:r w:rsidRPr="00BC47B1">
        <w:rPr>
          <w:color w:val="auto"/>
          <w:bdr w:val="none" w:sz="0" w:space="0" w:color="auto" w:frame="1"/>
        </w:rPr>
        <w:t xml:space="preserve">лын дэргэд шийдвэр гаргахад зөвлөх, туслах чиг үүрэг бүхий </w:t>
      </w:r>
      <w:r w:rsidRPr="008E490E">
        <w:rPr>
          <w:rFonts w:cs="Arial"/>
          <w:color w:val="000000"/>
          <w:lang w:val="en-US"/>
        </w:rPr>
        <w:t>гүйцэтгэх удирдлагын баг</w:t>
      </w:r>
      <w:r w:rsidRPr="00BC47B1">
        <w:rPr>
          <w:color w:val="auto"/>
          <w:bdr w:val="none" w:sz="0" w:space="0" w:color="auto" w:frame="1"/>
        </w:rPr>
        <w:t xml:space="preserve"> ажилладаг</w:t>
      </w:r>
      <w:r>
        <w:rPr>
          <w:color w:val="auto"/>
          <w:bdr w:val="none" w:sz="0" w:space="0" w:color="auto" w:frame="1"/>
        </w:rPr>
        <w:t xml:space="preserve">. </w:t>
      </w:r>
      <w:r w:rsidRPr="008E490E">
        <w:rPr>
          <w:rFonts w:cs="Arial"/>
          <w:color w:val="000000"/>
          <w:lang w:val="en-US"/>
        </w:rPr>
        <w:t>Компанийн гүйцэтгэх удирдлагын багийн товч мэдээлэл</w:t>
      </w:r>
    </w:p>
    <w:tbl>
      <w:tblPr>
        <w:tblStyle w:val="LightList-Accent1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"/>
        <w:gridCol w:w="1357"/>
        <w:gridCol w:w="2109"/>
        <w:gridCol w:w="1451"/>
        <w:gridCol w:w="1292"/>
        <w:gridCol w:w="1518"/>
        <w:gridCol w:w="1518"/>
      </w:tblGrid>
      <w:tr w:rsidR="00CB7219" w:rsidRPr="008E490E" w:rsidTr="00CB7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CB7219" w:rsidRPr="008E490E" w:rsidRDefault="00CB7219" w:rsidP="00D51A4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1357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Овог нэр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9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Албан тушаал </w:t>
            </w:r>
          </w:p>
        </w:tc>
        <w:tc>
          <w:tcPr>
            <w:tcW w:w="1451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</w:t>
            </w: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ас, хүйс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</w:tcPr>
          <w:p w:rsidR="00CB7219" w:rsidRPr="008E490E" w:rsidRDefault="00CB7219" w:rsidP="00CB7219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Томилогдсогноо </w:t>
            </w:r>
          </w:p>
        </w:tc>
        <w:tc>
          <w:tcPr>
            <w:tcW w:w="1518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Мэргэжил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D757AF">
              <w:rPr>
                <w:color w:val="000000"/>
              </w:rPr>
              <w:t>Хувьцаа</w:t>
            </w:r>
            <w:r>
              <w:rPr>
                <w:color w:val="000000"/>
              </w:rPr>
              <w:t>ны</w:t>
            </w:r>
            <w:r w:rsidRPr="00D757AF">
              <w:rPr>
                <w:color w:val="000000"/>
              </w:rPr>
              <w:t xml:space="preserve"> хувь хэмжээ</w:t>
            </w:r>
          </w:p>
        </w:tc>
      </w:tr>
      <w:tr w:rsidR="00CB7219" w:rsidRPr="00CB7219" w:rsidTr="00CB7219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1 </w:t>
            </w:r>
          </w:p>
        </w:tc>
        <w:tc>
          <w:tcPr>
            <w:tcW w:w="1357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Б.Батчулуун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9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Тамгын газрын захирал </w:t>
            </w:r>
          </w:p>
        </w:tc>
        <w:tc>
          <w:tcPr>
            <w:tcW w:w="145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32 нас, эрэгтэй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10/24/2016 </w:t>
            </w:r>
          </w:p>
        </w:tc>
        <w:tc>
          <w:tcPr>
            <w:tcW w:w="1518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Санхүүгийн удирдлага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үгүй</w:t>
            </w:r>
          </w:p>
        </w:tc>
      </w:tr>
      <w:tr w:rsidR="00CB7219" w:rsidRPr="00CB7219" w:rsidTr="00CB7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2 </w:t>
            </w:r>
          </w:p>
        </w:tc>
        <w:tc>
          <w:tcPr>
            <w:tcW w:w="1357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Д.Сувд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9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>С</w:t>
            </w:r>
            <w:r w:rsidRPr="00CB7219">
              <w:rPr>
                <w:rFonts w:cs="Arial"/>
                <w:color w:val="000000"/>
                <w:sz w:val="18"/>
                <w:szCs w:val="20"/>
              </w:rPr>
              <w:t xml:space="preserve">анхүүгийн удирдлагын газрын </w:t>
            </w: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захирал </w:t>
            </w:r>
          </w:p>
        </w:tc>
        <w:tc>
          <w:tcPr>
            <w:tcW w:w="145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58 нас, эмэгтэй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</w:tcPr>
          <w:p w:rsidR="00CB7219" w:rsidRPr="00CB7219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0</w:t>
            </w:r>
            <w:r w:rsidR="00CB7219"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3/15/2012 </w:t>
            </w:r>
          </w:p>
        </w:tc>
        <w:tc>
          <w:tcPr>
            <w:tcW w:w="1518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>Хэрэглээний матем</w:t>
            </w:r>
            <w:r w:rsidRPr="00CB7219">
              <w:rPr>
                <w:rFonts w:cs="Arial"/>
                <w:color w:val="000000"/>
                <w:sz w:val="18"/>
                <w:szCs w:val="20"/>
              </w:rPr>
              <w:t>а</w:t>
            </w: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тикч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CB7219" w:rsidRPr="00CB7219" w:rsidRDefault="000E07A3" w:rsidP="00FD118C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≈</w:t>
            </w:r>
            <w:r w:rsidR="00CB7219">
              <w:rPr>
                <w:rFonts w:cs="Arial"/>
                <w:color w:val="000000"/>
                <w:sz w:val="18"/>
                <w:szCs w:val="20"/>
              </w:rPr>
              <w:t>50</w:t>
            </w:r>
            <w:r>
              <w:rPr>
                <w:rFonts w:cs="Arial"/>
                <w:color w:val="000000"/>
                <w:sz w:val="18"/>
                <w:szCs w:val="20"/>
              </w:rPr>
              <w:t>00</w:t>
            </w:r>
            <w:r w:rsidR="00CB7219">
              <w:rPr>
                <w:rFonts w:cs="Arial"/>
                <w:color w:val="000000"/>
                <w:sz w:val="18"/>
                <w:szCs w:val="20"/>
              </w:rPr>
              <w:t xml:space="preserve"> ширхэг</w:t>
            </w:r>
          </w:p>
        </w:tc>
      </w:tr>
      <w:tr w:rsidR="00CB7219" w:rsidRPr="00CB7219" w:rsidTr="00CB7219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CB7219">
              <w:rPr>
                <w:rFonts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1357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Б.Нармандах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9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>Үйлдвэр техник</w:t>
            </w:r>
            <w:r w:rsidRPr="00CB7219">
              <w:rPr>
                <w:rFonts w:cs="Arial"/>
                <w:color w:val="000000"/>
                <w:sz w:val="18"/>
                <w:szCs w:val="20"/>
              </w:rPr>
              <w:t xml:space="preserve"> технологийн газрын захирал</w:t>
            </w:r>
          </w:p>
        </w:tc>
        <w:tc>
          <w:tcPr>
            <w:tcW w:w="145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55 нас, эрэгтэй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</w:tcPr>
          <w:p w:rsidR="00CB7219" w:rsidRPr="00CB7219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0</w:t>
            </w:r>
            <w:r w:rsidR="00CB7219"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3/25/2013 </w:t>
            </w:r>
          </w:p>
        </w:tc>
        <w:tc>
          <w:tcPr>
            <w:tcW w:w="1518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Металлургийн инженер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CB7219" w:rsidRPr="00CB7219" w:rsidRDefault="00FD118C" w:rsidP="00FD118C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Ү</w:t>
            </w:r>
            <w:r w:rsidR="00CB7219">
              <w:rPr>
                <w:rFonts w:cs="Arial"/>
                <w:color w:val="000000"/>
                <w:sz w:val="18"/>
                <w:szCs w:val="20"/>
              </w:rPr>
              <w:t>гүй</w:t>
            </w:r>
          </w:p>
        </w:tc>
      </w:tr>
      <w:tr w:rsidR="00FD118C" w:rsidRPr="00FD118C" w:rsidTr="00CB7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FD118C">
              <w:rPr>
                <w:color w:val="000000"/>
                <w:sz w:val="18"/>
                <w:szCs w:val="18"/>
              </w:rPr>
              <w:t>Н.Энх-Оргил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9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FD118C">
              <w:rPr>
                <w:color w:val="000000"/>
                <w:sz w:val="18"/>
                <w:szCs w:val="18"/>
              </w:rPr>
              <w:t>Ерөнхий нягтлан бодогч</w:t>
            </w:r>
          </w:p>
        </w:tc>
        <w:tc>
          <w:tcPr>
            <w:tcW w:w="1451" w:type="dxa"/>
          </w:tcPr>
          <w:p w:rsidR="00FD118C" w:rsidRPr="00FD118C" w:rsidRDefault="00FD118C" w:rsidP="00FD118C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34</w:t>
            </w:r>
            <w:r w:rsidRPr="00FD118C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нас, эмэгтэй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06</w:t>
            </w:r>
            <w:r w:rsidRPr="00FD118C">
              <w:rPr>
                <w:rFonts w:cs="Arial"/>
                <w:color w:val="000000"/>
                <w:sz w:val="18"/>
                <w:szCs w:val="18"/>
                <w:lang w:val="en-US"/>
              </w:rPr>
              <w:t>/15/20</w:t>
            </w:r>
            <w:r w:rsidRPr="00FD118C"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518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Нябо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FD118C" w:rsidRPr="00FD118C" w:rsidRDefault="00FD118C" w:rsidP="00FD118C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Үгүй</w:t>
            </w:r>
          </w:p>
        </w:tc>
      </w:tr>
    </w:tbl>
    <w:p w:rsidR="001A7C5A" w:rsidRDefault="001A7C5A" w:rsidP="001A7C5A">
      <w:pPr>
        <w:rPr>
          <w:color w:val="auto"/>
          <w:bdr w:val="none" w:sz="0" w:space="0" w:color="auto" w:frame="1"/>
        </w:rPr>
      </w:pPr>
    </w:p>
    <w:p w:rsidR="00732BC4" w:rsidRPr="009033BD" w:rsidRDefault="00CD0E4F" w:rsidP="00CD0E4F">
      <w:pPr>
        <w:pStyle w:val="Heading2"/>
        <w:rPr>
          <w:rStyle w:val="Heading4Char"/>
          <w:rFonts w:eastAsiaTheme="minorHAnsi" w:cs="Arial"/>
          <w:b/>
          <w:bCs/>
          <w:noProof w:val="0"/>
          <w:szCs w:val="36"/>
          <w:lang w:val="mn-MN"/>
        </w:rPr>
      </w:pPr>
      <w:bookmarkStart w:id="10" w:name="_Toc489008848"/>
      <w:r w:rsidRPr="00CD0E4F">
        <w:rPr>
          <w:rFonts w:eastAsia="Calibri"/>
        </w:rPr>
        <w:t>Байгууллагын</w:t>
      </w:r>
      <w:r w:rsidRPr="00CD0E4F">
        <w:t xml:space="preserve"> </w:t>
      </w:r>
      <w:r w:rsidR="009033BD">
        <w:rPr>
          <w:lang w:val="mn-MN"/>
        </w:rPr>
        <w:t>стратеги</w:t>
      </w:r>
      <w:r w:rsidR="00E647F2">
        <w:t>_</w:t>
      </w:r>
      <w:bookmarkEnd w:id="10"/>
      <w:r w:rsidR="00E647F2">
        <w:rPr>
          <w:lang w:val="mn-MN"/>
        </w:rPr>
        <w:t xml:space="preserve">   </w:t>
      </w:r>
    </w:p>
    <w:p w:rsidR="00E13101" w:rsidRDefault="00E13101" w:rsidP="00511124">
      <w:pPr>
        <w:spacing w:line="20" w:lineRule="atLeast"/>
        <w:rPr>
          <w:rStyle w:val="Heading4Char"/>
          <w:rFonts w:cstheme="majorBidi"/>
          <w:bCs w:val="0"/>
          <w:noProof w:val="0"/>
          <w:color w:val="00B050"/>
          <w:szCs w:val="22"/>
          <w:u w:val="single"/>
        </w:rPr>
      </w:pPr>
    </w:p>
    <w:p w:rsidR="00732BC4" w:rsidRDefault="00732BC4" w:rsidP="00511124">
      <w:pPr>
        <w:spacing w:line="20" w:lineRule="atLeast"/>
        <w:rPr>
          <w:rFonts w:cs="Arial"/>
        </w:rPr>
      </w:pPr>
      <w:r w:rsidRPr="00511124">
        <w:rPr>
          <w:rStyle w:val="Heading4Char"/>
          <w:rFonts w:cstheme="majorBidi"/>
          <w:bCs w:val="0"/>
          <w:noProof w:val="0"/>
          <w:color w:val="00B050"/>
          <w:szCs w:val="22"/>
          <w:u w:val="single"/>
        </w:rPr>
        <w:t>Эрхэм зорилго</w:t>
      </w:r>
      <w:r w:rsidR="00E647F2">
        <w:rPr>
          <w:rStyle w:val="Heading1Char"/>
          <w:rFonts w:eastAsiaTheme="majorEastAsia" w:cstheme="majorBidi"/>
          <w:b w:val="0"/>
          <w:bCs w:val="0"/>
          <w:color w:val="00B050"/>
          <w:kern w:val="0"/>
          <w:sz w:val="24"/>
        </w:rPr>
        <w:t xml:space="preserve">: </w:t>
      </w:r>
      <w:r w:rsidRPr="00511124">
        <w:t>Бид шинэлэг, эрүүл аюулгүй ажиллагаагаар хэрэглэгчиддээ дэлхийн стандартын үнэ цэнийг хүргэнэ.</w:t>
      </w:r>
      <w:r>
        <w:rPr>
          <w:rFonts w:cs="Arial"/>
        </w:rPr>
        <w:t xml:space="preserve"> </w:t>
      </w:r>
    </w:p>
    <w:p w:rsidR="00E13101" w:rsidRDefault="00E13101" w:rsidP="00CE64FD">
      <w:pPr>
        <w:pStyle w:val="Heading5"/>
      </w:pPr>
      <w:bookmarkStart w:id="11" w:name="_Toc382422992"/>
    </w:p>
    <w:p w:rsidR="00732BC4" w:rsidRDefault="00732BC4" w:rsidP="00CE64FD">
      <w:pPr>
        <w:pStyle w:val="Heading5"/>
      </w:pPr>
      <w:r w:rsidRPr="003C40EA">
        <w:t>Манай эрхэмлэх үнэт зүйлс:</w:t>
      </w:r>
    </w:p>
    <w:bookmarkEnd w:id="11"/>
    <w:p w:rsidR="00732BC4" w:rsidRDefault="00732BC4" w:rsidP="00B6016D">
      <w:pPr>
        <w:numPr>
          <w:ilvl w:val="0"/>
          <w:numId w:val="2"/>
        </w:numPr>
        <w:spacing w:line="20" w:lineRule="atLeast"/>
        <w:rPr>
          <w:rFonts w:cs="Arial"/>
        </w:rPr>
      </w:pPr>
      <w:r w:rsidRPr="004156DB">
        <w:rPr>
          <w:rFonts w:cs="Arial"/>
        </w:rPr>
        <w:t xml:space="preserve">Үнэнч шударга </w:t>
      </w:r>
    </w:p>
    <w:p w:rsidR="00732BC4" w:rsidRDefault="00732BC4" w:rsidP="00B6016D">
      <w:pPr>
        <w:numPr>
          <w:ilvl w:val="0"/>
          <w:numId w:val="2"/>
        </w:numPr>
        <w:spacing w:line="20" w:lineRule="atLeast"/>
        <w:rPr>
          <w:rFonts w:cs="Arial"/>
        </w:rPr>
      </w:pPr>
      <w:r>
        <w:t xml:space="preserve">Хариуцлага </w:t>
      </w:r>
    </w:p>
    <w:p w:rsidR="00732BC4" w:rsidRDefault="00732BC4" w:rsidP="00B6016D">
      <w:pPr>
        <w:numPr>
          <w:ilvl w:val="0"/>
          <w:numId w:val="2"/>
        </w:numPr>
        <w:spacing w:line="20" w:lineRule="atLeast"/>
        <w:rPr>
          <w:rStyle w:val="hps"/>
          <w:rFonts w:cs="Arial"/>
        </w:rPr>
      </w:pPr>
      <w:r w:rsidRPr="003C40EA">
        <w:rPr>
          <w:rFonts w:cs="Arial"/>
        </w:rPr>
        <w:t>Үйлчлүүлэгч</w:t>
      </w:r>
      <w:r>
        <w:rPr>
          <w:rFonts w:cs="Arial"/>
        </w:rPr>
        <w:t xml:space="preserve"> </w:t>
      </w:r>
    </w:p>
    <w:p w:rsidR="00732BC4" w:rsidRPr="004156DB" w:rsidRDefault="00732BC4" w:rsidP="00B6016D">
      <w:pPr>
        <w:numPr>
          <w:ilvl w:val="0"/>
          <w:numId w:val="2"/>
        </w:numPr>
        <w:spacing w:line="20" w:lineRule="atLeast"/>
        <w:rPr>
          <w:rFonts w:cs="Arial"/>
        </w:rPr>
      </w:pPr>
      <w:r>
        <w:t>Нээлттэй харилцаа, хамтын ажиллагаа</w:t>
      </w:r>
    </w:p>
    <w:p w:rsidR="00732BC4" w:rsidRDefault="00732BC4" w:rsidP="00B6016D">
      <w:pPr>
        <w:numPr>
          <w:ilvl w:val="0"/>
          <w:numId w:val="2"/>
        </w:numPr>
        <w:spacing w:line="20" w:lineRule="atLeast"/>
        <w:rPr>
          <w:rStyle w:val="hps"/>
          <w:rFonts w:cs="Arial"/>
        </w:rPr>
      </w:pPr>
      <w:r w:rsidRPr="003C40EA">
        <w:rPr>
          <w:rFonts w:cs="Arial"/>
        </w:rPr>
        <w:t>Бүтээлч</w:t>
      </w:r>
      <w:r>
        <w:rPr>
          <w:rStyle w:val="hps"/>
          <w:rFonts w:cs="Arial"/>
        </w:rPr>
        <w:t>, шинийг санаачлагч</w:t>
      </w:r>
    </w:p>
    <w:p w:rsidR="00E13101" w:rsidRDefault="00E13101" w:rsidP="00CE64FD">
      <w:pPr>
        <w:pStyle w:val="Heading5"/>
      </w:pPr>
    </w:p>
    <w:p w:rsidR="00AE266D" w:rsidRDefault="00732BC4" w:rsidP="00CE64FD">
      <w:pPr>
        <w:pStyle w:val="Heading5"/>
        <w:rPr>
          <w:rFonts w:ascii="Verdana" w:hAnsi="Verdana" w:cs="Verdana"/>
          <w:color w:val="6C6C6C"/>
          <w:sz w:val="20"/>
          <w:szCs w:val="20"/>
        </w:rPr>
      </w:pPr>
      <w:r>
        <w:t>Дунд хугацааны з</w:t>
      </w:r>
      <w:r w:rsidRPr="003C40EA">
        <w:t>орилтууд</w:t>
      </w:r>
    </w:p>
    <w:p w:rsidR="00732BC4" w:rsidRPr="00732BC4" w:rsidRDefault="00732BC4" w:rsidP="00B6016D">
      <w:pPr>
        <w:pStyle w:val="ListParagraph"/>
        <w:numPr>
          <w:ilvl w:val="0"/>
          <w:numId w:val="3"/>
        </w:numPr>
        <w:spacing w:line="20" w:lineRule="atLeast"/>
        <w:rPr>
          <w:rFonts w:cs="Arial"/>
          <w:lang w:val="ru-RU"/>
        </w:rPr>
      </w:pPr>
      <w:r w:rsidRPr="00732BC4">
        <w:rPr>
          <w:rFonts w:eastAsia="Times New Roman" w:cs="Arial"/>
          <w:color w:val="000000"/>
        </w:rPr>
        <w:t>Зардлын бүтцийг сайжруулах</w:t>
      </w:r>
    </w:p>
    <w:p w:rsidR="00732BC4" w:rsidRPr="00732BC4" w:rsidRDefault="00732BC4" w:rsidP="00B6016D">
      <w:pPr>
        <w:pStyle w:val="ListParagraph"/>
        <w:numPr>
          <w:ilvl w:val="0"/>
          <w:numId w:val="3"/>
        </w:numPr>
        <w:spacing w:line="20" w:lineRule="atLeast"/>
        <w:rPr>
          <w:rFonts w:cs="Arial"/>
          <w:lang w:val="ru-RU"/>
        </w:rPr>
      </w:pPr>
      <w:r>
        <w:t>Үйлдвэрлэлийн үр ашиг, бүтээмжийг сайжруулах</w:t>
      </w:r>
    </w:p>
    <w:p w:rsidR="00732BC4" w:rsidRPr="00732BC4" w:rsidRDefault="00732BC4" w:rsidP="00B60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0" w:lineRule="atLeast"/>
        <w:rPr>
          <w:rFonts w:ascii="Verdana" w:hAnsi="Verdana" w:cs="Verdana"/>
          <w:color w:val="6C6C6C"/>
          <w:sz w:val="20"/>
          <w:szCs w:val="20"/>
        </w:rPr>
      </w:pPr>
      <w:r w:rsidRPr="00732BC4">
        <w:rPr>
          <w:rFonts w:cs="Arial"/>
        </w:rPr>
        <w:t>Хэрэглэгчид хүргэх үнэ цэнийг дээд хэмжээнд хүргэх</w:t>
      </w:r>
    </w:p>
    <w:p w:rsidR="00AE266D" w:rsidRPr="00732BC4" w:rsidRDefault="00732BC4" w:rsidP="00B60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0" w:lineRule="atLeast"/>
        <w:rPr>
          <w:rFonts w:ascii="Verdana" w:hAnsi="Verdana" w:cs="Verdana"/>
          <w:color w:val="6C6C6C"/>
          <w:sz w:val="20"/>
          <w:szCs w:val="20"/>
        </w:rPr>
      </w:pPr>
      <w:r w:rsidRPr="00732BC4">
        <w:rPr>
          <w:rFonts w:eastAsia="Arial" w:cs="Arial"/>
        </w:rPr>
        <w:t>Байгууллагын гүйцэтгэлийг стандартын түвшинд хүргэх</w:t>
      </w:r>
    </w:p>
    <w:p w:rsidR="00E13101" w:rsidRDefault="00E13101" w:rsidP="00E13101">
      <w:pPr>
        <w:spacing w:after="80"/>
        <w:jc w:val="left"/>
        <w:rPr>
          <w:rStyle w:val="Heading5Char"/>
        </w:rPr>
      </w:pPr>
    </w:p>
    <w:p w:rsidR="00DD19AA" w:rsidRPr="00E13101" w:rsidRDefault="00CD0E4F" w:rsidP="00E13101">
      <w:pPr>
        <w:spacing w:after="80"/>
        <w:jc w:val="left"/>
        <w:rPr>
          <w:rStyle w:val="Heading5Char"/>
        </w:rPr>
      </w:pPr>
      <w:r w:rsidRPr="00CD0E4F">
        <w:rPr>
          <w:rStyle w:val="Heading5Char"/>
        </w:rPr>
        <w:t>Бизнесийн үйл ажиллагааны  стратеги</w:t>
      </w:r>
    </w:p>
    <w:p w:rsidR="00CD0E4F" w:rsidRDefault="00304425" w:rsidP="00CD0E4F">
      <w:pPr>
        <w:jc w:val="left"/>
        <w:rPr>
          <w:rFonts w:cs="Arial"/>
          <w:b/>
          <w:color w:val="auto"/>
          <w:u w:val="single"/>
        </w:rPr>
      </w:pPr>
      <w:r>
        <w:rPr>
          <w:rStyle w:val="Heading5Char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2055495</wp:posOffset>
                </wp:positionV>
                <wp:extent cx="837565" cy="1686560"/>
                <wp:effectExtent l="266700" t="0" r="172085" b="0"/>
                <wp:wrapNone/>
                <wp:docPr id="27" name="Down Arr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7565" cy="168656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  <a:alpha val="91000"/>
                          </a:schemeClr>
                        </a:solidFill>
                        <a:scene3d>
                          <a:camera prst="orthographicFront">
                            <a:rot lat="0" lon="3600000" rev="2400000"/>
                          </a:camera>
                          <a:lightRig rig="threePt" dir="t">
                            <a:rot lat="0" lon="0" rev="1800000"/>
                          </a:lightRig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17D" w:rsidRDefault="00E8617D" w:rsidP="00CD0E4F">
                            <w:pPr>
                              <w:jc w:val="center"/>
                            </w:pPr>
                            <w:r>
                              <w:t>ТӨЛӨВЛӨЛТ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159.55pt;margin-top:161.85pt;width:65.95pt;height:13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" adj="16237" fillcolor="#f2f2f2 [3052]" strokecolor="#243f60 [1604]" strokeweight="2pt">
                <v:fill opacity="59624f"/>
                <v:path arrowok="t"/>
                <v:textbox style="layout-flow:vertical">
                  <w:txbxContent>
                    <w:p w:rsidR="00E8617D" w:rsidRDefault="00E8617D" w:rsidP="00CD0E4F">
                      <w:pPr>
                        <w:jc w:val="center"/>
                      </w:pPr>
                      <w:r>
                        <w:t>ТӨЛӨВЛӨЛТ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auto"/>
          <w:u w:val="single"/>
          <w:lang w:val="en-US"/>
        </w:rPr>
        <mc:AlternateContent>
          <mc:Choice Requires="wpc">
            <w:drawing>
              <wp:inline distT="0" distB="0" distL="0" distR="0">
                <wp:extent cx="6341745" cy="4295775"/>
                <wp:effectExtent l="19050" t="0" r="20955" b="9525"/>
                <wp:docPr id="1" name="Canv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2"/>
                        </a:solidFill>
                      </wpc:bg>
                      <wpc:whole/>
                      <wps:wsp>
                        <wps:cNvPr id="15" name="Text Box 15"/>
                        <wps:cNvSpPr txBox="1"/>
                        <wps:spPr>
                          <a:xfrm>
                            <a:off x="896939" y="360418"/>
                            <a:ext cx="1333254" cy="3725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EE121E" w:rsidRDefault="00E8617D" w:rsidP="00CD0E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E121E">
                                <w:rPr>
                                  <w:sz w:val="18"/>
                                  <w:szCs w:val="18"/>
                                </w:rPr>
                                <w:t>Алсын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E121E">
                                <w:rPr>
                                  <w:sz w:val="18"/>
                                  <w:szCs w:val="18"/>
                                </w:rPr>
                                <w:t>хараа, эрхэм зорилго, үнэт зүйлс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896938" y="832206"/>
                            <a:ext cx="1704910" cy="349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AF58D7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bookmarkStart w:id="12" w:name="_Toc474770890"/>
                              <w:r w:rsidRPr="00AF58D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Байгууллагын д</w:t>
                              </w:r>
                              <w:r w:rsidRPr="00AF58D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унд, богино хугацааны зорилтууд</w:t>
                              </w:r>
                              <w:bookmarkEnd w:id="12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5"/>
                        <wps:cNvSpPr txBox="1"/>
                        <wps:spPr>
                          <a:xfrm>
                            <a:off x="469306" y="36004"/>
                            <a:ext cx="2132547" cy="2447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Default="00E8617D" w:rsidP="00B6016D">
                              <w:pPr>
                                <w:pStyle w:val="NormalWeb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Байгууллагын түвшинд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5"/>
                        <wps:cNvSpPr txBox="1"/>
                        <wps:spPr>
                          <a:xfrm>
                            <a:off x="469306" y="1831983"/>
                            <a:ext cx="2132330" cy="24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9B54DC" w:rsidRDefault="00E8617D" w:rsidP="00B6016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</w:rPr>
                              </w:pPr>
                              <w:r w:rsidRPr="009B54DC">
                                <w:rPr>
                                  <w:rFonts w:ascii="Arial" w:eastAsia="Calibri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Чиг үүргийн түвшинд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5"/>
                        <wps:cNvSpPr txBox="1"/>
                        <wps:spPr>
                          <a:xfrm>
                            <a:off x="587293" y="2230292"/>
                            <a:ext cx="793394" cy="441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Санхүү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5"/>
                        <wps:cNvSpPr txBox="1"/>
                        <wps:spPr>
                          <a:xfrm>
                            <a:off x="991336" y="2705404"/>
                            <a:ext cx="923180" cy="441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Хэрэглэгч ба маркетинг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15"/>
                        <wps:cNvSpPr txBox="1"/>
                        <wps:spPr>
                          <a:xfrm>
                            <a:off x="1548888" y="3209846"/>
                            <a:ext cx="922655" cy="440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Бизнес процесс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15"/>
                        <wps:cNvSpPr txBox="1"/>
                        <wps:spPr>
                          <a:xfrm>
                            <a:off x="1855654" y="3696407"/>
                            <a:ext cx="922655" cy="440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Хүний нөөц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5"/>
                        <wps:cNvSpPr txBox="1"/>
                        <wps:spPr>
                          <a:xfrm>
                            <a:off x="3619532" y="36299"/>
                            <a:ext cx="2268023" cy="24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CD0E4F" w:rsidRDefault="00E8617D" w:rsidP="00B6016D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jc w:val="left"/>
                                <w:rPr>
                                  <w:rFonts w:ascii="Arial" w:hAnsi="Arial" w:cs="Arial"/>
                                </w:rPr>
                              </w:pPr>
                              <w:r w:rsidRPr="00CD0E4F">
                                <w:rPr>
                                  <w:rFonts w:ascii="Arial" w:eastAsia="Calibri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Бизнес нэгжийн түвшинд</w:t>
                              </w:r>
                            </w:p>
                            <w:p w:rsidR="00E8617D" w:rsidRPr="00BF63A8" w:rsidRDefault="00E8617D" w:rsidP="00B6016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eastAsia="Times New Roman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noProof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943100" cy="229922"/>
                                    <wp:effectExtent l="0" t="0" r="0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2299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т</w:t>
                              </w:r>
                              <w:r w:rsidRPr="00BF63A8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инд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15"/>
                        <wps:cNvSpPr txBox="1"/>
                        <wps:spPr>
                          <a:xfrm>
                            <a:off x="896938" y="1284640"/>
                            <a:ext cx="1332230" cy="348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AF58D7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AF58D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Байгууллагын стратеги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15"/>
                        <wps:cNvSpPr txBox="1"/>
                        <wps:spPr>
                          <a:xfrm>
                            <a:off x="3811227" y="956911"/>
                            <a:ext cx="1905479" cy="347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AF58D7" w:rsidRDefault="00E8617D" w:rsidP="009B54DC">
                              <w:pPr>
                                <w:pStyle w:val="NormalWeb"/>
                                <w:spacing w:before="0" w:beforeAutospacing="0" w:after="0" w:afterAutospacing="0"/>
                                <w:jc w:val="lef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F58D7">
                                <w:rPr>
                                  <w:rFonts w:ascii="Arial" w:eastAsia="Calibri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Бизнес нэгжийн </w:t>
                              </w:r>
                              <w:r w:rsidRPr="00AF58D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богино хугацааны зорилтууд</w:t>
                              </w:r>
                            </w:p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15"/>
                        <wps:cNvSpPr txBox="1"/>
                        <wps:spPr>
                          <a:xfrm>
                            <a:off x="3811220" y="1414425"/>
                            <a:ext cx="1905000" cy="347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AF58D7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AF58D7">
                                <w:rPr>
                                  <w:rFonts w:ascii="Arial" w:eastAsia="Calibri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Бизнес нэгжийн </w:t>
                              </w:r>
                              <w:r w:rsidRPr="00AF58D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стратеги</w:t>
                              </w:r>
                            </w:p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bow Connector 34"/>
                        <wps:cNvCnPr>
                          <a:endCxn id="32" idx="1"/>
                        </wps:cNvCnPr>
                        <wps:spPr>
                          <a:xfrm>
                            <a:off x="2601848" y="1010250"/>
                            <a:ext cx="1209379" cy="120651"/>
                          </a:xfrm>
                          <a:prstGeom prst="bentConnector3">
                            <a:avLst/>
                          </a:prstGeom>
                          <a:ln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Elbow Connector 35"/>
                        <wps:cNvCnPr>
                          <a:endCxn id="33" idx="1"/>
                        </wps:cNvCnPr>
                        <wps:spPr>
                          <a:xfrm>
                            <a:off x="2230185" y="1479146"/>
                            <a:ext cx="1581035" cy="108952"/>
                          </a:xfrm>
                          <a:prstGeom prst="bentConnector3">
                            <a:avLst/>
                          </a:prstGeom>
                          <a:ln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Text Box 15"/>
                        <wps:cNvSpPr txBox="1"/>
                        <wps:spPr>
                          <a:xfrm>
                            <a:off x="3133204" y="2257870"/>
                            <a:ext cx="793115" cy="441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ТБХЭ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15"/>
                        <wps:cNvSpPr txBox="1"/>
                        <wps:spPr>
                          <a:xfrm>
                            <a:off x="4016775" y="2258316"/>
                            <a:ext cx="974321" cy="440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EA6095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EA6095">
                                <w:rPr>
                                  <w:rFonts w:ascii="Arial" w:hAnsi="Arial" w:cs="Arial"/>
                                  <w:sz w:val="18"/>
                                </w:rPr>
                                <w:t>Метал хийц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15"/>
                        <wps:cNvSpPr txBox="1"/>
                        <wps:spPr>
                          <a:xfrm>
                            <a:off x="5150233" y="2257246"/>
                            <a:ext cx="990995" cy="4136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Товарын Бетон Зуурмаг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15"/>
                        <wps:cNvSpPr txBox="1"/>
                        <wps:spPr>
                          <a:xfrm>
                            <a:off x="3224304" y="2717867"/>
                            <a:ext cx="792480" cy="44069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Өсөлтийн стратеги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15"/>
                        <wps:cNvSpPr txBox="1"/>
                        <wps:spPr>
                          <a:xfrm>
                            <a:off x="3941004" y="2725847"/>
                            <a:ext cx="1256553" cy="42052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484EF6" w:rsidRDefault="00E8617D" w:rsidP="00DD19AA">
                              <w:pPr>
                                <w:pStyle w:val="NormalWeb"/>
                                <w:spacing w:before="0" w:beforeAutospacing="0" w:after="0" w:afterAutospacing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2"/>
                                </w:rPr>
                                <w:t>Чанараар ялгарах</w:t>
                              </w:r>
                              <w:r w:rsidRPr="00484EF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2"/>
                                </w:rPr>
                                <w:t>стратеги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15"/>
                        <wps:cNvSpPr txBox="1"/>
                        <wps:spPr>
                          <a:xfrm>
                            <a:off x="5150380" y="2732177"/>
                            <a:ext cx="1191657" cy="4400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17D" w:rsidRPr="00484EF6" w:rsidRDefault="00E8617D" w:rsidP="00CD0E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Түгээлтийн стратеги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Down Arrow 38"/>
                        <wps:cNvSpPr/>
                        <wps:spPr>
                          <a:xfrm>
                            <a:off x="359859" y="2394443"/>
                            <a:ext cx="960636" cy="1899936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95000"/>
                              <a:alpha val="91000"/>
                            </a:schemeClr>
                          </a:solidFill>
                          <a:scene3d>
                            <a:camera prst="orthographicFront">
                              <a:rot lat="0" lon="3600000" rev="2400000"/>
                            </a:camera>
                            <a:lightRig rig="threePt" dir="t">
                              <a:rot lat="0" lon="0" rev="1800000"/>
                            </a:lightRig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17D" w:rsidRPr="00DD19AA" w:rsidRDefault="00E8617D" w:rsidP="00DD19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DD19AA">
                                <w:rPr>
                                  <w:rFonts w:ascii="Arial" w:eastAsia="Calibri" w:hAnsi="Arial"/>
                                  <w:b/>
                                  <w:bCs/>
                                  <w:color w:val="000000"/>
                                  <w:sz w:val="18"/>
                                  <w:szCs w:val="22"/>
                                </w:rPr>
                                <w:t>ХЭРЭГЖИЛТ БА</w:t>
                              </w:r>
                              <w:r w:rsidRPr="00DD19AA">
                                <w:rPr>
                                  <w:rFonts w:ascii="Arial" w:eastAsia="Calibri" w:hAnsi="Arial"/>
                                  <w:b/>
                                  <w:color w:val="000000"/>
                                  <w:sz w:val="18"/>
                                  <w:szCs w:val="22"/>
                                </w:rPr>
                                <w:t xml:space="preserve"> ҮНЭЛГЭЭ</w:t>
                              </w:r>
                            </w:p>
                          </w:txbxContent>
                        </wps:txbx>
                        <wps:bodyPr rot="0" spcFirstLastPara="0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" o:spid="_x0000_s1027" editas="canvas" style="width:499.35pt;height:338.25pt;mso-position-horizontal-relative:char;mso-position-vertical-relative:line" coordsize="63417,4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417;height:42957;visibility:visible;mso-wrap-style:square" filled="t" fillcolor="#eeece1 [3214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8969;top:3604;width:13332;height:3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E8617D" w:rsidRPr="00EE121E" w:rsidRDefault="00E8617D" w:rsidP="00CD0E4F">
                        <w:pPr>
                          <w:rPr>
                            <w:sz w:val="18"/>
                            <w:szCs w:val="18"/>
                          </w:rPr>
                        </w:pPr>
                        <w:r w:rsidRPr="00EE121E">
                          <w:rPr>
                            <w:sz w:val="18"/>
                            <w:szCs w:val="18"/>
                          </w:rPr>
                          <w:t>Алсын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EE121E">
                          <w:rPr>
                            <w:sz w:val="18"/>
                            <w:szCs w:val="18"/>
                          </w:rPr>
                          <w:t>хараа, эрхэм зорилго, үнэт зүйлс</w:t>
                        </w:r>
                      </w:p>
                    </w:txbxContent>
                  </v:textbox>
                </v:shape>
                <v:shape id="Text Box 15" o:spid="_x0000_s1030" type="#_x0000_t202" style="position:absolute;left:8969;top:8322;width:17049;height:3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E8617D" w:rsidRPr="00AF58D7" w:rsidRDefault="00E8617D" w:rsidP="00CD0E4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bookmarkStart w:id="13" w:name="_Toc474770890"/>
                        <w:r w:rsidRPr="00AF58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Байгууллагын д</w:t>
                        </w:r>
                        <w:r w:rsidRPr="00AF58D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унд, богино хугацааны зорилтууд</w:t>
                        </w:r>
                        <w:bookmarkEnd w:id="13"/>
                      </w:p>
                    </w:txbxContent>
                  </v:textbox>
                </v:shape>
                <v:shape id="Text Box 15" o:spid="_x0000_s1031" type="#_x0000_t202" style="position:absolute;left:4693;top:360;width:21325;height:2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E8617D" w:rsidRDefault="00E8617D" w:rsidP="00B6016D">
                        <w:pPr>
                          <w:pStyle w:val="NormalWeb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Байгууллагын түвшинд</w:t>
                        </w:r>
                      </w:p>
                    </w:txbxContent>
                  </v:textbox>
                </v:shape>
                <v:shape id="Text Box 15" o:spid="_x0000_s1032" type="#_x0000_t202" style="position:absolute;left:4693;top:18319;width:21323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E8617D" w:rsidRPr="009B54DC" w:rsidRDefault="00E8617D" w:rsidP="00B6016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eastAsia="Times New Roman" w:hAnsi="Arial" w:cs="Arial"/>
                            <w:color w:val="000000"/>
                            <w:sz w:val="18"/>
                          </w:rPr>
                        </w:pPr>
                        <w:r w:rsidRPr="009B54DC">
                          <w:rPr>
                            <w:rFonts w:ascii="Arial" w:eastAsia="Calibri" w:hAnsi="Arial" w:cs="Arial"/>
                            <w:color w:val="000000"/>
                            <w:sz w:val="18"/>
                            <w:szCs w:val="18"/>
                          </w:rPr>
                          <w:t>Чиг үүргийн түвшинд</w:t>
                        </w:r>
                      </w:p>
                    </w:txbxContent>
                  </v:textbox>
                </v:shape>
                <v:shape id="Text Box 15" o:spid="_x0000_s1033" type="#_x0000_t202" style="position:absolute;left:5872;top:22302;width:7934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 xml:space="preserve">Санхүү </w:t>
                        </w:r>
                      </w:p>
                    </w:txbxContent>
                  </v:textbox>
                </v:shape>
                <v:shape id="Text Box 15" o:spid="_x0000_s1034" type="#_x0000_t202" style="position:absolute;left:9913;top:27054;width:9232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Хэрэглэгч ба маркетинг</w:t>
                        </w:r>
                      </w:p>
                    </w:txbxContent>
                  </v:textbox>
                </v:shape>
                <v:shape id="Text Box 15" o:spid="_x0000_s1035" type="#_x0000_t202" style="position:absolute;left:15488;top:32098;width:9227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Бизнес процесс</w:t>
                        </w:r>
                      </w:p>
                    </w:txbxContent>
                  </v:textbox>
                </v:shape>
                <v:shape id="Text Box 15" o:spid="_x0000_s1036" type="#_x0000_t202" style="position:absolute;left:18556;top:36964;width:9227;height:4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Хүний нөөц</w:t>
                        </w:r>
                      </w:p>
                    </w:txbxContent>
                  </v:textbox>
                </v:shape>
                <v:shape id="Text Box 15" o:spid="_x0000_s1037" type="#_x0000_t202" style="position:absolute;left:36195;top:362;width:22680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E8617D" w:rsidRPr="00CD0E4F" w:rsidRDefault="00E8617D" w:rsidP="00B6016D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CD0E4F">
                          <w:rPr>
                            <w:rFonts w:ascii="Arial" w:eastAsia="Calibri" w:hAnsi="Arial" w:cs="Arial"/>
                            <w:color w:val="000000"/>
                            <w:sz w:val="18"/>
                            <w:szCs w:val="18"/>
                          </w:rPr>
                          <w:t>Бизнес нэгжийн түвшинд</w:t>
                        </w:r>
                      </w:p>
                      <w:p w:rsidR="00E8617D" w:rsidRPr="00BF63A8" w:rsidRDefault="00E8617D" w:rsidP="00B6016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eastAsia="Times New Roman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Calibri"/>
                            <w:noProof/>
                            <w:color w:val="000000"/>
                            <w:sz w:val="18"/>
                            <w:szCs w:val="18"/>
                            <w:lang w:val="en-US"/>
                          </w:rPr>
                          <w:drawing>
                            <wp:inline distT="0" distB="0" distL="0" distR="0">
                              <wp:extent cx="1943100" cy="229922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3100" cy="2299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т</w:t>
                        </w:r>
                        <w:r w:rsidRPr="00BF63A8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инд</w:t>
                        </w:r>
                      </w:p>
                    </w:txbxContent>
                  </v:textbox>
                </v:shape>
                <v:shape id="Text Box 15" o:spid="_x0000_s1038" type="#_x0000_t202" style="position:absolute;left:8969;top:12846;width:1332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E8617D" w:rsidRPr="00AF58D7" w:rsidRDefault="00E8617D" w:rsidP="00CD0E4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AF58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Байгууллагын стратеги</w:t>
                        </w:r>
                      </w:p>
                    </w:txbxContent>
                  </v:textbox>
                </v:shape>
                <v:shape id="Text Box 15" o:spid="_x0000_s1039" type="#_x0000_t202" style="position:absolute;left:38112;top:9569;width:19055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<v:textbox>
                    <w:txbxContent>
                      <w:p w:rsidR="00E8617D" w:rsidRPr="00AF58D7" w:rsidRDefault="00E8617D" w:rsidP="009B54DC">
                        <w:pPr>
                          <w:pStyle w:val="NormalWeb"/>
                          <w:spacing w:before="0" w:beforeAutospacing="0" w:after="0" w:afterAutospacing="0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F58D7">
                          <w:rPr>
                            <w:rFonts w:ascii="Arial" w:eastAsia="Calibri" w:hAnsi="Arial" w:cs="Arial"/>
                            <w:color w:val="000000"/>
                            <w:sz w:val="18"/>
                            <w:szCs w:val="18"/>
                          </w:rPr>
                          <w:t xml:space="preserve">Бизнес нэгжийн </w:t>
                        </w:r>
                        <w:r w:rsidRPr="00AF58D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богино хугацааны зорилтууд</w:t>
                        </w:r>
                      </w:p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15" o:spid="_x0000_s1040" type="#_x0000_t202" style="position:absolute;left:38112;top:14144;width:1905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<v:textbox>
                    <w:txbxContent>
                      <w:p w:rsidR="00E8617D" w:rsidRPr="00AF58D7" w:rsidRDefault="00E8617D" w:rsidP="00CD0E4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AF58D7">
                          <w:rPr>
                            <w:rFonts w:ascii="Arial" w:eastAsia="Calibri" w:hAnsi="Arial" w:cs="Arial"/>
                            <w:color w:val="000000"/>
                            <w:sz w:val="18"/>
                            <w:szCs w:val="18"/>
                          </w:rPr>
                          <w:t xml:space="preserve">Бизнес нэгжийн </w:t>
                        </w:r>
                        <w:r w:rsidRPr="00AF58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стратеги</w:t>
                        </w:r>
                      </w:p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4" o:spid="_x0000_s1041" type="#_x0000_t34" style="position:absolute;left:26018;top:10102;width:12094;height:120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M98EAAADbAAAADwAAAGRycy9kb3ducmV2LnhtbESPQWvCQBSE7wX/w/IEb3VTFSnRVYoS&#10;EfTitr0/ss8kmH0bsmtM/r1bKHgcZuYbZr3tbS06an3lWMHHNAFBnDtTcaHg5zt7/wThA7LB2jEp&#10;GMjDdjN6W2Nq3IMv1OlQiAhhn6KCMoQmldLnJVn0U9cQR+/qWoshyraQpsVHhNtazpJkKS1WHBdK&#10;bGhXUn7Td6vg5g4dnfaD/dXnRaZdNpAlrdRk3H+tQATqwyv83z4aBfMF/H2JP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4z3wQAAANsAAAAPAAAAAAAAAAAAAAAA&#10;AKECAABkcnMvZG93bnJldi54bWxQSwUGAAAAAAQABAD5AAAAjwMAAAAA&#10;" strokecolor="#4579b8 [3044]">
                  <v:stroke dashstyle="3 1" endarrow="open"/>
                </v:shape>
                <v:shape id="Elbow Connector 35" o:spid="_x0000_s1042" type="#_x0000_t34" style="position:absolute;left:22301;top:14791;width:15811;height:108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pbMIAAADbAAAADwAAAGRycy9kb3ducmV2LnhtbESPQWvCQBSE70L/w/IKvemmrRaJbqS0&#10;pAj10lXvj+wzCcm+DdltTP59tyB4HGbmG2a7G20rBup97VjB8yIBQVw4U3Op4HTM52sQPiAbbB2T&#10;gok87LKH2RZT4678Q4MOpYgQ9ikqqELoUil9UZFFv3AdcfQurrcYouxLaXq8Rrht5UuSvEmLNceF&#10;Cjv6qKho9K9V0Livgb4/J3vWh2WuXT6RJa3U0+P4vgERaAz38K29NwpeV/D/Jf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spbMIAAADbAAAADwAAAAAAAAAAAAAA&#10;AAChAgAAZHJzL2Rvd25yZXYueG1sUEsFBgAAAAAEAAQA+QAAAJADAAAAAA==&#10;" strokecolor="#4579b8 [3044]">
                  <v:stroke dashstyle="3 1" endarrow="open"/>
                </v:shape>
                <v:shape id="Text Box 15" o:spid="_x0000_s1043" type="#_x0000_t202" style="position:absolute;left:31332;top:22578;width:7931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ТБХЭ</w:t>
                        </w:r>
                      </w:p>
                    </w:txbxContent>
                  </v:textbox>
                </v:shape>
                <v:shape id="Text Box 15" o:spid="_x0000_s1044" type="#_x0000_t202" style="position:absolute;left:40167;top:22583;width:9743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E8617D" w:rsidRPr="00EA6095" w:rsidRDefault="00E8617D" w:rsidP="00CD0E4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EA6095">
                          <w:rPr>
                            <w:rFonts w:ascii="Arial" w:hAnsi="Arial" w:cs="Arial"/>
                            <w:sz w:val="18"/>
                          </w:rPr>
                          <w:t>Метал хийц</w:t>
                        </w:r>
                      </w:p>
                    </w:txbxContent>
                  </v:textbox>
                </v:shape>
                <v:shape id="Text Box 15" o:spid="_x0000_s1045" type="#_x0000_t202" style="position:absolute;left:51502;top:22572;width:9910;height:4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<v:textbox>
                    <w:txbxContent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 xml:space="preserve">Товарын Бетон Зуурмаг </w:t>
                        </w:r>
                      </w:p>
                    </w:txbxContent>
                  </v:textbox>
                </v:shape>
                <v:shape id="Text Box 15" o:spid="_x0000_s1046" type="#_x0000_t202" style="position:absolute;left:32243;top:27178;width:7924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eFMMA&#10;AADbAAAADwAAAGRycy9kb3ducmV2LnhtbESPQWvCQBSE70L/w/IK3nSjiEh0FSlt0YNCbPX8zD6z&#10;abNvQ3aN8d+7hYLHYWa+YRarzlaipcaXjhWMhgkI4tzpkgsF318fgxkIH5A1Vo5JwZ08rJYvvQWm&#10;2t04o/YQChEh7FNUYEKoUyl9bsiiH7qaOHoX11gMUTaF1A3eItxWcpwkU2mx5LhgsKY3Q/nv4WoV&#10;fLbbsy+PP7t2xsa9j12G+1OmVP+1W89BBOrCM/zf3mgFkxH8fY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XeFMMAAADbAAAADwAAAAAAAAAAAAAAAACYAgAAZHJzL2Rv&#10;d25yZXYueG1sUEsFBgAAAAAEAAQA9QAAAIgDAAAAAA==&#10;" fillcolor="#eeece1 [3214]" strokecolor="white [3212]" strokeweight="0">
                  <v:textbox>
                    <w:txbxContent>
                      <w:p w:rsidR="00E8617D" w:rsidRDefault="00E8617D" w:rsidP="00CD0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Өсөлтийн стратеги</w:t>
                        </w:r>
                      </w:p>
                    </w:txbxContent>
                  </v:textbox>
                </v:shape>
                <v:shape id="Text Box 15" o:spid="_x0000_s1047" type="#_x0000_t202" style="position:absolute;left:39410;top:27258;width:12565;height:4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AY8MA&#10;AADbAAAADwAAAGRycy9kb3ducmV2LnhtbESPQWvCQBSE70L/w/IK3symoYhEVymlSnuoEG09v2Zf&#10;s2mzb0N2jfHfu4LgcZiZb5jFarCN6KnztWMFT0kKgrh0uuZKwdd+PZmB8AFZY+OYFJzJw2r5MFpg&#10;rt2JC+p3oRIRwj5HBSaENpfSl4Ys+sS1xNH7dZ3FEGVXSd3hKcJtI7M0nUqLNccFgy29Gir/d0er&#10;YNN//Pj6+++zn7Fxb5krcHsolBo/Di9zEIGGcA/f2u9awXMG1y/x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AY8MAAADbAAAADwAAAAAAAAAAAAAAAACYAgAAZHJzL2Rv&#10;d25yZXYueG1sUEsFBgAAAAAEAAQA9QAAAIgDAAAAAA==&#10;" fillcolor="#eeece1 [3214]" strokecolor="white [3212]" strokeweight="0">
                  <v:textbox>
                    <w:txbxContent>
                      <w:p w:rsidR="00E8617D" w:rsidRPr="00484EF6" w:rsidRDefault="00E8617D" w:rsidP="00DD19AA">
                        <w:pPr>
                          <w:pStyle w:val="NormalWeb"/>
                          <w:spacing w:before="0" w:beforeAutospacing="0" w:after="0" w:afterAutospacing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22"/>
                          </w:rPr>
                          <w:t>Чанараар ялгарах</w:t>
                        </w:r>
                        <w:r w:rsidRPr="00484EF6">
                          <w:rPr>
                            <w:rFonts w:ascii="Arial" w:hAnsi="Arial" w:cs="Arial"/>
                            <w:color w:val="000000"/>
                            <w:sz w:val="18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22"/>
                          </w:rPr>
                          <w:t>стратеги</w:t>
                        </w:r>
                      </w:p>
                    </w:txbxContent>
                  </v:textbox>
                </v:shape>
                <v:shape id="Text Box 15" o:spid="_x0000_s1048" type="#_x0000_t202" style="position:absolute;left:51503;top:27321;width:11917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l+MQA&#10;AADbAAAADwAAAGRycy9kb3ducmV2LnhtbESPQWvCQBSE70L/w/IKvemmViREVyliix4UYlvPr9nX&#10;bNrs25BdY/z3riD0OMzMN8x82dtadNT6yrGC51ECgrhwuuJSwefH2zAF4QOyxtoxKbiQh+XiYTDH&#10;TLsz59QdQikihH2GCkwITSalLwxZ9CPXEEfvx7UWQ5RtKXWL5wi3tRwnyVRarDguGGxoZaj4O5ys&#10;gvdu++2rr99dl7Jx67HLcX/MlXp67F9nIAL14T98b2+0gskL3L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r5fjEAAAA2wAAAA8AAAAAAAAAAAAAAAAAmAIAAGRycy9k&#10;b3ducmV2LnhtbFBLBQYAAAAABAAEAPUAAACJAwAAAAA=&#10;" fillcolor="#eeece1 [3214]" strokecolor="white [3212]" strokeweight="0">
                  <v:textbox>
                    <w:txbxContent>
                      <w:p w:rsidR="00E8617D" w:rsidRPr="00484EF6" w:rsidRDefault="00E8617D" w:rsidP="00CD0E4F">
                        <w:pPr>
                          <w:pStyle w:val="NormalWeb"/>
                          <w:spacing w:before="0" w:beforeAutospacing="0" w:after="0" w:afterAutospacing="0"/>
                          <w:rPr>
                            <w:u w:val="single"/>
                          </w:rPr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Түгээлтийн стратеги</w:t>
                        </w:r>
                      </w:p>
                    </w:txbxContent>
                  </v:textbox>
                </v:shape>
                <v:shape id="Down Arrow 38" o:spid="_x0000_s1049" type="#_x0000_t67" style="position:absolute;left:3598;top:23944;width:9606;height:18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6ZcMA&#10;AADbAAAADwAAAGRycy9kb3ducmV2LnhtbERPTWvCQBC9C/0PyxS8mU0t1BBdpSgtYkBSLZ6H7DSJ&#10;zc6m2dWk/fXdg+Dx8b4Xq8E04kqdqy0reIpiEMSF1TWXCj6Pb5MEhPPIGhvLpOCXHKyWD6MFptr2&#10;/EHXgy9FCGGXooLK+zaV0hUVGXSRbYkD92U7gz7ArpS6wz6Em0ZO4/hFGqw5NFTY0rqi4vtwMQre&#10;8/M+n/4kmzz7W2eb3ex8yuRRqfHj8DoH4Wnwd/HNvdUKnsPY8C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56ZcMAAADbAAAADwAAAAAAAAAAAAAAAACYAgAAZHJzL2Rv&#10;d25yZXYueG1sUEsFBgAAAAAEAAQA9QAAAIgDAAAAAA==&#10;" adj="16139" fillcolor="#f2f2f2 [3052]" strokecolor="#243f60 [1604]" strokeweight="2pt">
                  <v:fill opacity="59624f"/>
                  <v:textbox style="layout-flow:vertical">
                    <w:txbxContent>
                      <w:p w:rsidR="00E8617D" w:rsidRPr="00DD19AA" w:rsidRDefault="00E8617D" w:rsidP="00DD19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DD19AA">
                          <w:rPr>
                            <w:rFonts w:ascii="Arial" w:eastAsia="Calibri" w:hAnsi="Arial"/>
                            <w:b/>
                            <w:bCs/>
                            <w:color w:val="000000"/>
                            <w:sz w:val="18"/>
                            <w:szCs w:val="22"/>
                          </w:rPr>
                          <w:t>ХЭРЭГЖИЛТ БА</w:t>
                        </w:r>
                        <w:r w:rsidRPr="00DD19AA">
                          <w:rPr>
                            <w:rFonts w:ascii="Arial" w:eastAsia="Calibri" w:hAnsi="Arial"/>
                            <w:b/>
                            <w:color w:val="000000"/>
                            <w:sz w:val="18"/>
                            <w:szCs w:val="22"/>
                          </w:rPr>
                          <w:t xml:space="preserve"> ҮНЭЛГЭЭ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1A7C" w:rsidRDefault="004C1A7C" w:rsidP="00FD1FAC">
      <w:pPr>
        <w:pStyle w:val="Heading2"/>
        <w:rPr>
          <w:lang w:val="mn-MN"/>
        </w:rPr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0652A1" w:rsidRPr="0023692A" w:rsidRDefault="00D463EF" w:rsidP="0023692A">
      <w:pPr>
        <w:pStyle w:val="Heading1"/>
        <w:rPr>
          <w:rStyle w:val="l8"/>
          <w:rFonts w:eastAsia="SimSun"/>
        </w:rPr>
      </w:pPr>
      <w:bookmarkStart w:id="14" w:name="_Toc489008849"/>
      <w:r w:rsidRPr="001C4621">
        <w:t>ҮЙЛ АЖИЛЛАГААНЫ</w:t>
      </w:r>
      <w:r>
        <w:rPr>
          <w:rStyle w:val="a"/>
        </w:rPr>
        <w:t xml:space="preserve"> </w:t>
      </w:r>
      <w:r>
        <w:rPr>
          <w:rStyle w:val="l8"/>
          <w:rFonts w:eastAsia="SimSun"/>
        </w:rPr>
        <w:t>ТАЙЛАН</w:t>
      </w:r>
      <w:bookmarkEnd w:id="14"/>
    </w:p>
    <w:bookmarkEnd w:id="3"/>
    <w:p w:rsidR="00E13101" w:rsidRDefault="00E13101" w:rsidP="00AC1C57">
      <w:pPr>
        <w:pStyle w:val="Heading2"/>
        <w:rPr>
          <w:lang w:val="mn-MN"/>
        </w:rPr>
      </w:pPr>
    </w:p>
    <w:p w:rsidR="00AC1C57" w:rsidRDefault="00AC1C57" w:rsidP="00AC1C57">
      <w:pPr>
        <w:pStyle w:val="Heading2"/>
      </w:pPr>
      <w:bookmarkStart w:id="15" w:name="_Toc489008850"/>
      <w:r>
        <w:t>Санхүү</w:t>
      </w:r>
      <w:r>
        <w:rPr>
          <w:lang w:val="mn-MN"/>
        </w:rPr>
        <w:t xml:space="preserve">, </w:t>
      </w:r>
      <w:r>
        <w:t>үйл ажиллагааны гол үзүүлэлтүүд</w:t>
      </w:r>
      <w:r w:rsidR="00C91E99">
        <w:t>_</w:t>
      </w:r>
      <w:bookmarkEnd w:id="15"/>
    </w:p>
    <w:p w:rsidR="00020033" w:rsidRDefault="00020033" w:rsidP="00D463EF"/>
    <w:p w:rsidR="00020033" w:rsidRDefault="00D463EF" w:rsidP="00D463EF">
      <w:r w:rsidRPr="00065759">
        <w:t xml:space="preserve">2017 оны </w:t>
      </w:r>
      <w:r w:rsidR="00E51383">
        <w:t xml:space="preserve">эхний </w:t>
      </w:r>
      <w:r w:rsidRPr="00065759">
        <w:t>хагас жил</w:t>
      </w:r>
      <w:r w:rsidR="00E51383">
        <w:t>д</w:t>
      </w:r>
      <w:r w:rsidR="000C10D7">
        <w:t>,</w:t>
      </w:r>
      <w:r w:rsidR="00E51383">
        <w:t xml:space="preserve"> </w:t>
      </w:r>
      <w:r w:rsidR="00B6491F">
        <w:t>дунджаар</w:t>
      </w:r>
      <w:r w:rsidR="00651A7E">
        <w:t xml:space="preserve"> 9</w:t>
      </w:r>
      <w:r w:rsidRPr="00065759">
        <w:t>1 х</w:t>
      </w:r>
      <w:r w:rsidRPr="00065759">
        <w:rPr>
          <w:rFonts w:cs="Arial"/>
        </w:rPr>
        <w:t>ү</w:t>
      </w:r>
      <w:r w:rsidRPr="00065759">
        <w:t>н</w:t>
      </w:r>
      <w:r w:rsidR="000C10D7">
        <w:t xml:space="preserve">ий бүрэлдэхүүнээр </w:t>
      </w:r>
      <w:r w:rsidR="009033BD">
        <w:t>ажиллан,</w:t>
      </w:r>
      <w:r w:rsidRPr="00065759">
        <w:t xml:space="preserve"> </w:t>
      </w:r>
      <w:r w:rsidR="000C10D7">
        <w:t>204</w:t>
      </w:r>
      <w:r w:rsidR="00BA529B">
        <w:t>4</w:t>
      </w:r>
      <w:r w:rsidR="00020033">
        <w:t xml:space="preserve"> </w:t>
      </w:r>
      <w:r w:rsidR="000C10D7">
        <w:t>м3 ТБХЭ ба 7.46</w:t>
      </w:r>
      <w:r w:rsidR="009033BD">
        <w:t xml:space="preserve"> тонн метал хийц</w:t>
      </w:r>
      <w:r w:rsidR="00E51383">
        <w:t xml:space="preserve"> </w:t>
      </w:r>
      <w:r w:rsidRPr="00065759">
        <w:t>борлуул</w:t>
      </w:r>
      <w:r w:rsidR="00020033">
        <w:t xml:space="preserve">сан. </w:t>
      </w:r>
    </w:p>
    <w:p w:rsidR="00D463EF" w:rsidRPr="00CE64FD" w:rsidRDefault="000C10D7" w:rsidP="00CE64FD">
      <w:pPr>
        <w:pStyle w:val="Heading5"/>
      </w:pPr>
      <w:r w:rsidRPr="00CE64FD">
        <w:t xml:space="preserve">2017 оны эхний хагас жилийн </w:t>
      </w:r>
      <w:r w:rsidR="00020033" w:rsidRPr="00CE64FD">
        <w:t xml:space="preserve">орлогын </w:t>
      </w:r>
      <w:r w:rsidR="00E51383" w:rsidRPr="00CE64FD">
        <w:t>тайлан</w:t>
      </w:r>
      <w:r w:rsidR="00CE64FD">
        <w:t>гаар</w:t>
      </w:r>
      <w:r w:rsidR="00020033" w:rsidRPr="00CE64FD">
        <w:t xml:space="preserve">: </w:t>
      </w:r>
    </w:p>
    <w:tbl>
      <w:tblPr>
        <w:tblStyle w:val="TableGrid"/>
        <w:tblW w:w="9749" w:type="dxa"/>
        <w:tblInd w:w="108" w:type="dxa"/>
        <w:tblLook w:val="04A0" w:firstRow="1" w:lastRow="0" w:firstColumn="1" w:lastColumn="0" w:noHBand="0" w:noVBand="1"/>
      </w:tblPr>
      <w:tblGrid>
        <w:gridCol w:w="3855"/>
        <w:gridCol w:w="1304"/>
        <w:gridCol w:w="1520"/>
        <w:gridCol w:w="1483"/>
        <w:gridCol w:w="1587"/>
      </w:tblGrid>
      <w:tr w:rsidR="00AC1C57" w:rsidRPr="00AC1C57" w:rsidTr="00E65EE9">
        <w:tc>
          <w:tcPr>
            <w:tcW w:w="3855" w:type="dxa"/>
          </w:tcPr>
          <w:p w:rsidR="00AC1C57" w:rsidRPr="00E51383" w:rsidRDefault="00AC1C57" w:rsidP="00E51383">
            <w:pPr>
              <w:autoSpaceDE w:val="0"/>
              <w:autoSpaceDN w:val="0"/>
              <w:adjustRightInd w:val="0"/>
              <w:spacing w:before="71" w:line="184" w:lineRule="exact"/>
              <w:jc w:val="left"/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  <w:lang w:val="en-US"/>
              </w:rPr>
            </w:pP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ҮЗҮҮЛЭЛТ</w:t>
            </w:r>
            <w:r w:rsidR="00E51383">
              <w:rPr>
                <w:rFonts w:asciiTheme="minorHAnsi" w:eastAsia="Times New Roman" w:hAnsi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1304" w:type="dxa"/>
          </w:tcPr>
          <w:p w:rsidR="00AC1C57" w:rsidRPr="00AC1C57" w:rsidRDefault="00AC1C57" w:rsidP="00E5138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Х</w:t>
            </w:r>
            <w:r w:rsidR="00E51383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Н</w:t>
            </w: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эгж</w:t>
            </w:r>
          </w:p>
        </w:tc>
        <w:tc>
          <w:tcPr>
            <w:tcW w:w="1520" w:type="dxa"/>
          </w:tcPr>
          <w:p w:rsidR="00AC1C57" w:rsidRPr="00AC1C57" w:rsidRDefault="00AC1C57" w:rsidP="00152F1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Төлөвлөгөө</w:t>
            </w:r>
          </w:p>
        </w:tc>
        <w:tc>
          <w:tcPr>
            <w:tcW w:w="1483" w:type="dxa"/>
          </w:tcPr>
          <w:p w:rsidR="00AC1C57" w:rsidRPr="00AC1C57" w:rsidRDefault="00AC1C57" w:rsidP="00152F1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Гүйцэтгэл</w:t>
            </w:r>
          </w:p>
        </w:tc>
        <w:tc>
          <w:tcPr>
            <w:tcW w:w="1587" w:type="dxa"/>
          </w:tcPr>
          <w:p w:rsidR="00AC1C57" w:rsidRPr="00ED5E36" w:rsidRDefault="00AC1C57" w:rsidP="00152F1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ED5E36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Төл.биелэлт (%)</w:t>
            </w:r>
          </w:p>
        </w:tc>
      </w:tr>
      <w:tr w:rsidR="000C10D7" w:rsidRPr="003F3A26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БОРЛУУЛАЛТЫН ОРЛОГО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2254.2</w:t>
            </w:r>
          </w:p>
        </w:tc>
        <w:tc>
          <w:tcPr>
            <w:tcW w:w="1483" w:type="dxa"/>
          </w:tcPr>
          <w:p w:rsidR="000C10D7" w:rsidRPr="003F3A26" w:rsidRDefault="000C10D7" w:rsidP="00E51383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1</w:t>
            </w:r>
            <w:r>
              <w:rPr>
                <w:rFonts w:asciiTheme="minorHAnsi" w:hAnsiTheme="minorHAnsi"/>
                <w:color w:val="4F81BD" w:themeColor="accent1"/>
              </w:rPr>
              <w:t>147</w:t>
            </w:r>
            <w:r w:rsidRPr="003F3A26">
              <w:rPr>
                <w:rFonts w:asciiTheme="minorHAnsi" w:hAnsiTheme="minorHAnsi"/>
                <w:color w:val="4F81BD" w:themeColor="accent1"/>
              </w:rPr>
              <w:t>,</w:t>
            </w:r>
            <w:r>
              <w:rPr>
                <w:rFonts w:asciiTheme="minorHAnsi" w:hAnsiTheme="minorHAnsi"/>
                <w:color w:val="4F81BD" w:themeColor="accent1"/>
              </w:rPr>
              <w:t>4</w:t>
            </w:r>
            <w:r w:rsidR="005A3D41">
              <w:rPr>
                <w:rStyle w:val="FootnoteReference"/>
                <w:rFonts w:asciiTheme="minorHAnsi" w:hAnsiTheme="minorHAnsi"/>
                <w:color w:val="4F81BD" w:themeColor="accent1"/>
              </w:rPr>
              <w:footnoteReference w:id="1"/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  <w:r>
              <w:rPr>
                <w:rFonts w:ascii="Calibri" w:hAnsi="Calibri"/>
                <w:color w:val="4F81BD"/>
              </w:rPr>
              <w:t>51%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  <w:color w:val="000000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color w:val="000000"/>
                <w:lang w:val="en-US"/>
              </w:rPr>
              <w:t>Метал хийц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color w:val="6C6C6C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BA529B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1</w:t>
            </w:r>
            <w:r w:rsidR="00BA529B">
              <w:rPr>
                <w:rFonts w:asciiTheme="minorHAnsi" w:hAnsiTheme="minorHAnsi"/>
              </w:rPr>
              <w:t>90</w:t>
            </w:r>
            <w:r w:rsidRPr="003F3A26">
              <w:rPr>
                <w:rFonts w:asciiTheme="minorHAnsi" w:hAnsiTheme="minorHAnsi"/>
              </w:rPr>
              <w:t>.</w:t>
            </w:r>
            <w:r w:rsidR="00BA529B">
              <w:rPr>
                <w:rFonts w:asciiTheme="minorHAnsi" w:hAnsiTheme="minorHAnsi"/>
              </w:rPr>
              <w:t>0</w:t>
            </w:r>
          </w:p>
        </w:tc>
        <w:tc>
          <w:tcPr>
            <w:tcW w:w="1483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140.9</w:t>
            </w:r>
          </w:p>
        </w:tc>
        <w:tc>
          <w:tcPr>
            <w:tcW w:w="1587" w:type="dxa"/>
            <w:vAlign w:val="center"/>
          </w:tcPr>
          <w:p w:rsidR="000C10D7" w:rsidRDefault="00CF5F76" w:rsidP="00BA52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  <w:r w:rsidR="000C10D7">
              <w:rPr>
                <w:rFonts w:ascii="Calibri" w:hAnsi="Calibri"/>
                <w:color w:val="000000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  <w:color w:val="000000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color w:val="000000"/>
                <w:lang w:val="en-US"/>
              </w:rPr>
              <w:t>Төмөр бетон хийц эдлэл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color w:val="6C6C6C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021ADD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1</w:t>
            </w:r>
            <w:r w:rsidR="00021ADD">
              <w:rPr>
                <w:rFonts w:asciiTheme="minorHAnsi" w:hAnsiTheme="minorHAnsi"/>
              </w:rPr>
              <w:t>901.1</w:t>
            </w:r>
          </w:p>
        </w:tc>
        <w:tc>
          <w:tcPr>
            <w:tcW w:w="1483" w:type="dxa"/>
          </w:tcPr>
          <w:p w:rsidR="000C10D7" w:rsidRPr="003F3A26" w:rsidRDefault="000C10D7" w:rsidP="005A3D41">
            <w:pPr>
              <w:jc w:val="right"/>
              <w:rPr>
                <w:rFonts w:asciiTheme="minorHAnsi" w:hAnsiTheme="minorHAnsi"/>
              </w:rPr>
            </w:pPr>
            <w:r w:rsidRPr="00E51383">
              <w:rPr>
                <w:rFonts w:asciiTheme="minorHAnsi" w:hAnsiTheme="minorHAnsi"/>
                <w:szCs w:val="18"/>
              </w:rPr>
              <w:t>944.7</w:t>
            </w:r>
          </w:p>
        </w:tc>
        <w:tc>
          <w:tcPr>
            <w:tcW w:w="1587" w:type="dxa"/>
            <w:vAlign w:val="center"/>
          </w:tcPr>
          <w:p w:rsidR="000C10D7" w:rsidRDefault="000C10D7" w:rsidP="00021A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021ADD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eastAsia="Times New Roman" w:hAnsiTheme="minorHAnsi" w:cs="Arial"/>
                <w:color w:val="000000"/>
                <w:lang w:val="en-US"/>
              </w:rPr>
            </w:pPr>
            <w:r w:rsidRPr="003F3A26">
              <w:rPr>
                <w:rFonts w:asciiTheme="minorHAnsi" w:eastAsia="Times New Roman" w:hAnsiTheme="minorHAnsi" w:cs="Arial"/>
                <w:color w:val="000000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color w:val="000000"/>
                <w:lang w:val="en-US"/>
              </w:rPr>
              <w:t>Бетон зуурмаг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color w:val="6C6C6C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325.0</w:t>
            </w:r>
          </w:p>
        </w:tc>
        <w:tc>
          <w:tcPr>
            <w:tcW w:w="1483" w:type="dxa"/>
          </w:tcPr>
          <w:p w:rsidR="000C10D7" w:rsidRPr="003F3A26" w:rsidRDefault="000C10D7" w:rsidP="00EB372A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5.5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AC6014">
            <w:pPr>
              <w:jc w:val="left"/>
              <w:rPr>
                <w:rFonts w:asciiTheme="minorHAnsi" w:eastAsia="Times New Roman" w:hAnsiTheme="minorHAnsi" w:cs="Arial"/>
                <w:color w:val="000000"/>
              </w:rPr>
            </w:pPr>
            <w:r w:rsidRPr="003F3A26">
              <w:rPr>
                <w:rFonts w:asciiTheme="minorHAnsi" w:eastAsia="Times New Roman" w:hAnsiTheme="minorHAnsi" w:cs="Arial"/>
                <w:color w:val="000000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color w:val="000000"/>
                <w:lang w:val="en-US"/>
              </w:rPr>
              <w:t>Б</w:t>
            </w:r>
            <w:r w:rsidRPr="003F3A26">
              <w:rPr>
                <w:rFonts w:asciiTheme="minorHAnsi" w:eastAsia="Times New Roman" w:hAnsiTheme="minorHAnsi" w:cs="Arial"/>
                <w:color w:val="000000"/>
              </w:rPr>
              <w:t>усад</w:t>
            </w:r>
          </w:p>
        </w:tc>
        <w:tc>
          <w:tcPr>
            <w:tcW w:w="1304" w:type="dxa"/>
          </w:tcPr>
          <w:p w:rsidR="000C10D7" w:rsidRPr="003F3A26" w:rsidRDefault="000C10D7" w:rsidP="00AC6014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color w:val="6C6C6C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auto"/>
              </w:rPr>
            </w:pPr>
            <w:r w:rsidRPr="003F3A26">
              <w:rPr>
                <w:rFonts w:asciiTheme="minorHAnsi" w:hAnsiTheme="minorHAnsi"/>
                <w:color w:val="auto"/>
              </w:rPr>
              <w:t>53.7</w:t>
            </w:r>
          </w:p>
        </w:tc>
        <w:tc>
          <w:tcPr>
            <w:tcW w:w="1483" w:type="dxa"/>
          </w:tcPr>
          <w:p w:rsidR="000C10D7" w:rsidRPr="003F3A26" w:rsidRDefault="000C10D7" w:rsidP="00EB372A">
            <w:pPr>
              <w:jc w:val="right"/>
              <w:rPr>
                <w:rFonts w:asciiTheme="minorHAnsi" w:hAnsiTheme="minorHAnsi"/>
                <w:color w:val="auto"/>
              </w:rPr>
            </w:pPr>
            <w:r w:rsidRPr="003F3A26">
              <w:rPr>
                <w:rFonts w:asciiTheme="minorHAnsi" w:hAnsiTheme="minorHAnsi"/>
                <w:color w:val="auto"/>
              </w:rPr>
              <w:t>56.3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AC1C57">
            <w:pPr>
              <w:jc w:val="left"/>
              <w:rPr>
                <w:rFonts w:asciiTheme="minorHAnsi" w:eastAsia="Times New Roman" w:hAnsiTheme="minorHAnsi" w:cs="Arial"/>
                <w:color w:val="4F81BD" w:themeColor="accent1"/>
                <w:lang w:val="en-US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БОРЛУУЛСАН БҮТЭЭГДЭХҮҮНИЙ ӨРТӨГ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5D0CBB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1652</w:t>
            </w:r>
            <w:r w:rsidR="005D0CBB">
              <w:rPr>
                <w:rFonts w:asciiTheme="minorHAnsi" w:hAnsiTheme="minorHAnsi"/>
                <w:color w:val="4F81BD" w:themeColor="accent1"/>
              </w:rPr>
              <w:t>.</w:t>
            </w:r>
            <w:r>
              <w:rPr>
                <w:rFonts w:asciiTheme="minorHAnsi" w:hAnsiTheme="minorHAnsi"/>
                <w:color w:val="4F81BD" w:themeColor="accent1"/>
              </w:rPr>
              <w:t>2</w:t>
            </w:r>
          </w:p>
        </w:tc>
        <w:tc>
          <w:tcPr>
            <w:tcW w:w="1483" w:type="dxa"/>
          </w:tcPr>
          <w:p w:rsidR="000C10D7" w:rsidRPr="003F3A26" w:rsidRDefault="000C10D7" w:rsidP="00B46BE8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1056.4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  <w:r>
              <w:rPr>
                <w:rFonts w:ascii="Calibri" w:hAnsi="Calibri"/>
                <w:color w:val="4F81BD"/>
              </w:rPr>
              <w:t>64%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7C65C7" w:rsidRDefault="000C10D7" w:rsidP="005C24C6">
            <w:pPr>
              <w:autoSpaceDE w:val="0"/>
              <w:autoSpaceDN w:val="0"/>
              <w:adjustRightInd w:val="0"/>
              <w:spacing w:before="58" w:line="161" w:lineRule="exact"/>
              <w:jc w:val="left"/>
              <w:rPr>
                <w:rFonts w:asciiTheme="minorHAnsi" w:hAnsiTheme="minorHAnsi" w:cs="Verdana"/>
                <w:spacing w:val="-1"/>
                <w:lang w:val="en-US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>Үйл ажиллагааны зардал</w:t>
            </w:r>
            <w:r w:rsidR="007C65C7">
              <w:rPr>
                <w:rFonts w:asciiTheme="minorHAnsi" w:hAnsiTheme="minorHAnsi" w:cs="Verdana"/>
                <w:spacing w:val="-1"/>
              </w:rPr>
              <w:t xml:space="preserve"> </w:t>
            </w:r>
            <w:r w:rsidR="007C65C7">
              <w:rPr>
                <w:rFonts w:asciiTheme="minorHAnsi" w:hAnsiTheme="minorHAnsi" w:cs="Verdana"/>
                <w:spacing w:val="-1"/>
                <w:lang w:val="en-US"/>
              </w:rPr>
              <w:t>(</w:t>
            </w:r>
            <w:r w:rsidR="007C65C7">
              <w:rPr>
                <w:rFonts w:asciiTheme="minorHAnsi" w:hAnsiTheme="minorHAnsi" w:cs="Verdana"/>
                <w:spacing w:val="-1"/>
              </w:rPr>
              <w:t>БУЗ</w:t>
            </w:r>
            <w:r w:rsidR="007C65C7">
              <w:rPr>
                <w:rFonts w:asciiTheme="minorHAnsi" w:hAnsiTheme="minorHAnsi" w:cs="Verdana"/>
                <w:spacing w:val="-1"/>
                <w:lang w:val="en-US"/>
              </w:rPr>
              <w:t>)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5D0CBB">
            <w:pPr>
              <w:jc w:val="right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-217</w:t>
            </w:r>
            <w:r w:rsidR="005D0CBB">
              <w:rPr>
                <w:rFonts w:asciiTheme="minorHAnsi" w:hAnsiTheme="minorHAnsi"/>
                <w:color w:val="FF0000"/>
              </w:rPr>
              <w:t>0.4</w:t>
            </w:r>
          </w:p>
        </w:tc>
        <w:tc>
          <w:tcPr>
            <w:tcW w:w="1483" w:type="dxa"/>
          </w:tcPr>
          <w:p w:rsidR="000C10D7" w:rsidRPr="003F3A26" w:rsidRDefault="000C10D7" w:rsidP="005D0CBB">
            <w:pPr>
              <w:jc w:val="right"/>
              <w:rPr>
                <w:rFonts w:asciiTheme="minorHAnsi" w:hAnsiTheme="minorHAnsi"/>
                <w:color w:val="FF0000"/>
              </w:rPr>
            </w:pPr>
            <w:r w:rsidRPr="003F3A26">
              <w:rPr>
                <w:rFonts w:asciiTheme="minorHAnsi" w:hAnsiTheme="minorHAnsi"/>
                <w:color w:val="FF0000"/>
              </w:rPr>
              <w:t>-167</w:t>
            </w:r>
            <w:r w:rsidR="005D0CBB">
              <w:rPr>
                <w:rFonts w:asciiTheme="minorHAnsi" w:hAnsiTheme="minorHAnsi"/>
                <w:color w:val="FF0000"/>
              </w:rPr>
              <w:t>8,4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77%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autoSpaceDE w:val="0"/>
              <w:autoSpaceDN w:val="0"/>
              <w:adjustRightInd w:val="0"/>
              <w:spacing w:before="71" w:line="161" w:lineRule="exact"/>
              <w:jc w:val="left"/>
              <w:rPr>
                <w:rFonts w:asciiTheme="minorHAnsi" w:hAnsiTheme="minorHAnsi" w:cs="Verdana"/>
                <w:spacing w:val="-1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>Үйл</w:t>
            </w:r>
            <w:r w:rsidR="00E07882">
              <w:rPr>
                <w:rFonts w:asciiTheme="minorHAnsi" w:hAnsiTheme="minorHAnsi" w:cs="Verdana"/>
                <w:spacing w:val="-1"/>
              </w:rPr>
              <w:t xml:space="preserve"> ажиллагааны бус ашиг/</w:t>
            </w:r>
            <w:r w:rsidRPr="003F3A26">
              <w:rPr>
                <w:rFonts w:asciiTheme="minorHAnsi" w:hAnsiTheme="minorHAnsi" w:cs="Verdana"/>
                <w:spacing w:val="-1"/>
              </w:rPr>
              <w:t>алдагдал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BE05FE">
            <w:pPr>
              <w:jc w:val="righ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70.9</w:t>
            </w:r>
          </w:p>
        </w:tc>
        <w:tc>
          <w:tcPr>
            <w:tcW w:w="1483" w:type="dxa"/>
          </w:tcPr>
          <w:p w:rsidR="000C10D7" w:rsidRPr="003F3A26" w:rsidRDefault="000C10D7" w:rsidP="00CE15D3">
            <w:pPr>
              <w:jc w:val="right"/>
              <w:rPr>
                <w:rFonts w:asciiTheme="minorHAnsi" w:hAnsiTheme="minorHAnsi"/>
                <w:color w:val="auto"/>
              </w:rPr>
            </w:pPr>
            <w:r w:rsidRPr="003F3A26">
              <w:rPr>
                <w:rFonts w:asciiTheme="minorHAnsi" w:hAnsiTheme="minorHAnsi"/>
                <w:color w:val="auto"/>
              </w:rPr>
              <w:t>73,4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eastAsia="Times New Roman" w:hAnsiTheme="minorHAnsi" w:cs="Arial"/>
                <w:color w:val="4F81BD" w:themeColor="accent1"/>
                <w:lang w:val="en-US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ЦЭВЭР АШИГ</w:t>
            </w:r>
            <w:r w:rsidR="00E07882">
              <w:rPr>
                <w:rFonts w:asciiTheme="minorHAnsi" w:hAnsiTheme="minorHAnsi" w:cs="Verdana"/>
                <w:color w:val="4F81BD" w:themeColor="accent1"/>
                <w:spacing w:val="-1"/>
              </w:rPr>
              <w:t>/АЛДАГДАЛ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BE05FE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FF0000"/>
              </w:rPr>
              <w:t>-1</w:t>
            </w:r>
            <w:r>
              <w:rPr>
                <w:rFonts w:asciiTheme="minorHAnsi" w:hAnsiTheme="minorHAnsi"/>
                <w:color w:val="FF0000"/>
              </w:rPr>
              <w:t>499.3</w:t>
            </w:r>
          </w:p>
        </w:tc>
        <w:tc>
          <w:tcPr>
            <w:tcW w:w="1483" w:type="dxa"/>
          </w:tcPr>
          <w:p w:rsidR="000C10D7" w:rsidRPr="003F3A26" w:rsidRDefault="000C10D7" w:rsidP="00741802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FF0000"/>
              </w:rPr>
              <w:t>-1</w:t>
            </w:r>
            <w:r>
              <w:rPr>
                <w:rFonts w:asciiTheme="minorHAnsi" w:hAnsiTheme="minorHAnsi"/>
                <w:color w:val="FF0000"/>
              </w:rPr>
              <w:t>513</w:t>
            </w:r>
            <w:r w:rsidRPr="003F3A26">
              <w:rPr>
                <w:rFonts w:asciiTheme="minorHAnsi" w:hAnsiTheme="minorHAnsi"/>
                <w:color w:val="FF0000"/>
              </w:rPr>
              <w:t>,</w:t>
            </w:r>
            <w:r>
              <w:rPr>
                <w:rFonts w:asciiTheme="minorHAnsi" w:hAnsiTheme="minorHAnsi"/>
                <w:color w:val="FF0000"/>
              </w:rPr>
              <w:t>5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101%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autoSpaceDE w:val="0"/>
              <w:autoSpaceDN w:val="0"/>
              <w:adjustRightInd w:val="0"/>
              <w:spacing w:before="59" w:line="161" w:lineRule="exact"/>
              <w:jc w:val="left"/>
              <w:rPr>
                <w:rFonts w:asciiTheme="minorHAnsi" w:hAnsiTheme="minorHAnsi" w:cs="Verdana"/>
                <w:color w:val="4F81BD" w:themeColor="accent1"/>
                <w:spacing w:val="-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ҮЙЛДВЭРЛЭЛТ</w:t>
            </w:r>
          </w:p>
        </w:tc>
        <w:tc>
          <w:tcPr>
            <w:tcW w:w="1304" w:type="dxa"/>
          </w:tcPr>
          <w:p w:rsidR="000C10D7" w:rsidRPr="003F3A26" w:rsidRDefault="000C10D7" w:rsidP="001C114B">
            <w:pPr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1483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D51A4A">
            <w:pPr>
              <w:jc w:val="left"/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lang w:val="en-US"/>
              </w:rPr>
              <w:t>Метал хийц</w:t>
            </w:r>
          </w:p>
        </w:tc>
        <w:tc>
          <w:tcPr>
            <w:tcW w:w="1304" w:type="dxa"/>
          </w:tcPr>
          <w:p w:rsidR="000C10D7" w:rsidRPr="003F3A26" w:rsidRDefault="000C10D7" w:rsidP="001C114B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>тонн</w:t>
            </w:r>
          </w:p>
        </w:tc>
        <w:tc>
          <w:tcPr>
            <w:tcW w:w="1520" w:type="dxa"/>
          </w:tcPr>
          <w:p w:rsidR="000C10D7" w:rsidRPr="003F3A26" w:rsidRDefault="00BA529B" w:rsidP="00152F1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60.8</w:t>
            </w:r>
          </w:p>
        </w:tc>
        <w:tc>
          <w:tcPr>
            <w:tcW w:w="1483" w:type="dxa"/>
          </w:tcPr>
          <w:p w:rsidR="000C10D7" w:rsidRPr="003F3A26" w:rsidRDefault="000C10D7" w:rsidP="0074180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3F3A26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32</w:t>
            </w:r>
            <w:r w:rsidRPr="003F3A2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CF5F76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D51A4A">
            <w:pPr>
              <w:jc w:val="left"/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lang w:val="en-US"/>
              </w:rPr>
              <w:t>Төмөр бетон хийц эдлэл</w:t>
            </w:r>
          </w:p>
        </w:tc>
        <w:tc>
          <w:tcPr>
            <w:tcW w:w="1304" w:type="dxa"/>
          </w:tcPr>
          <w:p w:rsidR="000C10D7" w:rsidRPr="003F3A26" w:rsidRDefault="000C10D7" w:rsidP="005C24C6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</w:rPr>
              <w:t>м3</w:t>
            </w:r>
          </w:p>
        </w:tc>
        <w:tc>
          <w:tcPr>
            <w:tcW w:w="1520" w:type="dxa"/>
          </w:tcPr>
          <w:p w:rsidR="000C10D7" w:rsidRPr="00C63A56" w:rsidRDefault="00C63A56" w:rsidP="00152F19">
            <w:pPr>
              <w:jc w:val="righ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2466</w:t>
            </w:r>
          </w:p>
        </w:tc>
        <w:tc>
          <w:tcPr>
            <w:tcW w:w="1483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2604</w:t>
            </w:r>
          </w:p>
        </w:tc>
        <w:tc>
          <w:tcPr>
            <w:tcW w:w="1587" w:type="dxa"/>
            <w:vAlign w:val="center"/>
          </w:tcPr>
          <w:p w:rsidR="000C10D7" w:rsidRDefault="00C63A56" w:rsidP="00C63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>102</w:t>
            </w:r>
            <w:r w:rsidR="000C10D7">
              <w:rPr>
                <w:rFonts w:ascii="Calibri" w:hAnsi="Calibri"/>
                <w:color w:val="000000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D51A4A">
            <w:pPr>
              <w:jc w:val="left"/>
              <w:rPr>
                <w:rFonts w:asciiTheme="minorHAnsi" w:eastAsia="Times New Roman" w:hAnsiTheme="minorHAnsi" w:cs="Arial"/>
                <w:lang w:val="en-US"/>
              </w:rPr>
            </w:pPr>
            <w:r w:rsidRPr="003F3A26">
              <w:rPr>
                <w:rFonts w:asciiTheme="minorHAnsi" w:eastAsia="Times New Roman" w:hAnsiTheme="minorHAnsi" w:cs="Arial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lang w:val="en-US"/>
              </w:rPr>
              <w:t>Бетон зуурмаг</w:t>
            </w:r>
          </w:p>
        </w:tc>
        <w:tc>
          <w:tcPr>
            <w:tcW w:w="1304" w:type="dxa"/>
          </w:tcPr>
          <w:p w:rsidR="000C10D7" w:rsidRPr="003F3A26" w:rsidRDefault="000C10D7" w:rsidP="005C24C6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</w:rPr>
              <w:t>м3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2600</w:t>
            </w:r>
          </w:p>
        </w:tc>
        <w:tc>
          <w:tcPr>
            <w:tcW w:w="1483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auto"/>
              </w:rPr>
            </w:pPr>
            <w:r w:rsidRPr="003F3A26">
              <w:rPr>
                <w:rFonts w:asciiTheme="minorHAnsi" w:hAnsiTheme="minorHAnsi"/>
                <w:color w:val="auto"/>
              </w:rPr>
              <w:t>38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C63A56">
              <w:rPr>
                <w:rFonts w:ascii="Calibri" w:hAnsi="Calibri"/>
                <w:lang w:val="en-US"/>
              </w:rPr>
              <w:t>.5</w:t>
            </w:r>
            <w:r>
              <w:rPr>
                <w:rFonts w:ascii="Calibri" w:hAnsi="Calibri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autoSpaceDE w:val="0"/>
              <w:autoSpaceDN w:val="0"/>
              <w:adjustRightInd w:val="0"/>
              <w:spacing w:before="12" w:line="232" w:lineRule="exact"/>
              <w:rPr>
                <w:rFonts w:asciiTheme="minorHAnsi" w:hAnsiTheme="minorHAnsi" w:cs="Verdana"/>
                <w:color w:val="4F81BD" w:themeColor="accent1"/>
                <w:spacing w:val="-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АЖИЛЛАГСДЫН ДУНДАЖ ТОО</w:t>
            </w:r>
            <w:r w:rsidRPr="003F3A26">
              <w:rPr>
                <w:rStyle w:val="FootnoteReference"/>
                <w:rFonts w:asciiTheme="minorHAnsi" w:hAnsiTheme="minorHAnsi"/>
                <w:color w:val="4F81BD" w:themeColor="accent1"/>
                <w:spacing w:val="-1"/>
                <w:sz w:val="22"/>
                <w:szCs w:val="22"/>
              </w:rPr>
              <w:footnoteReference w:id="2"/>
            </w: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 </w:t>
            </w:r>
          </w:p>
        </w:tc>
        <w:tc>
          <w:tcPr>
            <w:tcW w:w="1304" w:type="dxa"/>
          </w:tcPr>
          <w:p w:rsidR="000C10D7" w:rsidRPr="003F3A26" w:rsidRDefault="000C10D7" w:rsidP="001C114B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хүн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115+53</w:t>
            </w:r>
          </w:p>
        </w:tc>
        <w:tc>
          <w:tcPr>
            <w:tcW w:w="1483" w:type="dxa"/>
          </w:tcPr>
          <w:p w:rsidR="000C10D7" w:rsidRPr="003F3A26" w:rsidRDefault="000C10D7" w:rsidP="00C90667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86+5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  <w:r>
              <w:rPr>
                <w:rFonts w:ascii="Calibri" w:hAnsi="Calibri"/>
                <w:color w:val="4F81BD"/>
              </w:rPr>
              <w:t>75%+9,4%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autoSpaceDE w:val="0"/>
              <w:autoSpaceDN w:val="0"/>
              <w:adjustRightInd w:val="0"/>
              <w:spacing w:before="72" w:line="161" w:lineRule="exact"/>
              <w:rPr>
                <w:rFonts w:asciiTheme="minorHAnsi" w:hAnsiTheme="minorHAnsi" w:cs="Verdana"/>
                <w:color w:val="4F81BD" w:themeColor="accent1"/>
                <w:spacing w:val="-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ХӨРӨНГӨ ОРУУЛАЛТ </w:t>
            </w:r>
          </w:p>
        </w:tc>
        <w:tc>
          <w:tcPr>
            <w:tcW w:w="1304" w:type="dxa"/>
          </w:tcPr>
          <w:p w:rsidR="000C10D7" w:rsidRPr="003F3A26" w:rsidRDefault="000C10D7" w:rsidP="001C114B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сая.төг</w:t>
            </w:r>
          </w:p>
        </w:tc>
        <w:tc>
          <w:tcPr>
            <w:tcW w:w="1520" w:type="dxa"/>
          </w:tcPr>
          <w:p w:rsidR="000C10D7" w:rsidRPr="003F3A26" w:rsidRDefault="000C10D7" w:rsidP="00741802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1</w:t>
            </w:r>
            <w:r>
              <w:rPr>
                <w:rFonts w:asciiTheme="minorHAnsi" w:hAnsiTheme="minorHAnsi"/>
                <w:color w:val="4F81BD" w:themeColor="accent1"/>
              </w:rPr>
              <w:t>71</w:t>
            </w:r>
            <w:r w:rsidRPr="003F3A26">
              <w:rPr>
                <w:rFonts w:asciiTheme="minorHAnsi" w:hAnsiTheme="minorHAnsi"/>
                <w:color w:val="4F81BD" w:themeColor="accent1"/>
              </w:rPr>
              <w:t>,</w:t>
            </w:r>
            <w:r>
              <w:rPr>
                <w:rFonts w:asciiTheme="minorHAnsi" w:hAnsiTheme="minorHAnsi"/>
                <w:color w:val="4F81BD" w:themeColor="accent1"/>
              </w:rPr>
              <w:t>1</w:t>
            </w:r>
          </w:p>
        </w:tc>
        <w:tc>
          <w:tcPr>
            <w:tcW w:w="1483" w:type="dxa"/>
          </w:tcPr>
          <w:p w:rsidR="000C10D7" w:rsidRPr="003F3A26" w:rsidRDefault="000C10D7" w:rsidP="00647E0C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26,5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  <w:r>
              <w:rPr>
                <w:rFonts w:ascii="Calibri" w:hAnsi="Calibri"/>
                <w:color w:val="4F81BD"/>
              </w:rPr>
              <w:t>15%</w:t>
            </w:r>
          </w:p>
        </w:tc>
      </w:tr>
    </w:tbl>
    <w:p w:rsidR="00020033" w:rsidRDefault="00020033" w:rsidP="00524287">
      <w:pPr>
        <w:rPr>
          <w:rFonts w:cs="Arial"/>
        </w:rPr>
      </w:pPr>
    </w:p>
    <w:p w:rsidR="00CE64FD" w:rsidRDefault="00817C66" w:rsidP="00021ADD">
      <w:pPr>
        <w:pStyle w:val="Heading5"/>
      </w:pPr>
      <w:r>
        <w:t xml:space="preserve">Орлогын </w:t>
      </w:r>
      <w:r w:rsidR="00CE64FD">
        <w:t>төлөвлөгөөний биелэлт</w:t>
      </w:r>
      <w:r w:rsidR="00E51383" w:rsidRPr="00524287">
        <w:rPr>
          <w:rFonts w:eastAsia="Times New Roman"/>
        </w:rPr>
        <w:t xml:space="preserve">: </w:t>
      </w:r>
    </w:p>
    <w:p w:rsidR="00817C66" w:rsidRPr="00BA529B" w:rsidRDefault="00BA529B" w:rsidP="00021ADD">
      <w:pPr>
        <w:pStyle w:val="Heading6"/>
        <w:spacing w:before="0"/>
        <w:rPr>
          <w:b/>
          <w:sz w:val="24"/>
        </w:rPr>
      </w:pPr>
      <w:r>
        <w:rPr>
          <w:b/>
          <w:sz w:val="24"/>
        </w:rPr>
        <w:t>Г</w:t>
      </w:r>
      <w:r w:rsidR="005A3D41" w:rsidRPr="00BA529B">
        <w:rPr>
          <w:b/>
          <w:sz w:val="24"/>
        </w:rPr>
        <w:t xml:space="preserve">үйцэтгэлээр </w:t>
      </w:r>
      <w:r w:rsidR="00817C66" w:rsidRPr="00BA529B">
        <w:rPr>
          <w:b/>
          <w:sz w:val="24"/>
        </w:rPr>
        <w:t>орлого 1319 сая төгрөгтэй тэнцэж, төлөвлөгөө 58.5%-р биелэ</w:t>
      </w:r>
      <w:r w:rsidRPr="00BA529B">
        <w:rPr>
          <w:b/>
          <w:sz w:val="24"/>
        </w:rPr>
        <w:t>с</w:t>
      </w:r>
      <w:r w:rsidR="00817C66" w:rsidRPr="00BA529B">
        <w:rPr>
          <w:b/>
          <w:sz w:val="24"/>
        </w:rPr>
        <w:t xml:space="preserve">эн. </w:t>
      </w:r>
    </w:p>
    <w:p w:rsidR="00E03669" w:rsidRDefault="00E03669" w:rsidP="00E03669">
      <w:pPr>
        <w:jc w:val="left"/>
        <w:rPr>
          <w:rFonts w:asciiTheme="minorHAnsi" w:hAnsiTheme="minorHAnsi"/>
          <w:sz w:val="18"/>
          <w:szCs w:val="18"/>
        </w:rPr>
      </w:pPr>
    </w:p>
    <w:p w:rsidR="00F50C08" w:rsidRPr="006901AE" w:rsidRDefault="00F50C08" w:rsidP="00F50C08">
      <w:pPr>
        <w:pStyle w:val="Heading2"/>
        <w:rPr>
          <w:color w:val="000000" w:themeColor="text1"/>
          <w:lang w:val="mn-MN"/>
        </w:rPr>
      </w:pPr>
      <w:bookmarkStart w:id="16" w:name="_Toc489008851"/>
      <w:r w:rsidRPr="008C5FB5">
        <w:t>Төмөр бетон хийц эдлэл</w:t>
      </w:r>
      <w:r>
        <w:t xml:space="preserve"> </w:t>
      </w:r>
      <w:r>
        <w:rPr>
          <w:lang w:val="mn-MN"/>
        </w:rPr>
        <w:t>ү</w:t>
      </w:r>
      <w:r w:rsidRPr="006901AE">
        <w:t>йлдвэрлэл</w:t>
      </w:r>
      <w:r>
        <w:rPr>
          <w:lang w:val="mn-MN"/>
        </w:rPr>
        <w:t>, борлуулалт</w:t>
      </w:r>
      <w:bookmarkEnd w:id="16"/>
      <w:r>
        <w:rPr>
          <w:lang w:val="mn-MN"/>
        </w:rPr>
        <w:t xml:space="preserve"> </w:t>
      </w:r>
    </w:p>
    <w:p w:rsidR="00F50C08" w:rsidRDefault="00F50C08" w:rsidP="00F50C08">
      <w:pPr>
        <w:rPr>
          <w:rFonts w:cs="Arial"/>
        </w:rPr>
      </w:pPr>
      <w:r>
        <w:rPr>
          <w:rFonts w:cs="Arial"/>
          <w:lang w:val="en-US"/>
        </w:rPr>
        <w:t>2</w:t>
      </w:r>
      <w:r>
        <w:rPr>
          <w:rFonts w:cs="Arial"/>
        </w:rPr>
        <w:t>-р улиралд нийт 259</w:t>
      </w:r>
      <w:r w:rsidR="00930EF6">
        <w:rPr>
          <w:rFonts w:cs="Arial"/>
        </w:rPr>
        <w:t>4</w:t>
      </w:r>
      <w:r>
        <w:rPr>
          <w:rFonts w:cs="Arial"/>
        </w:rPr>
        <w:t xml:space="preserve">м3 </w:t>
      </w:r>
      <w:r w:rsidR="00026C1A">
        <w:rPr>
          <w:rFonts w:cs="Arial"/>
        </w:rPr>
        <w:t xml:space="preserve">төмөр бетон хийц </w:t>
      </w:r>
      <w:r>
        <w:rPr>
          <w:rFonts w:cs="Arial"/>
        </w:rPr>
        <w:t>эдлэл борлуулж 1901,1 сая төгрөгийн</w:t>
      </w:r>
      <w:r w:rsidRPr="00A86550">
        <w:rPr>
          <w:rFonts w:cs="Arial"/>
        </w:rPr>
        <w:t xml:space="preserve"> орлого олохоор төлөв</w:t>
      </w:r>
      <w:r>
        <w:rPr>
          <w:rFonts w:cs="Arial"/>
        </w:rPr>
        <w:t>лөс</w:t>
      </w:r>
      <w:r w:rsidR="00930EF6">
        <w:rPr>
          <w:rFonts w:cs="Arial"/>
        </w:rPr>
        <w:t>ө</w:t>
      </w:r>
      <w:r>
        <w:rPr>
          <w:rFonts w:cs="Arial"/>
        </w:rPr>
        <w:t>нөөс гүйцэтгэлээр нийт 204</w:t>
      </w:r>
      <w:r w:rsidR="00930EF6">
        <w:rPr>
          <w:rFonts w:cs="Arial"/>
        </w:rPr>
        <w:t>3</w:t>
      </w:r>
      <w:r>
        <w:rPr>
          <w:rFonts w:cs="Arial"/>
        </w:rPr>
        <w:t>м3-ыг борлуулж 78,8</w:t>
      </w:r>
      <w:r w:rsidR="00C63A56">
        <w:rPr>
          <w:rFonts w:cs="Arial"/>
          <w:lang w:val="en-US"/>
        </w:rPr>
        <w:t>%</w:t>
      </w:r>
      <w:r>
        <w:rPr>
          <w:rFonts w:cs="Arial"/>
        </w:rPr>
        <w:t xml:space="preserve">, </w:t>
      </w:r>
      <w:r w:rsidR="005A3D41">
        <w:rPr>
          <w:rFonts w:cs="Arial"/>
        </w:rPr>
        <w:t xml:space="preserve">үнийн дүнгээр </w:t>
      </w:r>
      <w:r>
        <w:rPr>
          <w:rFonts w:cs="Arial"/>
        </w:rPr>
        <w:t>111</w:t>
      </w:r>
      <w:r w:rsidR="00930EF6">
        <w:rPr>
          <w:rFonts w:cs="Arial"/>
        </w:rPr>
        <w:t>6</w:t>
      </w:r>
      <w:r w:rsidR="005A3D41">
        <w:rPr>
          <w:rFonts w:cs="Arial"/>
        </w:rPr>
        <w:t>.3</w:t>
      </w:r>
      <w:r>
        <w:rPr>
          <w:rFonts w:cs="Arial"/>
        </w:rPr>
        <w:t xml:space="preserve"> сая</w:t>
      </w:r>
      <w:r w:rsidRPr="00A86550">
        <w:rPr>
          <w:rFonts w:cs="Arial"/>
        </w:rPr>
        <w:t xml:space="preserve"> </w:t>
      </w:r>
      <w:r>
        <w:rPr>
          <w:rFonts w:cs="Arial"/>
        </w:rPr>
        <w:t>төгрөгийн орлого олж 58,7</w:t>
      </w:r>
      <w:r w:rsidR="00C63A56">
        <w:rPr>
          <w:rFonts w:cs="Arial"/>
          <w:lang w:val="en-US"/>
        </w:rPr>
        <w:t>%-</w:t>
      </w:r>
      <w:r>
        <w:rPr>
          <w:rFonts w:cs="Arial"/>
        </w:rPr>
        <w:t xml:space="preserve">ийн биелэлттэй </w:t>
      </w:r>
      <w:r w:rsidR="00930EF6">
        <w:rPr>
          <w:rFonts w:cs="Arial"/>
        </w:rPr>
        <w:t xml:space="preserve">ажилласан </w:t>
      </w:r>
      <w:r>
        <w:rPr>
          <w:rFonts w:cs="Arial"/>
        </w:rPr>
        <w:t>байна</w:t>
      </w:r>
      <w:r w:rsidRPr="00A86550">
        <w:rPr>
          <w:rFonts w:cs="Arial"/>
        </w:rPr>
        <w:t>.</w:t>
      </w:r>
      <w:r>
        <w:rPr>
          <w:rFonts w:cs="Arial"/>
        </w:rPr>
        <w:t xml:space="preserve"> </w:t>
      </w:r>
      <w:r w:rsidR="00021ADD">
        <w:rPr>
          <w:rFonts w:cs="Arial"/>
        </w:rPr>
        <w:t>Б</w:t>
      </w:r>
      <w:r>
        <w:rPr>
          <w:rFonts w:cs="Arial"/>
        </w:rPr>
        <w:t xml:space="preserve">орлуулалтыг </w:t>
      </w:r>
      <w:r w:rsidR="00021ADD">
        <w:rPr>
          <w:rFonts w:cs="Arial"/>
        </w:rPr>
        <w:t xml:space="preserve">бүтээгдэхүүний категориор </w:t>
      </w:r>
      <w:r>
        <w:rPr>
          <w:rFonts w:cs="Arial"/>
        </w:rPr>
        <w:t xml:space="preserve">дор үзүүлэв. </w:t>
      </w:r>
    </w:p>
    <w:tbl>
      <w:tblPr>
        <w:tblStyle w:val="LightList-Accent6"/>
        <w:tblW w:w="9380" w:type="dxa"/>
        <w:tblLook w:val="04A0" w:firstRow="1" w:lastRow="0" w:firstColumn="1" w:lastColumn="0" w:noHBand="0" w:noVBand="1"/>
      </w:tblPr>
      <w:tblGrid>
        <w:gridCol w:w="550"/>
        <w:gridCol w:w="2683"/>
        <w:gridCol w:w="996"/>
        <w:gridCol w:w="1259"/>
        <w:gridCol w:w="958"/>
        <w:gridCol w:w="1078"/>
        <w:gridCol w:w="928"/>
        <w:gridCol w:w="928"/>
      </w:tblGrid>
      <w:tr w:rsidR="00F50C08" w:rsidRPr="00AC0D86" w:rsidTr="00AC0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AC0D86" w:rsidRDefault="00F50C08" w:rsidP="00F50C08">
            <w:pPr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noWrap/>
            <w:hideMark/>
          </w:tcPr>
          <w:p w:rsidR="00F50C08" w:rsidRPr="00AC0D86" w:rsidRDefault="00F50C08" w:rsidP="00F50C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noWrap/>
            <w:hideMark/>
          </w:tcPr>
          <w:p w:rsidR="00F50C08" w:rsidRPr="00AC0D8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 xml:space="preserve">Төлөвлөлт </w:t>
            </w:r>
          </w:p>
        </w:tc>
        <w:tc>
          <w:tcPr>
            <w:tcW w:w="2036" w:type="dxa"/>
            <w:gridSpan w:val="2"/>
            <w:noWrap/>
            <w:hideMark/>
          </w:tcPr>
          <w:p w:rsidR="00F50C08" w:rsidRPr="00AC0D8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>Гүйцэтгэл</w:t>
            </w:r>
          </w:p>
        </w:tc>
        <w:tc>
          <w:tcPr>
            <w:tcW w:w="1856" w:type="dxa"/>
            <w:gridSpan w:val="2"/>
            <w:noWrap/>
            <w:hideMark/>
          </w:tcPr>
          <w:p w:rsidR="00F50C08" w:rsidRPr="00AC0D8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 xml:space="preserve">Биелэлт хувь </w:t>
            </w:r>
          </w:p>
        </w:tc>
      </w:tr>
      <w:tr w:rsidR="00F50C08" w:rsidRPr="00E3649F" w:rsidTr="00AC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3649F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83" w:type="dxa"/>
            <w:noWrap/>
            <w:hideMark/>
          </w:tcPr>
          <w:p w:rsidR="00F50C08" w:rsidRPr="00E3649F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Бүт-ний Категори</w:t>
            </w:r>
          </w:p>
        </w:tc>
        <w:tc>
          <w:tcPr>
            <w:tcW w:w="996" w:type="dxa"/>
            <w:noWrap/>
            <w:hideMark/>
          </w:tcPr>
          <w:p w:rsidR="00F50C08" w:rsidRPr="00E3649F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59" w:type="dxa"/>
            <w:noWrap/>
            <w:hideMark/>
          </w:tcPr>
          <w:p w:rsidR="00F50C08" w:rsidRPr="00FE54B6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сая.төг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958" w:type="dxa"/>
            <w:noWrap/>
            <w:hideMark/>
          </w:tcPr>
          <w:p w:rsidR="00F50C08" w:rsidRPr="00E3649F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78" w:type="dxa"/>
            <w:noWrap/>
            <w:hideMark/>
          </w:tcPr>
          <w:p w:rsidR="00F50C08" w:rsidRPr="00516B12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сая.төг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928" w:type="dxa"/>
            <w:noWrap/>
            <w:hideMark/>
          </w:tcPr>
          <w:p w:rsidR="00F50C08" w:rsidRPr="00E3649F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28" w:type="dxa"/>
            <w:noWrap/>
            <w:hideMark/>
          </w:tcPr>
          <w:p w:rsidR="00F50C08" w:rsidRPr="00E3649F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Замын хашлага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522.5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139.84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248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64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47.4%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46.1%</w:t>
            </w:r>
          </w:p>
        </w:tc>
      </w:tr>
      <w:tr w:rsidR="00F50C08" w:rsidRPr="00E3649F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Хавтан төрөл: хашаа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57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23.56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70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48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122.8%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202.1%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Лотки лоткины таг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633.08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293.74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555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217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87.6%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73.8%</w:t>
            </w:r>
          </w:p>
        </w:tc>
      </w:tr>
      <w:tr w:rsidR="00F50C08" w:rsidRPr="00E3649F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IV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ЦДАШ ӨХСуурь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302.48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223.06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75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62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24.8%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27.9%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lastRenderedPageBreak/>
              <w:t>V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Нүхэн гарц/Тунель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76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80.18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59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183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77.6%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227.8%</w:t>
            </w:r>
          </w:p>
        </w:tc>
      </w:tr>
      <w:tr w:rsidR="00F50C08" w:rsidRPr="00E3649F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VI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Автозамын хавтан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VII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ТБ суурь тулгуур багана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90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101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</w:tr>
      <w:tr w:rsidR="00F50C08" w:rsidRPr="00E3649F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VIII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Хоолой цагираг  ул таг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95.76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46.36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310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141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323.7</w:t>
            </w:r>
            <w:r w:rsidR="00B94952" w:rsidRPr="00E116D1">
              <w:rPr>
                <w:rFonts w:eastAsia="Times New Roman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304.1%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IX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iCs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i/>
                <w:iCs/>
                <w:color w:val="000000"/>
                <w:sz w:val="18"/>
                <w:szCs w:val="20"/>
              </w:rPr>
              <w:t>ТБ гүүрийн хийц (блок)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14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</w:tr>
      <w:tr w:rsidR="00F50C08" w:rsidRPr="00E3649F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X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Худаг киоск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136.42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126.54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29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20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21.2%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15.8%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XI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Хучилтын Нүхт Хавтан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114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36.10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586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267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514.0%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738.7%</w:t>
            </w:r>
          </w:p>
        </w:tc>
      </w:tr>
      <w:tr w:rsidR="00F50C08" w:rsidRPr="00E3649F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XII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ТЗ төмөр бетон дэр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656.26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932.14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</w:rPr>
              <w:t>Цехийн дүн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  <w:t>2593.5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  <w:t>1901.1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</w:rPr>
              <w:t>2044</w:t>
            </w:r>
          </w:p>
        </w:tc>
        <w:tc>
          <w:tcPr>
            <w:tcW w:w="1078" w:type="dxa"/>
            <w:hideMark/>
          </w:tcPr>
          <w:p w:rsidR="00F50C08" w:rsidRPr="00E116D1" w:rsidRDefault="00BA529B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  <w:t>111</w:t>
            </w: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</w:rPr>
              <w:t>6.3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color w:val="1F497D" w:themeColor="text2"/>
                <w:sz w:val="18"/>
                <w:szCs w:val="20"/>
              </w:rPr>
              <w:t>78.8</w:t>
            </w:r>
            <w:r w:rsidR="00B94952" w:rsidRPr="00E116D1">
              <w:rPr>
                <w:rFonts w:eastAsia="Times New Roman" w:cs="Arial"/>
                <w:b/>
                <w:color w:val="1F497D" w:themeColor="text2"/>
                <w:sz w:val="18"/>
                <w:szCs w:val="20"/>
              </w:rPr>
              <w:t>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A529B" w:rsidP="00B949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color w:val="1F497D" w:themeColor="text2"/>
                <w:sz w:val="18"/>
                <w:szCs w:val="20"/>
              </w:rPr>
              <w:t>58.7</w:t>
            </w:r>
            <w:r w:rsidR="00B94952" w:rsidRPr="00E116D1">
              <w:rPr>
                <w:rFonts w:eastAsia="Times New Roman" w:cs="Arial"/>
                <w:b/>
                <w:color w:val="1F497D" w:themeColor="text2"/>
                <w:sz w:val="18"/>
                <w:szCs w:val="20"/>
              </w:rPr>
              <w:t>%</w:t>
            </w:r>
          </w:p>
        </w:tc>
      </w:tr>
    </w:tbl>
    <w:p w:rsidR="00F50C08" w:rsidRDefault="00F50C08" w:rsidP="00F50C08">
      <w:pPr>
        <w:rPr>
          <w:rFonts w:cs="Arial"/>
        </w:rPr>
      </w:pPr>
    </w:p>
    <w:p w:rsidR="00F50C08" w:rsidRDefault="00F50C08" w:rsidP="00F50C08">
      <w:pPr>
        <w:pStyle w:val="Heading5"/>
      </w:pPr>
      <w:r>
        <w:t xml:space="preserve">ТБХЭ үйлдвэрлэлийн хэмжээ </w:t>
      </w:r>
      <w:r>
        <w:rPr>
          <w:lang w:val="en-US"/>
        </w:rPr>
        <w:t>(</w:t>
      </w:r>
      <w:r>
        <w:t>м3</w:t>
      </w:r>
      <w:r>
        <w:rPr>
          <w:lang w:val="en-US"/>
        </w:rPr>
        <w:t>)</w:t>
      </w:r>
      <w:r>
        <w:t>, сараар</w:t>
      </w:r>
    </w:p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1409"/>
        <w:gridCol w:w="1409"/>
        <w:gridCol w:w="1409"/>
        <w:gridCol w:w="1409"/>
        <w:gridCol w:w="1409"/>
        <w:gridCol w:w="1409"/>
        <w:gridCol w:w="1410"/>
      </w:tblGrid>
      <w:tr w:rsidR="00F50C08" w:rsidTr="00AC0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F50C08" w:rsidRPr="00773AE6" w:rsidRDefault="00F50C08" w:rsidP="00F50C08">
            <w:pPr>
              <w:jc w:val="center"/>
              <w:rPr>
                <w:rFonts w:cs="Arial"/>
                <w:b w:val="0"/>
                <w:sz w:val="20"/>
              </w:rPr>
            </w:pPr>
            <w:r w:rsidRPr="00773AE6">
              <w:rPr>
                <w:rFonts w:cs="Arial"/>
                <w:b w:val="0"/>
                <w:sz w:val="20"/>
              </w:rPr>
              <w:t>1-р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6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10" w:type="dxa"/>
          </w:tcPr>
          <w:p w:rsidR="00F50C08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Дүн</w:t>
            </w:r>
          </w:p>
        </w:tc>
      </w:tr>
      <w:tr w:rsidR="00F50C08" w:rsidTr="00AC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F50C08" w:rsidRPr="0034674E" w:rsidRDefault="00F50C08" w:rsidP="00F50C08">
            <w:pPr>
              <w:jc w:val="center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36.85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397.88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397.03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323.195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744.2704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705.482</w:t>
            </w:r>
          </w:p>
        </w:tc>
        <w:tc>
          <w:tcPr>
            <w:tcW w:w="1410" w:type="dxa"/>
          </w:tcPr>
          <w:p w:rsidR="00F50C08" w:rsidRPr="0034674E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2604.7</w:t>
            </w:r>
          </w:p>
        </w:tc>
      </w:tr>
    </w:tbl>
    <w:p w:rsidR="00E13101" w:rsidRDefault="00E13101" w:rsidP="00E8617D"/>
    <w:p w:rsidR="00A519FD" w:rsidRDefault="00605A01" w:rsidP="00E8617D">
      <w:r>
        <w:t xml:space="preserve">Нэгжийн өртөг дэх арматур болон ҮНЗ нь 2016 онд тус тус 20.7% ба 13.7% байсан бол 2017 онд 28.8% ба 16.2%-тай тэнцсэн. </w:t>
      </w:r>
    </w:p>
    <w:p w:rsidR="00B15D02" w:rsidRDefault="00B15D02" w:rsidP="00E8617D"/>
    <w:p w:rsidR="00E13101" w:rsidRDefault="00E13101" w:rsidP="00E8617D"/>
    <w:p w:rsidR="00F50C08" w:rsidRPr="00A90963" w:rsidRDefault="00F50C08" w:rsidP="00F50C08">
      <w:pPr>
        <w:pStyle w:val="Heading2"/>
        <w:rPr>
          <w:lang w:val="mn-MN"/>
        </w:rPr>
      </w:pPr>
      <w:bookmarkStart w:id="17" w:name="_Toc489008852"/>
      <w:r>
        <w:t>Метал хийц</w:t>
      </w:r>
      <w:r w:rsidRPr="00773AE6">
        <w:rPr>
          <w:lang w:val="mn-MN"/>
        </w:rPr>
        <w:t xml:space="preserve"> </w:t>
      </w:r>
      <w:r w:rsidR="00A90963">
        <w:rPr>
          <w:lang w:val="mn-MN"/>
        </w:rPr>
        <w:t>ү</w:t>
      </w:r>
      <w:r w:rsidR="00A90963" w:rsidRPr="006901AE">
        <w:t>йлдвэрлэл</w:t>
      </w:r>
      <w:r w:rsidR="00A90963">
        <w:rPr>
          <w:lang w:val="mn-MN"/>
        </w:rPr>
        <w:t>, борлуулалт</w:t>
      </w:r>
      <w:bookmarkEnd w:id="17"/>
    </w:p>
    <w:p w:rsidR="00F50C08" w:rsidRPr="00C741C7" w:rsidRDefault="00B94952" w:rsidP="00F50C08">
      <w:pPr>
        <w:rPr>
          <w:rFonts w:cs="Arial"/>
        </w:rPr>
      </w:pPr>
      <w:r>
        <w:rPr>
          <w:rFonts w:cs="Arial"/>
        </w:rPr>
        <w:t xml:space="preserve">2017 оны эхний хагас жилийн байдлаар </w:t>
      </w:r>
      <w:r w:rsidR="00F50C08">
        <w:rPr>
          <w:rFonts w:cs="Arial"/>
        </w:rPr>
        <w:t>нийт 60,8 тн метал хийц эдлэл үйлдвэрлэн 190 сая төгрөгийн борлуулалт хийхээр төлөвлөс</w:t>
      </w:r>
      <w:r w:rsidR="00BA529B">
        <w:rPr>
          <w:rFonts w:cs="Arial"/>
        </w:rPr>
        <w:t>ө</w:t>
      </w:r>
      <w:r w:rsidR="00F50C08">
        <w:rPr>
          <w:rFonts w:cs="Arial"/>
        </w:rPr>
        <w:t xml:space="preserve">нөөс </w:t>
      </w:r>
      <w:r>
        <w:rPr>
          <w:rFonts w:cs="Arial"/>
        </w:rPr>
        <w:t xml:space="preserve">нийт 18.3 тн металл хийц </w:t>
      </w:r>
      <w:r w:rsidR="00F50C08">
        <w:rPr>
          <w:rFonts w:cs="Arial"/>
        </w:rPr>
        <w:t>үйлдвэрлэн</w:t>
      </w:r>
      <w:r w:rsidR="00E47D43">
        <w:rPr>
          <w:rFonts w:cs="Arial"/>
        </w:rPr>
        <w:t xml:space="preserve">, 7.46 тн </w:t>
      </w:r>
      <w:r w:rsidR="00F50C08">
        <w:rPr>
          <w:rFonts w:cs="Arial"/>
        </w:rPr>
        <w:t xml:space="preserve"> </w:t>
      </w:r>
      <w:r w:rsidR="00E47D43">
        <w:rPr>
          <w:rFonts w:cs="Arial"/>
        </w:rPr>
        <w:t xml:space="preserve">борлуулж </w:t>
      </w:r>
      <w:r w:rsidR="00F50C08">
        <w:rPr>
          <w:rFonts w:cs="Arial"/>
        </w:rPr>
        <w:t xml:space="preserve">140.9 сая төгрөгийн </w:t>
      </w:r>
      <w:r w:rsidR="00E47D43">
        <w:rPr>
          <w:rFonts w:cs="Arial"/>
        </w:rPr>
        <w:t xml:space="preserve">орлого </w:t>
      </w:r>
      <w:r w:rsidR="00F50C08">
        <w:rPr>
          <w:rFonts w:cs="Arial"/>
        </w:rPr>
        <w:t>хийс</w:t>
      </w:r>
      <w:r w:rsidR="00BA529B">
        <w:rPr>
          <w:rFonts w:cs="Arial"/>
        </w:rPr>
        <w:t xml:space="preserve">нээр </w:t>
      </w:r>
      <w:r w:rsidR="00E47D43">
        <w:rPr>
          <w:rFonts w:cs="Arial"/>
        </w:rPr>
        <w:t xml:space="preserve">борлуулалтын </w:t>
      </w:r>
      <w:r w:rsidR="00F50C08">
        <w:rPr>
          <w:rFonts w:cs="Arial"/>
        </w:rPr>
        <w:t xml:space="preserve">төлөвлөгөөний </w:t>
      </w:r>
      <w:r w:rsidR="00BA529B">
        <w:rPr>
          <w:rFonts w:cs="Arial"/>
        </w:rPr>
        <w:t>би</w:t>
      </w:r>
      <w:r>
        <w:rPr>
          <w:rFonts w:cs="Arial"/>
        </w:rPr>
        <w:t>е</w:t>
      </w:r>
      <w:r w:rsidR="00BA529B">
        <w:rPr>
          <w:rFonts w:cs="Arial"/>
        </w:rPr>
        <w:t xml:space="preserve">лэлт </w:t>
      </w:r>
      <w:r>
        <w:rPr>
          <w:rFonts w:cs="Arial"/>
        </w:rPr>
        <w:t xml:space="preserve">тус тус </w:t>
      </w:r>
      <w:r w:rsidR="00E47D43">
        <w:rPr>
          <w:rFonts w:cs="Arial"/>
        </w:rPr>
        <w:t>12.3</w:t>
      </w:r>
      <w:r>
        <w:rPr>
          <w:rFonts w:cs="Arial"/>
        </w:rPr>
        <w:t>%</w:t>
      </w:r>
      <w:r w:rsidR="00F50C08">
        <w:rPr>
          <w:rFonts w:cs="Arial"/>
        </w:rPr>
        <w:t xml:space="preserve"> б</w:t>
      </w:r>
      <w:r>
        <w:rPr>
          <w:rFonts w:cs="Arial"/>
        </w:rPr>
        <w:t>а</w:t>
      </w:r>
      <w:r w:rsidR="00F50C08">
        <w:rPr>
          <w:rFonts w:cs="Arial"/>
        </w:rPr>
        <w:t xml:space="preserve"> 73</w:t>
      </w:r>
      <w:r w:rsidR="00B95C3A">
        <w:rPr>
          <w:rFonts w:cs="Arial"/>
        </w:rPr>
        <w:t>.6</w:t>
      </w:r>
      <w:r>
        <w:rPr>
          <w:rFonts w:cs="Arial"/>
        </w:rPr>
        <w:t xml:space="preserve">%-тай </w:t>
      </w:r>
      <w:r w:rsidR="00F50C08">
        <w:rPr>
          <w:rFonts w:cs="Arial"/>
        </w:rPr>
        <w:t xml:space="preserve">байна. </w:t>
      </w:r>
    </w:p>
    <w:tbl>
      <w:tblPr>
        <w:tblStyle w:val="LightList-Accent6"/>
        <w:tblW w:w="9606" w:type="dxa"/>
        <w:tblLook w:val="04A0" w:firstRow="1" w:lastRow="0" w:firstColumn="1" w:lastColumn="0" w:noHBand="0" w:noVBand="1"/>
      </w:tblPr>
      <w:tblGrid>
        <w:gridCol w:w="1705"/>
        <w:gridCol w:w="1183"/>
        <w:gridCol w:w="1396"/>
        <w:gridCol w:w="1334"/>
        <w:gridCol w:w="1327"/>
        <w:gridCol w:w="39"/>
        <w:gridCol w:w="938"/>
        <w:gridCol w:w="1684"/>
      </w:tblGrid>
      <w:tr w:rsidR="00F50C08" w:rsidRPr="00A24A2F" w:rsidTr="00AC0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:rsidR="00F50C08" w:rsidRPr="00A24A2F" w:rsidRDefault="00B95C3A" w:rsidP="00F50C08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color w:val="000000"/>
                <w:sz w:val="20"/>
                <w:szCs w:val="20"/>
              </w:rPr>
              <w:t>Борлуулалт</w:t>
            </w:r>
          </w:p>
        </w:tc>
        <w:tc>
          <w:tcPr>
            <w:tcW w:w="2579" w:type="dxa"/>
            <w:gridSpan w:val="2"/>
            <w:noWrap/>
            <w:hideMark/>
          </w:tcPr>
          <w:p w:rsidR="00F50C08" w:rsidRPr="00A24A2F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A24A2F">
              <w:rPr>
                <w:rFonts w:eastAsia="Times New Roman" w:cs="Arial"/>
                <w:sz w:val="20"/>
                <w:szCs w:val="20"/>
              </w:rPr>
              <w:t>Төлөвлөлт</w:t>
            </w:r>
          </w:p>
        </w:tc>
        <w:tc>
          <w:tcPr>
            <w:tcW w:w="2661" w:type="dxa"/>
            <w:gridSpan w:val="2"/>
            <w:noWrap/>
            <w:hideMark/>
          </w:tcPr>
          <w:p w:rsidR="00F50C08" w:rsidRPr="00A24A2F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A24A2F">
              <w:rPr>
                <w:rFonts w:eastAsia="Times New Roman" w:cs="Arial"/>
                <w:sz w:val="20"/>
                <w:szCs w:val="20"/>
              </w:rPr>
              <w:t>Гүйцэтгэл</w:t>
            </w:r>
          </w:p>
        </w:tc>
        <w:tc>
          <w:tcPr>
            <w:tcW w:w="2661" w:type="dxa"/>
            <w:gridSpan w:val="3"/>
            <w:noWrap/>
            <w:hideMark/>
          </w:tcPr>
          <w:p w:rsidR="00F50C08" w:rsidRPr="00A24A2F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A24A2F">
              <w:rPr>
                <w:rFonts w:eastAsia="Times New Roman" w:cs="Arial"/>
                <w:sz w:val="20"/>
                <w:szCs w:val="20"/>
              </w:rPr>
              <w:t>Биелэлт хувь</w:t>
            </w:r>
          </w:p>
        </w:tc>
      </w:tr>
      <w:tr w:rsidR="00F50C08" w:rsidRPr="00A24A2F" w:rsidTr="00AC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F50C08" w:rsidRPr="00A24A2F" w:rsidRDefault="00F50C08" w:rsidP="00F50C08">
            <w:pPr>
              <w:rPr>
                <w:rFonts w:eastAsia="Times New Roman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396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 xml:space="preserve">Орлого 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сая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334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366" w:type="dxa"/>
            <w:gridSpan w:val="2"/>
            <w:noWrap/>
            <w:hideMark/>
          </w:tcPr>
          <w:p w:rsidR="00F50C08" w:rsidRPr="00A24A2F" w:rsidRDefault="00F50C08" w:rsidP="00AC0D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сая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938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684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</w:p>
        </w:tc>
      </w:tr>
      <w:tr w:rsidR="00F50C08" w:rsidRPr="00A24A2F" w:rsidTr="00AC0D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:rsidR="00F50C08" w:rsidRPr="00A24A2F" w:rsidRDefault="00F50C08" w:rsidP="00F50C0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 xml:space="preserve">Метал хийц </w:t>
            </w:r>
          </w:p>
        </w:tc>
        <w:tc>
          <w:tcPr>
            <w:tcW w:w="1183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396" w:type="dxa"/>
            <w:noWrap/>
          </w:tcPr>
          <w:p w:rsidR="00F50C08" w:rsidRPr="00A24A2F" w:rsidRDefault="00F50C08" w:rsidP="00AC0D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34" w:type="dxa"/>
            <w:noWrap/>
          </w:tcPr>
          <w:p w:rsidR="00F50C08" w:rsidRPr="00A24A2F" w:rsidRDefault="00E47D43" w:rsidP="00AC0D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1366" w:type="dxa"/>
            <w:gridSpan w:val="2"/>
            <w:noWrap/>
          </w:tcPr>
          <w:p w:rsidR="00F50C08" w:rsidRPr="00A24A2F" w:rsidRDefault="00F50C08" w:rsidP="00AC0D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140.9</w:t>
            </w:r>
          </w:p>
        </w:tc>
        <w:tc>
          <w:tcPr>
            <w:tcW w:w="938" w:type="dxa"/>
            <w:noWrap/>
          </w:tcPr>
          <w:p w:rsidR="00F50C08" w:rsidRPr="00A24A2F" w:rsidRDefault="00E47D43" w:rsidP="00AC0D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12.3</w:t>
            </w:r>
            <w:r w:rsidR="00B94952">
              <w:rPr>
                <w:rFonts w:eastAsia="Times New Roman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84" w:type="dxa"/>
            <w:noWrap/>
          </w:tcPr>
          <w:p w:rsidR="00F50C08" w:rsidRPr="00A24A2F" w:rsidRDefault="00F50C08" w:rsidP="008C6C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  <w:r w:rsidR="008C6C66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 w:rsidR="00B94952">
              <w:rPr>
                <w:rFonts w:eastAsia="Times New Roman" w:cs="Arial"/>
                <w:color w:val="000000"/>
                <w:sz w:val="20"/>
                <w:szCs w:val="20"/>
              </w:rPr>
              <w:t>%</w:t>
            </w:r>
          </w:p>
        </w:tc>
      </w:tr>
    </w:tbl>
    <w:p w:rsidR="00F50C08" w:rsidRPr="00B95C3A" w:rsidRDefault="00B95C3A" w:rsidP="00B95C3A">
      <w:pPr>
        <w:pStyle w:val="Heading5"/>
      </w:pPr>
      <w:r w:rsidRPr="00B95C3A">
        <w:t xml:space="preserve">Үйлдвэрлэл:  </w:t>
      </w:r>
      <w:r w:rsidR="003645A8" w:rsidRPr="00B95C3A">
        <w:t>үйлдвэрлэ</w:t>
      </w:r>
      <w:r w:rsidR="003645A8">
        <w:t>сэн метал хийц</w:t>
      </w:r>
      <w:r w:rsidR="00F50C08" w:rsidRPr="00B95C3A">
        <w:t>ийн хэмжээ (тонн), сараар</w:t>
      </w:r>
    </w:p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1409"/>
        <w:gridCol w:w="1409"/>
        <w:gridCol w:w="1409"/>
        <w:gridCol w:w="1409"/>
        <w:gridCol w:w="1409"/>
        <w:gridCol w:w="1409"/>
        <w:gridCol w:w="1410"/>
      </w:tblGrid>
      <w:tr w:rsidR="00F50C08" w:rsidTr="00AC0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F50C08" w:rsidRPr="00773AE6" w:rsidRDefault="00F50C08" w:rsidP="00F50C08">
            <w:pPr>
              <w:jc w:val="center"/>
              <w:rPr>
                <w:rFonts w:cs="Arial"/>
                <w:b w:val="0"/>
                <w:sz w:val="20"/>
              </w:rPr>
            </w:pPr>
            <w:r w:rsidRPr="00773AE6">
              <w:rPr>
                <w:rFonts w:cs="Arial"/>
                <w:b w:val="0"/>
                <w:sz w:val="20"/>
              </w:rPr>
              <w:t>1-р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6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10" w:type="dxa"/>
          </w:tcPr>
          <w:p w:rsidR="00F50C08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Дүн</w:t>
            </w:r>
          </w:p>
        </w:tc>
      </w:tr>
      <w:tr w:rsidR="00F50C08" w:rsidTr="00AC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F50C08" w:rsidRPr="00AC0D86" w:rsidRDefault="00F50C08" w:rsidP="00F50C08">
            <w:pPr>
              <w:jc w:val="center"/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AC0D8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5.980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1.427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3.177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1.913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5.094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0.730</w:t>
            </w:r>
          </w:p>
        </w:tc>
        <w:tc>
          <w:tcPr>
            <w:tcW w:w="1410" w:type="dxa"/>
          </w:tcPr>
          <w:p w:rsidR="00F50C08" w:rsidRDefault="00B94952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18,32</w:t>
            </w:r>
          </w:p>
        </w:tc>
      </w:tr>
    </w:tbl>
    <w:p w:rsidR="00B91A98" w:rsidRPr="00B91A98" w:rsidRDefault="00B91A98" w:rsidP="003645A8">
      <w:pPr>
        <w:pStyle w:val="Heading5"/>
      </w:pPr>
    </w:p>
    <w:p w:rsidR="00E13101" w:rsidRDefault="00E13101" w:rsidP="00E116D1">
      <w:pPr>
        <w:pStyle w:val="Heading2"/>
        <w:rPr>
          <w:lang w:val="mn-MN"/>
        </w:rPr>
      </w:pPr>
    </w:p>
    <w:p w:rsidR="002D2A54" w:rsidRDefault="002D2A54" w:rsidP="002D2A54">
      <w:pPr>
        <w:pStyle w:val="Heading2"/>
      </w:pPr>
      <w:bookmarkStart w:id="18" w:name="_Toc489008853"/>
      <w:r>
        <w:t>Компанийн бүтэц, зохион байгуулалт</w:t>
      </w:r>
      <w:r>
        <w:rPr>
          <w:lang w:val="mn-MN"/>
        </w:rPr>
        <w:t>, хагас жилийн байдлаар</w:t>
      </w:r>
      <w:r>
        <w:t xml:space="preserve"> _</w:t>
      </w:r>
      <w:bookmarkEnd w:id="18"/>
      <w:r>
        <w:rPr>
          <w:lang w:val="mn-MN"/>
        </w:rPr>
        <w:t xml:space="preserve"> </w:t>
      </w:r>
      <w:r>
        <w:t xml:space="preserve"> </w:t>
      </w:r>
    </w:p>
    <w:p w:rsidR="006901AE" w:rsidRDefault="002D2A54" w:rsidP="002D2A54">
      <w:pPr>
        <w:pStyle w:val="TOC2"/>
        <w:ind w:left="0"/>
      </w:pPr>
      <w:r w:rsidRPr="00D32362">
        <w:t>2016</w:t>
      </w:r>
      <w:r>
        <w:t>.</w:t>
      </w:r>
      <w:r w:rsidRPr="00D32362">
        <w:t>11</w:t>
      </w:r>
      <w:r>
        <w:t>.</w:t>
      </w:r>
      <w:r w:rsidRPr="00D32362">
        <w:t>21-</w:t>
      </w:r>
      <w:r>
        <w:t>н</w:t>
      </w:r>
      <w:r w:rsidRPr="00D32362">
        <w:t>ий ТУЗ-ийн тогтоолоор батлагдсан</w:t>
      </w:r>
      <w:r>
        <w:t xml:space="preserve"> “Компанийн</w:t>
      </w:r>
      <w:r w:rsidRPr="00D32362">
        <w:t xml:space="preserve"> </w:t>
      </w:r>
      <w:r>
        <w:t>бүтэц, зохион байгуулалт”-ын дагуу, х</w:t>
      </w:r>
      <w:r w:rsidRPr="00537133">
        <w:rPr>
          <w:rFonts w:eastAsia="Calibri"/>
          <w:color w:val="auto"/>
        </w:rPr>
        <w:t>агас</w:t>
      </w:r>
      <w:r>
        <w:rPr>
          <w:rFonts w:eastAsia="Calibri"/>
          <w:color w:val="auto"/>
        </w:rPr>
        <w:t xml:space="preserve"> </w:t>
      </w:r>
      <w:r w:rsidRPr="00537133">
        <w:rPr>
          <w:rFonts w:eastAsia="Calibri"/>
          <w:color w:val="auto"/>
        </w:rPr>
        <w:t xml:space="preserve">жилийн </w:t>
      </w:r>
      <w:r>
        <w:rPr>
          <w:rFonts w:eastAsia="Calibri"/>
          <w:color w:val="auto"/>
        </w:rPr>
        <w:t xml:space="preserve">дунджаар, </w:t>
      </w:r>
      <w:r>
        <w:t xml:space="preserve">ажилласан хүний тоог хүснэгтээр </w:t>
      </w:r>
      <w:r w:rsidR="00C141D8">
        <w:t xml:space="preserve">дор </w:t>
      </w:r>
      <w:r>
        <w:t xml:space="preserve">үзүүлэв. Үүнд: </w:t>
      </w:r>
      <w:r w:rsidR="001C2606">
        <w:t xml:space="preserve">байнгын </w:t>
      </w:r>
      <w:r w:rsidR="001C2606">
        <w:rPr>
          <w:lang w:val="en-US"/>
        </w:rPr>
        <w:t>(</w:t>
      </w:r>
      <w:r w:rsidR="001C2606" w:rsidRPr="00537133">
        <w:rPr>
          <w:rFonts w:eastAsia="Calibri"/>
          <w:color w:val="auto"/>
        </w:rPr>
        <w:t>үндсэн</w:t>
      </w:r>
      <w:r w:rsidR="001C2606">
        <w:rPr>
          <w:rFonts w:eastAsia="Calibri"/>
          <w:color w:val="auto"/>
          <w:lang w:val="en-US"/>
        </w:rPr>
        <w:t>)</w:t>
      </w:r>
      <w:r w:rsidR="001C2606" w:rsidRPr="00537133">
        <w:rPr>
          <w:rFonts w:eastAsia="Calibri"/>
          <w:color w:val="auto"/>
        </w:rPr>
        <w:t xml:space="preserve"> </w:t>
      </w:r>
      <w:r w:rsidR="001C2606">
        <w:t xml:space="preserve">орон тоогоор </w:t>
      </w:r>
      <w:r w:rsidR="00B85013" w:rsidRPr="00537133">
        <w:rPr>
          <w:rFonts w:eastAsia="Calibri"/>
          <w:color w:val="auto"/>
        </w:rPr>
        <w:t xml:space="preserve">115 албан хаагчаас </w:t>
      </w:r>
      <w:r w:rsidR="00B85013">
        <w:rPr>
          <w:rFonts w:eastAsia="Calibri"/>
          <w:color w:val="auto"/>
        </w:rPr>
        <w:t>86</w:t>
      </w:r>
      <w:r w:rsidR="00B85013" w:rsidRPr="00537133">
        <w:rPr>
          <w:rFonts w:eastAsia="Calibri"/>
          <w:color w:val="auto"/>
        </w:rPr>
        <w:t>, улирлын чанартай</w:t>
      </w:r>
      <w:r w:rsidR="001C2606">
        <w:rPr>
          <w:rFonts w:eastAsia="Calibri"/>
          <w:color w:val="auto"/>
        </w:rPr>
        <w:t xml:space="preserve"> байнгын бус</w:t>
      </w:r>
      <w:r w:rsidR="001C2606" w:rsidRPr="00537133">
        <w:rPr>
          <w:rFonts w:eastAsia="Calibri"/>
          <w:color w:val="auto"/>
        </w:rPr>
        <w:t xml:space="preserve"> </w:t>
      </w:r>
      <w:r w:rsidR="001C2606">
        <w:rPr>
          <w:rFonts w:eastAsia="Calibri"/>
          <w:color w:val="auto"/>
        </w:rPr>
        <w:t xml:space="preserve">орон тоогоор </w:t>
      </w:r>
      <w:r w:rsidR="00B85013" w:rsidRPr="00537133">
        <w:rPr>
          <w:rFonts w:eastAsia="Calibri"/>
          <w:color w:val="auto"/>
        </w:rPr>
        <w:t>53</w:t>
      </w:r>
      <w:r w:rsidR="00B85013">
        <w:rPr>
          <w:rFonts w:eastAsia="Calibri"/>
          <w:color w:val="auto"/>
        </w:rPr>
        <w:t>-аас 5</w:t>
      </w:r>
      <w:r w:rsidR="001C2606">
        <w:rPr>
          <w:rFonts w:eastAsia="Calibri"/>
          <w:color w:val="auto"/>
        </w:rPr>
        <w:t xml:space="preserve"> хүн</w:t>
      </w:r>
      <w:r w:rsidR="00B85013" w:rsidRPr="00537133">
        <w:rPr>
          <w:rFonts w:eastAsia="Calibri"/>
          <w:color w:val="auto"/>
        </w:rPr>
        <w:t xml:space="preserve"> </w:t>
      </w:r>
      <w:r w:rsidR="001C2606">
        <w:rPr>
          <w:rFonts w:eastAsia="Calibri"/>
          <w:color w:val="auto"/>
        </w:rPr>
        <w:t xml:space="preserve">тус тус </w:t>
      </w:r>
      <w:r w:rsidR="00B85013" w:rsidRPr="00537133">
        <w:rPr>
          <w:rFonts w:eastAsia="Calibri"/>
          <w:color w:val="auto"/>
        </w:rPr>
        <w:t xml:space="preserve">ажилласан байна. </w:t>
      </w:r>
      <w:r w:rsidR="00B85013">
        <w:rPr>
          <w:rFonts w:eastAsia="Calibri"/>
          <w:color w:val="auto"/>
        </w:rPr>
        <w:t>Б</w:t>
      </w:r>
      <w:r w:rsidR="00B85013" w:rsidRPr="00537133">
        <w:rPr>
          <w:rFonts w:eastAsia="Calibri"/>
          <w:color w:val="auto"/>
        </w:rPr>
        <w:t>айгууллагын</w:t>
      </w:r>
      <w:r w:rsidR="00B85013">
        <w:rPr>
          <w:rFonts w:eastAsia="Calibri"/>
          <w:color w:val="auto"/>
        </w:rPr>
        <w:t xml:space="preserve"> </w:t>
      </w:r>
      <w:r w:rsidR="00B85013" w:rsidRPr="00537133">
        <w:rPr>
          <w:rFonts w:eastAsia="Calibri"/>
          <w:color w:val="auto"/>
        </w:rPr>
        <w:t>ажил жигдрээгүй</w:t>
      </w:r>
      <w:r w:rsidR="00B85013">
        <w:rPr>
          <w:rFonts w:eastAsia="Calibri"/>
          <w:color w:val="auto"/>
        </w:rPr>
        <w:t xml:space="preserve">, </w:t>
      </w:r>
      <w:r w:rsidR="004C1A7C">
        <w:rPr>
          <w:rFonts w:eastAsia="Calibri"/>
          <w:color w:val="auto"/>
        </w:rPr>
        <w:t>захиалг</w:t>
      </w:r>
      <w:r w:rsidR="001C2606">
        <w:rPr>
          <w:rFonts w:eastAsia="Calibri"/>
          <w:color w:val="auto"/>
        </w:rPr>
        <w:t>а</w:t>
      </w:r>
      <w:r w:rsidR="004C1A7C">
        <w:rPr>
          <w:rFonts w:eastAsia="Calibri"/>
          <w:color w:val="auto"/>
        </w:rPr>
        <w:t xml:space="preserve"> </w:t>
      </w:r>
      <w:r w:rsidR="00B85013">
        <w:rPr>
          <w:rFonts w:eastAsia="Calibri"/>
          <w:color w:val="auto"/>
        </w:rPr>
        <w:t xml:space="preserve">бага </w:t>
      </w:r>
      <w:r w:rsidR="004C1A7C">
        <w:rPr>
          <w:rFonts w:eastAsia="Calibri"/>
          <w:color w:val="auto"/>
        </w:rPr>
        <w:t xml:space="preserve">байгаа зэрэг шалтгаанаар </w:t>
      </w:r>
      <w:r w:rsidR="00B85013" w:rsidRPr="00537133">
        <w:rPr>
          <w:rFonts w:eastAsia="Calibri"/>
          <w:color w:val="auto"/>
        </w:rPr>
        <w:t xml:space="preserve">үндсэн орон тооноос 29, </w:t>
      </w:r>
      <w:r w:rsidR="004C1A7C">
        <w:rPr>
          <w:rFonts w:eastAsia="Calibri"/>
          <w:color w:val="auto"/>
        </w:rPr>
        <w:t>б</w:t>
      </w:r>
      <w:r w:rsidR="004C1A7C" w:rsidRPr="004C1A7C">
        <w:rPr>
          <w:rFonts w:eastAsia="Times New Roman"/>
          <w:color w:val="000000"/>
          <w:szCs w:val="16"/>
        </w:rPr>
        <w:t xml:space="preserve">айнгын </w:t>
      </w:r>
      <w:r w:rsidR="00B85013" w:rsidRPr="00537133">
        <w:rPr>
          <w:rFonts w:eastAsia="Calibri"/>
          <w:color w:val="auto"/>
        </w:rPr>
        <w:t xml:space="preserve">бус орон тооноос </w:t>
      </w:r>
      <w:r w:rsidR="004C1A7C">
        <w:rPr>
          <w:rFonts w:eastAsia="Calibri"/>
          <w:color w:val="auto"/>
        </w:rPr>
        <w:t>48</w:t>
      </w:r>
      <w:r w:rsidR="00B85013" w:rsidRPr="00537133">
        <w:rPr>
          <w:rFonts w:eastAsia="Calibri"/>
          <w:color w:val="auto"/>
        </w:rPr>
        <w:t xml:space="preserve"> ажлын байр</w:t>
      </w:r>
      <w:r w:rsidR="001C2606">
        <w:rPr>
          <w:rFonts w:eastAsia="Calibri"/>
          <w:color w:val="auto"/>
        </w:rPr>
        <w:t xml:space="preserve">анд ажиллаагүй </w:t>
      </w:r>
      <w:r w:rsidR="00B85013" w:rsidRPr="00537133">
        <w:rPr>
          <w:rFonts w:eastAsia="Calibri"/>
          <w:color w:val="auto"/>
        </w:rPr>
        <w:t>болно.</w:t>
      </w:r>
      <w:r w:rsidR="006901AE">
        <w:t xml:space="preserve"> </w:t>
      </w: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2891"/>
        <w:gridCol w:w="1088"/>
        <w:gridCol w:w="1178"/>
        <w:gridCol w:w="1088"/>
        <w:gridCol w:w="1269"/>
        <w:gridCol w:w="1126"/>
        <w:gridCol w:w="1293"/>
      </w:tblGrid>
      <w:tr w:rsidR="001B33B6" w:rsidRPr="009C487D" w:rsidTr="00C141D8">
        <w:trPr>
          <w:trHeight w:val="241"/>
        </w:trPr>
        <w:tc>
          <w:tcPr>
            <w:tcW w:w="289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4F81BD"/>
            <w:noWrap/>
            <w:vAlign w:val="center"/>
            <w:hideMark/>
          </w:tcPr>
          <w:p w:rsidR="001B33B6" w:rsidRPr="009C487D" w:rsidRDefault="001B33B6" w:rsidP="006901AE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9C487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8" w:space="0" w:color="7BA0CD"/>
              <w:left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1B33B6" w:rsidRPr="00B85013" w:rsidRDefault="001B33B6" w:rsidP="006901AE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B8501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2017 төлөвлөгөө </w:t>
            </w:r>
          </w:p>
        </w:tc>
        <w:tc>
          <w:tcPr>
            <w:tcW w:w="2357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4F81BD"/>
            <w:noWrap/>
            <w:vAlign w:val="center"/>
            <w:hideMark/>
          </w:tcPr>
          <w:p w:rsidR="001B33B6" w:rsidRPr="00B85013" w:rsidRDefault="001B33B6" w:rsidP="00B8501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B85013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>2017</w:t>
            </w:r>
            <w:r w:rsidRPr="00B85013">
              <w:rPr>
                <w:rFonts w:eastAsia="Calibri" w:cs="Arial"/>
                <w:b/>
                <w:color w:val="FFFFFF"/>
                <w:sz w:val="20"/>
                <w:szCs w:val="20"/>
              </w:rPr>
              <w:t xml:space="preserve"> </w:t>
            </w:r>
            <w:r w:rsidRPr="00B85013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>хагас жил</w:t>
            </w:r>
          </w:p>
        </w:tc>
        <w:tc>
          <w:tcPr>
            <w:tcW w:w="2419" w:type="dxa"/>
            <w:gridSpan w:val="2"/>
            <w:tcBorders>
              <w:top w:val="single" w:sz="8" w:space="0" w:color="7BA0CD"/>
              <w:left w:val="nil"/>
              <w:right w:val="single" w:sz="8" w:space="0" w:color="7BA0CD"/>
            </w:tcBorders>
            <w:shd w:val="clear" w:color="000000" w:fill="4F81BD"/>
            <w:vAlign w:val="center"/>
          </w:tcPr>
          <w:p w:rsidR="001B33B6" w:rsidRPr="001B33B6" w:rsidRDefault="00C141D8" w:rsidP="00C141D8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C141D8">
              <w:rPr>
                <w:rFonts w:eastAsia="Calibri" w:cs="Arial"/>
                <w:b/>
                <w:color w:val="FFFFFF"/>
                <w:sz w:val="24"/>
                <w:szCs w:val="20"/>
                <w:lang w:val="en-US"/>
              </w:rPr>
              <w:t>-/+</w:t>
            </w:r>
            <w:r w:rsidR="001B33B6">
              <w:rPr>
                <w:rFonts w:eastAsia="Calibri" w:cs="Arial"/>
                <w:b/>
                <w:color w:val="FFFFFF"/>
                <w:sz w:val="20"/>
                <w:szCs w:val="20"/>
              </w:rPr>
              <w:t xml:space="preserve"> %</w:t>
            </w:r>
          </w:p>
        </w:tc>
      </w:tr>
      <w:tr w:rsidR="001B33B6" w:rsidRPr="009C487D" w:rsidTr="00C141D8">
        <w:trPr>
          <w:trHeight w:val="189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1B33B6" w:rsidRPr="009C487D" w:rsidRDefault="001B33B6" w:rsidP="006901AE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9C487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B33B6" w:rsidRPr="009C487D" w:rsidRDefault="001B33B6" w:rsidP="001B33B6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  <w:hideMark/>
          </w:tcPr>
          <w:p w:rsidR="001B33B6" w:rsidRPr="009C487D" w:rsidRDefault="001B33B6" w:rsidP="001B33B6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бус  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B33B6" w:rsidRPr="009C487D" w:rsidRDefault="001B33B6" w:rsidP="00C141D8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  <w:hideMark/>
          </w:tcPr>
          <w:p w:rsidR="001B33B6" w:rsidRPr="009C487D" w:rsidRDefault="001B33B6" w:rsidP="001B33B6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бус 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7BA0CD"/>
            </w:tcBorders>
            <w:shd w:val="clear" w:color="000000" w:fill="D3DFEE"/>
            <w:vAlign w:val="center"/>
          </w:tcPr>
          <w:p w:rsidR="001B33B6" w:rsidRPr="009C487D" w:rsidRDefault="001B33B6" w:rsidP="00C141D8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</w:t>
            </w:r>
          </w:p>
        </w:tc>
        <w:tc>
          <w:tcPr>
            <w:tcW w:w="1293" w:type="dxa"/>
            <w:tcBorders>
              <w:top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</w:tcPr>
          <w:p w:rsidR="001B33B6" w:rsidRPr="009C487D" w:rsidRDefault="001B33B6" w:rsidP="00F50C08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бус  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E44520" w:rsidP="006901AE">
            <w:pPr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</w:rPr>
              <w:t xml:space="preserve">Гүйцэтгэх </w:t>
            </w:r>
            <w:r w:rsidR="00C141D8" w:rsidRPr="00B85013">
              <w:rPr>
                <w:rFonts w:eastAsia="Times New Roman" w:cs="Arial"/>
                <w:color w:val="000000"/>
                <w:sz w:val="20"/>
              </w:rPr>
              <w:t>Захирал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Тамгын газар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7E4272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-6%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Санхүү удирдлагын газар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>Дотоод хяналтын алба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Маркетинг Борлуулалт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Металл боловсруулах цех 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7E4272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>ТБХЭ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-58%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БАЗ-3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Арматурын хэсэг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-7%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lastRenderedPageBreak/>
              <w:t>Товарын БЗ (+Силос)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-69%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>Ерөнхий инженер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ҮТТГ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F95111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0</w:t>
            </w:r>
            <w:r w:rsidR="00C141D8"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-13%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>ХАБЭА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Засвар үйлчилгээ  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-14%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b/>
                <w:bCs/>
                <w:color w:val="0070C0"/>
              </w:rPr>
            </w:pPr>
            <w:r w:rsidRPr="00B85013">
              <w:rPr>
                <w:rFonts w:eastAsia="Times New Roman" w:cs="Arial"/>
                <w:b/>
                <w:bCs/>
                <w:color w:val="0070C0"/>
              </w:rPr>
              <w:t xml:space="preserve"> Нийт дүн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b/>
                <w:bCs/>
                <w:color w:val="0070C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b/>
                <w:bCs/>
                <w:color w:val="0070C0"/>
                <w:sz w:val="20"/>
                <w:szCs w:val="20"/>
                <w:lang w:val="en-US"/>
              </w:rPr>
              <w:t>53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B85013">
            <w:pPr>
              <w:widowControl/>
              <w:jc w:val="right"/>
              <w:rPr>
                <w:rFonts w:eastAsia="Calibri" w:cs="Arial"/>
                <w:b/>
                <w:bCs/>
                <w:color w:val="0070C0"/>
                <w:sz w:val="20"/>
                <w:szCs w:val="20"/>
              </w:rPr>
            </w:pPr>
            <w:r w:rsidRPr="00C141D8">
              <w:rPr>
                <w:rFonts w:eastAsia="Calibri" w:cs="Arial"/>
                <w:b/>
                <w:bCs/>
                <w:color w:val="0070C0"/>
                <w:sz w:val="20"/>
                <w:szCs w:val="20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b/>
                <w:bCs/>
                <w:color w:val="0070C0"/>
                <w:sz w:val="20"/>
                <w:szCs w:val="20"/>
              </w:rPr>
            </w:pPr>
            <w:r w:rsidRPr="00C141D8">
              <w:rPr>
                <w:rFonts w:eastAsia="Calibri" w:cs="Arial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  <w:r w:rsidRPr="00C141D8">
              <w:rPr>
                <w:rFonts w:cs="Arial"/>
                <w:b/>
                <w:color w:val="4F81BD" w:themeColor="accent1"/>
                <w:sz w:val="20"/>
                <w:szCs w:val="20"/>
              </w:rPr>
              <w:t>-25%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  <w:r w:rsidRPr="00C141D8">
              <w:rPr>
                <w:rFonts w:cs="Arial"/>
                <w:b/>
                <w:color w:val="4F81BD" w:themeColor="accent1"/>
                <w:sz w:val="20"/>
                <w:szCs w:val="20"/>
              </w:rPr>
              <w:t>-91%</w:t>
            </w:r>
          </w:p>
        </w:tc>
      </w:tr>
    </w:tbl>
    <w:p w:rsidR="00C141D8" w:rsidRPr="001C2606" w:rsidRDefault="00C141D8" w:rsidP="001C2606">
      <w:pPr>
        <w:rPr>
          <w:rFonts w:eastAsia="Times New Roman"/>
          <w:color w:val="000000"/>
          <w:sz w:val="20"/>
          <w:szCs w:val="20"/>
        </w:rPr>
      </w:pPr>
      <w:r w:rsidRPr="001C2606">
        <w:rPr>
          <w:sz w:val="20"/>
          <w:szCs w:val="20"/>
        </w:rPr>
        <w:t>Жич</w:t>
      </w:r>
      <w:r w:rsidR="001C2606">
        <w:rPr>
          <w:sz w:val="20"/>
          <w:szCs w:val="20"/>
        </w:rPr>
        <w:t xml:space="preserve"> тайлбар</w:t>
      </w:r>
      <w:r w:rsidRPr="001C2606">
        <w:rPr>
          <w:sz w:val="20"/>
          <w:szCs w:val="20"/>
        </w:rPr>
        <w:t>: “</w:t>
      </w:r>
      <w:r w:rsidRPr="001C2606">
        <w:rPr>
          <w:rFonts w:eastAsia="Times New Roman"/>
          <w:color w:val="000000"/>
          <w:sz w:val="20"/>
          <w:szCs w:val="20"/>
        </w:rPr>
        <w:t>Харуулын алба”</w:t>
      </w:r>
      <w:r w:rsidR="001C2606">
        <w:rPr>
          <w:rFonts w:eastAsia="Times New Roman"/>
          <w:color w:val="000000"/>
          <w:sz w:val="20"/>
          <w:szCs w:val="20"/>
        </w:rPr>
        <w:t xml:space="preserve">-ыг оутсорсинг хийхтэй холбогдуулан </w:t>
      </w:r>
      <w:r w:rsidR="001C2606" w:rsidRPr="001C2606">
        <w:rPr>
          <w:sz w:val="20"/>
          <w:szCs w:val="20"/>
        </w:rPr>
        <w:t xml:space="preserve">бүтцэд </w:t>
      </w:r>
      <w:r w:rsidR="001C2606">
        <w:rPr>
          <w:sz w:val="20"/>
          <w:szCs w:val="20"/>
        </w:rPr>
        <w:t xml:space="preserve">оруулаагүй </w:t>
      </w:r>
      <w:r w:rsidR="001C2606" w:rsidRPr="001C2606">
        <w:rPr>
          <w:sz w:val="20"/>
          <w:szCs w:val="20"/>
        </w:rPr>
        <w:t xml:space="preserve">тул </w:t>
      </w:r>
      <w:r w:rsidR="001C2606" w:rsidRPr="001C2606">
        <w:rPr>
          <w:rFonts w:eastAsia="Times New Roman"/>
          <w:color w:val="000000"/>
          <w:sz w:val="20"/>
          <w:szCs w:val="20"/>
        </w:rPr>
        <w:t xml:space="preserve">дээр </w:t>
      </w:r>
      <w:r w:rsidR="001C2606" w:rsidRPr="001C2606">
        <w:rPr>
          <w:sz w:val="20"/>
          <w:szCs w:val="20"/>
        </w:rPr>
        <w:t>харуулын 19 ажилтан</w:t>
      </w:r>
      <w:r w:rsidRPr="001C2606">
        <w:rPr>
          <w:rFonts w:eastAsia="Times New Roman"/>
          <w:color w:val="000000"/>
          <w:sz w:val="20"/>
          <w:szCs w:val="20"/>
        </w:rPr>
        <w:t xml:space="preserve"> </w:t>
      </w:r>
      <w:r w:rsidR="001C2606" w:rsidRPr="001C2606">
        <w:rPr>
          <w:rFonts w:eastAsia="Times New Roman"/>
          <w:color w:val="000000"/>
          <w:sz w:val="20"/>
          <w:szCs w:val="20"/>
        </w:rPr>
        <w:t>тусгагдаа</w:t>
      </w:r>
      <w:r w:rsidRPr="001C2606">
        <w:rPr>
          <w:rFonts w:eastAsia="Times New Roman"/>
          <w:color w:val="000000"/>
          <w:sz w:val="20"/>
          <w:szCs w:val="20"/>
        </w:rPr>
        <w:t xml:space="preserve">гүй болно.  </w:t>
      </w:r>
    </w:p>
    <w:p w:rsidR="002B7F5E" w:rsidRDefault="002B7F5E" w:rsidP="00B85013">
      <w:pPr>
        <w:widowControl/>
        <w:tabs>
          <w:tab w:val="left" w:pos="8463"/>
        </w:tabs>
        <w:jc w:val="left"/>
        <w:rPr>
          <w:rFonts w:eastAsia="Calibri" w:cs="Arial"/>
          <w:color w:val="auto"/>
        </w:rPr>
      </w:pPr>
    </w:p>
    <w:p w:rsidR="002C4EFB" w:rsidRPr="00092670" w:rsidRDefault="00B4318C" w:rsidP="00FD1FAC">
      <w:pPr>
        <w:pStyle w:val="Heading2"/>
      </w:pPr>
      <w:bookmarkStart w:id="19" w:name="_Toc489008854"/>
      <w:r w:rsidRPr="00092670">
        <w:t>Санхүүгийн байдлын талаархи мэдээлэл</w:t>
      </w:r>
      <w:bookmarkEnd w:id="19"/>
    </w:p>
    <w:p w:rsidR="009D591F" w:rsidRPr="00E647F2" w:rsidRDefault="009D591F" w:rsidP="00FD1FAC">
      <w:pPr>
        <w:pStyle w:val="Heading3"/>
        <w:rPr>
          <w:lang w:val="mn-MN"/>
        </w:rPr>
      </w:pPr>
      <w:bookmarkStart w:id="20" w:name="_Toc489008855"/>
      <w:r w:rsidRPr="00FD1FAC">
        <w:t>С</w:t>
      </w:r>
      <w:r w:rsidR="002C4EFB" w:rsidRPr="00FD1FAC">
        <w:t xml:space="preserve">анхүүгийн </w:t>
      </w:r>
      <w:r w:rsidR="002C4EFB" w:rsidRPr="00FD1FAC">
        <w:rPr>
          <w:rStyle w:val="Heading2Char"/>
          <w:rFonts w:eastAsia="SimSun" w:cs="Times New Roman"/>
          <w:b/>
          <w:bCs/>
          <w:color w:val="7030A0"/>
          <w:szCs w:val="27"/>
        </w:rPr>
        <w:t>тайлан</w:t>
      </w:r>
      <w:r w:rsidR="00E647F2">
        <w:rPr>
          <w:rStyle w:val="Heading2Char"/>
          <w:rFonts w:eastAsia="SimSun" w:cs="Times New Roman"/>
          <w:b/>
          <w:bCs/>
          <w:color w:val="7030A0"/>
          <w:szCs w:val="27"/>
        </w:rPr>
        <w:t>_</w:t>
      </w:r>
      <w:bookmarkEnd w:id="20"/>
      <w:r w:rsidR="00E647F2">
        <w:rPr>
          <w:rStyle w:val="Heading2Char"/>
          <w:rFonts w:eastAsia="SimSun" w:cs="Times New Roman"/>
          <w:b/>
          <w:bCs/>
          <w:color w:val="7030A0"/>
          <w:szCs w:val="27"/>
          <w:lang w:val="mn-MN"/>
        </w:rPr>
        <w:t xml:space="preserve">   </w:t>
      </w:r>
    </w:p>
    <w:p w:rsidR="00BC47B1" w:rsidRDefault="00092670" w:rsidP="00D8061D">
      <w:r w:rsidRPr="00092670">
        <w:t>Нийт</w:t>
      </w:r>
      <w:r>
        <w:t xml:space="preserve"> </w:t>
      </w:r>
      <w:r w:rsidRPr="00092670">
        <w:t>хөрөнгө</w:t>
      </w:r>
      <w:r>
        <w:t xml:space="preserve"> </w:t>
      </w:r>
      <w:r w:rsidRPr="00092670">
        <w:t>оны</w:t>
      </w:r>
      <w:r>
        <w:t xml:space="preserve"> </w:t>
      </w:r>
      <w:r w:rsidRPr="00092670">
        <w:t>эхнээс</w:t>
      </w:r>
      <w:r>
        <w:t xml:space="preserve"> </w:t>
      </w:r>
      <w:r w:rsidR="00744409">
        <w:t>2.2</w:t>
      </w:r>
      <w:r w:rsidRPr="00092670">
        <w:t>%-</w:t>
      </w:r>
      <w:r w:rsidR="00744409">
        <w:t>а</w:t>
      </w:r>
      <w:r w:rsidRPr="00092670">
        <w:t>ар</w:t>
      </w:r>
      <w:r>
        <w:t xml:space="preserve"> </w:t>
      </w:r>
      <w:r w:rsidRPr="00092670">
        <w:t>буурсан</w:t>
      </w:r>
      <w:r>
        <w:t xml:space="preserve"> </w:t>
      </w:r>
      <w:r w:rsidRPr="00092670">
        <w:t>үзүүлэлттэй</w:t>
      </w:r>
      <w:r>
        <w:t xml:space="preserve"> </w:t>
      </w:r>
      <w:r w:rsidRPr="00092670">
        <w:t>байна</w:t>
      </w:r>
      <w:r>
        <w:t xml:space="preserve"> </w:t>
      </w:r>
      <w:r w:rsidRPr="00092670">
        <w:t>Эргэлтийн</w:t>
      </w:r>
      <w:r>
        <w:t xml:space="preserve"> </w:t>
      </w:r>
      <w:r w:rsidRPr="00092670">
        <w:t>хөрөнгө</w:t>
      </w:r>
      <w:r>
        <w:t xml:space="preserve"> </w:t>
      </w:r>
      <w:r w:rsidRPr="00092670">
        <w:t>оны</w:t>
      </w:r>
      <w:r>
        <w:t xml:space="preserve"> </w:t>
      </w:r>
      <w:r w:rsidRPr="00092670">
        <w:t>эхнээс</w:t>
      </w:r>
      <w:r>
        <w:t xml:space="preserve"> </w:t>
      </w:r>
      <w:r w:rsidR="00744409">
        <w:t>5.1</w:t>
      </w:r>
      <w:r w:rsidRPr="00092670">
        <w:t>%-р</w:t>
      </w:r>
      <w:r>
        <w:t xml:space="preserve"> </w:t>
      </w:r>
      <w:r w:rsidRPr="00092670">
        <w:t>өссөн</w:t>
      </w:r>
      <w:r>
        <w:t xml:space="preserve"> </w:t>
      </w:r>
      <w:r w:rsidRPr="00092670">
        <w:t>бөгөөд</w:t>
      </w:r>
      <w:r>
        <w:t xml:space="preserve"> </w:t>
      </w:r>
      <w:r w:rsidRPr="00092670">
        <w:t>энэ</w:t>
      </w:r>
      <w:r>
        <w:t xml:space="preserve"> </w:t>
      </w:r>
      <w:r w:rsidRPr="00092670">
        <w:t>нь</w:t>
      </w:r>
      <w:r>
        <w:t xml:space="preserve"> </w:t>
      </w:r>
      <w:r w:rsidRPr="00092670">
        <w:t>авлага</w:t>
      </w:r>
      <w:r>
        <w:t xml:space="preserve"> </w:t>
      </w:r>
      <w:r w:rsidR="00744409">
        <w:t xml:space="preserve">2.5 дахин </w:t>
      </w:r>
      <w:r w:rsidRPr="00092670">
        <w:t>өссөнтэй</w:t>
      </w:r>
      <w:r>
        <w:t xml:space="preserve"> </w:t>
      </w:r>
      <w:r w:rsidRPr="00092670">
        <w:t>холбоотой</w:t>
      </w:r>
      <w:r w:rsidR="00744409">
        <w:t>.</w:t>
      </w:r>
      <w:r>
        <w:t xml:space="preserve"> </w:t>
      </w:r>
      <w:r w:rsidRPr="00092670">
        <w:t>Нийт</w:t>
      </w:r>
      <w:r>
        <w:t xml:space="preserve"> </w:t>
      </w:r>
      <w:r w:rsidRPr="00092670">
        <w:t>өр</w:t>
      </w:r>
      <w:r>
        <w:t xml:space="preserve"> </w:t>
      </w:r>
      <w:r w:rsidRPr="00092670">
        <w:t>төлбөрийн</w:t>
      </w:r>
      <w:r>
        <w:t xml:space="preserve"> </w:t>
      </w:r>
      <w:r w:rsidRPr="00092670">
        <w:t>хувьд</w:t>
      </w:r>
      <w:r>
        <w:t xml:space="preserve"> </w:t>
      </w:r>
      <w:r w:rsidRPr="00092670">
        <w:t>оны</w:t>
      </w:r>
      <w:r>
        <w:t xml:space="preserve"> </w:t>
      </w:r>
      <w:r w:rsidRPr="00092670">
        <w:t>эхнээс</w:t>
      </w:r>
      <w:r>
        <w:t xml:space="preserve"> </w:t>
      </w:r>
      <w:r w:rsidR="00744409">
        <w:t>14.5</w:t>
      </w:r>
      <w:r w:rsidRPr="00092670">
        <w:t>%-</w:t>
      </w:r>
      <w:r w:rsidR="00744409">
        <w:t>а</w:t>
      </w:r>
      <w:r w:rsidRPr="00092670">
        <w:t>ар</w:t>
      </w:r>
      <w:r>
        <w:t xml:space="preserve"> </w:t>
      </w:r>
      <w:r w:rsidR="00744409">
        <w:t xml:space="preserve">нэмэгдсэн нь дансны өглөгүүд болон урьдчилж олсон орлогын </w:t>
      </w:r>
      <w:r w:rsidR="001F4B84">
        <w:t xml:space="preserve">өсөлттэй </w:t>
      </w:r>
      <w:r w:rsidRPr="00092670">
        <w:t>холбоотой</w:t>
      </w:r>
      <w:r w:rsidR="001F4B84">
        <w:t xml:space="preserve">. </w:t>
      </w:r>
      <w:r w:rsidRPr="00092670">
        <w:t>Эздийн</w:t>
      </w:r>
      <w:r>
        <w:t xml:space="preserve"> </w:t>
      </w:r>
      <w:r w:rsidRPr="00092670">
        <w:t>өмч</w:t>
      </w:r>
      <w:r>
        <w:t xml:space="preserve"> </w:t>
      </w:r>
      <w:r w:rsidRPr="00092670">
        <w:t>оны</w:t>
      </w:r>
      <w:r>
        <w:t xml:space="preserve"> </w:t>
      </w:r>
      <w:r w:rsidRPr="00092670">
        <w:t>эхнээс</w:t>
      </w:r>
      <w:r>
        <w:t xml:space="preserve"> </w:t>
      </w:r>
      <w:r w:rsidR="001F4B84">
        <w:t>4.6</w:t>
      </w:r>
      <w:r w:rsidRPr="00092670">
        <w:t>%-ийн</w:t>
      </w:r>
      <w:r>
        <w:t xml:space="preserve"> </w:t>
      </w:r>
      <w:r w:rsidR="001F4B84">
        <w:t xml:space="preserve">бууралттай </w:t>
      </w:r>
      <w:r w:rsidRPr="00092670">
        <w:t>бай</w:t>
      </w:r>
      <w:r w:rsidR="001F4B84">
        <w:t xml:space="preserve">гаа </w:t>
      </w:r>
      <w:r w:rsidRPr="00092670">
        <w:t>нь</w:t>
      </w:r>
      <w:r w:rsidR="001153B5">
        <w:t xml:space="preserve"> </w:t>
      </w:r>
      <w:r w:rsidRPr="00092670">
        <w:t>хуримтлагдсан</w:t>
      </w:r>
      <w:r w:rsidR="001153B5">
        <w:t xml:space="preserve"> </w:t>
      </w:r>
      <w:r w:rsidRPr="00092670">
        <w:t>ашгийн</w:t>
      </w:r>
      <w:r w:rsidR="001153B5">
        <w:t xml:space="preserve"> </w:t>
      </w:r>
      <w:r w:rsidR="001F4B84">
        <w:t xml:space="preserve">бууралтаас </w:t>
      </w:r>
      <w:r w:rsidRPr="00092670">
        <w:t>үүссэн</w:t>
      </w:r>
      <w:r w:rsidR="001153B5">
        <w:t xml:space="preserve"> </w:t>
      </w:r>
      <w:r w:rsidRPr="00092670">
        <w:t>байна</w:t>
      </w:r>
      <w:r>
        <w:t xml:space="preserve"> </w:t>
      </w:r>
      <w:r w:rsidR="001F4B84">
        <w:rPr>
          <w:lang w:val="en-US"/>
        </w:rPr>
        <w:t>(</w:t>
      </w:r>
      <w:r w:rsidR="00BC47B1">
        <w:t>Хавсралт</w:t>
      </w:r>
      <w:r w:rsidR="001F4B84">
        <w:t xml:space="preserve">аас </w:t>
      </w:r>
      <w:r w:rsidR="00BC47B1">
        <w:t>үзэх</w:t>
      </w:r>
      <w:r w:rsidR="001F4B84">
        <w:rPr>
          <w:lang w:val="en-US"/>
        </w:rPr>
        <w:t>)</w:t>
      </w:r>
      <w:r w:rsidR="00BC47B1">
        <w:t>.</w:t>
      </w:r>
      <w:r w:rsidR="001153B5">
        <w:t xml:space="preserve">  </w:t>
      </w:r>
    </w:p>
    <w:p w:rsidR="001153B5" w:rsidRDefault="001153B5" w:rsidP="00D8061D"/>
    <w:p w:rsidR="001153B5" w:rsidRDefault="001153B5" w:rsidP="00D8061D">
      <w:r w:rsidRPr="001153B5">
        <w:t>Балансын</w:t>
      </w:r>
      <w:r>
        <w:t xml:space="preserve"> </w:t>
      </w:r>
      <w:r w:rsidRPr="001153B5">
        <w:t>бүтцийн</w:t>
      </w:r>
      <w:r>
        <w:t xml:space="preserve"> </w:t>
      </w:r>
      <w:r w:rsidRPr="001153B5">
        <w:t>хувьд</w:t>
      </w:r>
      <w:r w:rsidR="001F4B84">
        <w:t xml:space="preserve">: оны эхнээс хойш </w:t>
      </w:r>
      <w:r w:rsidRPr="001153B5">
        <w:t>эргэлтийн</w:t>
      </w:r>
      <w:r>
        <w:t xml:space="preserve"> </w:t>
      </w:r>
      <w:r w:rsidR="001F4B84">
        <w:t xml:space="preserve">хөрөнгө 0.7%-аар нэмэгдэж, </w:t>
      </w:r>
      <w:r w:rsidRPr="001153B5">
        <w:t>эргэлтийн</w:t>
      </w:r>
      <w:r>
        <w:t xml:space="preserve"> </w:t>
      </w:r>
      <w:r w:rsidRPr="001153B5">
        <w:t>бус</w:t>
      </w:r>
      <w:r>
        <w:t xml:space="preserve"> </w:t>
      </w:r>
      <w:r w:rsidR="001F4B84">
        <w:t>х</w:t>
      </w:r>
      <w:r w:rsidRPr="001153B5">
        <w:t>өрөнг</w:t>
      </w:r>
      <w:r w:rsidR="001F4B84">
        <w:t xml:space="preserve">ө 0.7%-аар буурсан. </w:t>
      </w:r>
      <w:r w:rsidR="00673449">
        <w:t xml:space="preserve">Оны эхнээс хойш </w:t>
      </w:r>
      <w:r w:rsidR="00E116D1">
        <w:t xml:space="preserve">нийт эх үүсвэрт </w:t>
      </w:r>
      <w:r w:rsidRPr="001153B5">
        <w:t>өр</w:t>
      </w:r>
      <w:r>
        <w:t xml:space="preserve"> </w:t>
      </w:r>
      <w:r w:rsidRPr="001153B5">
        <w:t>төлбөр</w:t>
      </w:r>
      <w:r w:rsidR="00E116D1">
        <w:t>ийн эзлэх хувь</w:t>
      </w:r>
      <w:r>
        <w:t xml:space="preserve"> </w:t>
      </w:r>
      <w:r w:rsidR="00E116D1">
        <w:t xml:space="preserve">хэмжээ </w:t>
      </w:r>
      <w:r w:rsidR="001F4B84">
        <w:t xml:space="preserve">2.2%-аар өссөнтэй </w:t>
      </w:r>
      <w:r w:rsidRPr="001153B5">
        <w:t>холбо</w:t>
      </w:r>
      <w:r w:rsidR="001F4B84">
        <w:t xml:space="preserve">гдуулан </w:t>
      </w:r>
      <w:r w:rsidRPr="001153B5">
        <w:t>эздийн</w:t>
      </w:r>
      <w:r>
        <w:t xml:space="preserve"> </w:t>
      </w:r>
      <w:r w:rsidRPr="001153B5">
        <w:t>өмчийн</w:t>
      </w:r>
      <w:r>
        <w:t xml:space="preserve"> </w:t>
      </w:r>
      <w:r w:rsidRPr="001153B5">
        <w:t>эзлэх</w:t>
      </w:r>
      <w:r>
        <w:t xml:space="preserve"> </w:t>
      </w:r>
      <w:r w:rsidRPr="001153B5">
        <w:t>хувь</w:t>
      </w:r>
      <w:r>
        <w:t xml:space="preserve"> </w:t>
      </w:r>
      <w:r w:rsidR="001F4B84">
        <w:t>87.25%-аас 85.08</w:t>
      </w:r>
      <w:r w:rsidR="00673449">
        <w:t>%</w:t>
      </w:r>
      <w:r w:rsidR="001F4B84">
        <w:t xml:space="preserve">, болж 2.2%-аар буурсан </w:t>
      </w:r>
      <w:r w:rsidRPr="001153B5">
        <w:t>байна</w:t>
      </w:r>
    </w:p>
    <w:p w:rsidR="001153B5" w:rsidRDefault="001153B5" w:rsidP="00D8061D"/>
    <w:p w:rsidR="007C65C7" w:rsidRPr="007C65C7" w:rsidRDefault="001153B5" w:rsidP="00C5359F">
      <w:pPr>
        <w:rPr>
          <w:rFonts w:asciiTheme="minorHAnsi" w:hAnsiTheme="minorHAnsi"/>
          <w:i/>
        </w:rPr>
      </w:pPr>
      <w:r w:rsidRPr="001153B5">
        <w:t>Өмнөх</w:t>
      </w:r>
      <w:r>
        <w:t xml:space="preserve"> </w:t>
      </w:r>
      <w:r w:rsidRPr="001153B5">
        <w:t>оны</w:t>
      </w:r>
      <w:r>
        <w:t xml:space="preserve"> </w:t>
      </w:r>
      <w:r w:rsidRPr="001153B5">
        <w:t>мөн</w:t>
      </w:r>
      <w:r>
        <w:t xml:space="preserve"> </w:t>
      </w:r>
      <w:r w:rsidRPr="001153B5">
        <w:t>үетэй</w:t>
      </w:r>
      <w:r>
        <w:t xml:space="preserve"> </w:t>
      </w:r>
      <w:r w:rsidRPr="001153B5">
        <w:t>харьцуулахад</w:t>
      </w:r>
      <w:r>
        <w:t xml:space="preserve"> </w:t>
      </w:r>
      <w:r w:rsidRPr="001153B5">
        <w:t>нийт</w:t>
      </w:r>
      <w:r>
        <w:t xml:space="preserve"> </w:t>
      </w:r>
      <w:r w:rsidRPr="001153B5">
        <w:t>ашг</w:t>
      </w:r>
      <w:r w:rsidR="002248CB">
        <w:t>ийн маржин</w:t>
      </w:r>
      <w:r>
        <w:t xml:space="preserve"> </w:t>
      </w:r>
      <w:r w:rsidRPr="001153B5">
        <w:t>2</w:t>
      </w:r>
      <w:r w:rsidR="00673449">
        <w:t>0</w:t>
      </w:r>
      <w:r w:rsidRPr="001153B5">
        <w:t>%-</w:t>
      </w:r>
      <w:r w:rsidR="00673449">
        <w:t>аас буурч 8%-тай тэнц</w:t>
      </w:r>
      <w:r w:rsidR="002248CB">
        <w:t>эж 60.3</w:t>
      </w:r>
      <w:r w:rsidR="002248CB" w:rsidRPr="001153B5">
        <w:t>%-р</w:t>
      </w:r>
      <w:r w:rsidR="002248CB">
        <w:t xml:space="preserve"> </w:t>
      </w:r>
      <w:r w:rsidR="002248CB" w:rsidRPr="001153B5">
        <w:t>буурсан</w:t>
      </w:r>
      <w:r w:rsidR="002248CB">
        <w:t xml:space="preserve"> </w:t>
      </w:r>
      <w:r w:rsidR="00C5359F">
        <w:t xml:space="preserve">нь үйлдвэрлэлийн өртгийн өсөлттэй холбоотой. </w:t>
      </w:r>
      <w:r w:rsidR="00E47F0E">
        <w:t>Ү</w:t>
      </w:r>
      <w:r w:rsidRPr="001153B5">
        <w:t>йл</w:t>
      </w:r>
      <w:r w:rsidR="00E47F0E">
        <w:t xml:space="preserve"> </w:t>
      </w:r>
      <w:r w:rsidRPr="001153B5">
        <w:t>ажиллагааны</w:t>
      </w:r>
      <w:r>
        <w:t xml:space="preserve"> </w:t>
      </w:r>
      <w:r w:rsidRPr="001153B5">
        <w:t>зард</w:t>
      </w:r>
      <w:r w:rsidR="00C5359F">
        <w:t>а</w:t>
      </w:r>
      <w:r w:rsidRPr="001153B5">
        <w:t>л</w:t>
      </w:r>
      <w:r w:rsidR="00C5359F">
        <w:t xml:space="preserve"> </w:t>
      </w:r>
      <w:r w:rsidR="00C5359F">
        <w:rPr>
          <w:lang w:val="en-US"/>
        </w:rPr>
        <w:t>(</w:t>
      </w:r>
      <w:r w:rsidR="00C5359F">
        <w:t>БУЗ</w:t>
      </w:r>
      <w:r w:rsidR="00C5359F">
        <w:rPr>
          <w:lang w:val="en-US"/>
        </w:rPr>
        <w:t>)-</w:t>
      </w:r>
      <w:r w:rsidRPr="001153B5">
        <w:t>ы</w:t>
      </w:r>
      <w:r w:rsidR="00C5359F">
        <w:t xml:space="preserve">н орлогод эзлэх хувийн жин </w:t>
      </w:r>
      <w:r w:rsidR="00E47F0E">
        <w:t>төлөвлөсөн түвшиндээ хүрээгүй</w:t>
      </w:r>
      <w:r w:rsidR="00C5359F"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200"/>
        <w:gridCol w:w="2625"/>
        <w:gridCol w:w="2250"/>
        <w:gridCol w:w="100"/>
        <w:gridCol w:w="2046"/>
      </w:tblGrid>
      <w:tr w:rsidR="00D20F52" w:rsidRPr="00C5359F" w:rsidTr="00D20F52">
        <w:trPr>
          <w:trHeight w:hRule="exact" w:val="288"/>
        </w:trPr>
        <w:tc>
          <w:tcPr>
            <w:tcW w:w="226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1</w:t>
            </w:r>
          </w:p>
        </w:tc>
        <w:tc>
          <w:tcPr>
            <w:tcW w:w="4774" w:type="pct"/>
            <w:gridSpan w:val="5"/>
          </w:tcPr>
          <w:p w:rsidR="00D20F52" w:rsidRPr="00C5359F" w:rsidRDefault="00D20F52" w:rsidP="00ED3B63">
            <w:pPr>
              <w:pStyle w:val="TableParagraph"/>
              <w:tabs>
                <w:tab w:val="left" w:pos="8461"/>
              </w:tabs>
              <w:ind w:left="943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  <w:lang w:val="mn-MN"/>
              </w:rPr>
              <w:t xml:space="preserve">2017 оны </w:t>
            </w:r>
            <w:r w:rsidRPr="00C5359F">
              <w:rPr>
                <w:rFonts w:ascii="Arial" w:hAnsi="Arial" w:cs="Arial"/>
              </w:rPr>
              <w:t>2-</w:t>
            </w:r>
            <w:r w:rsidRPr="00C5359F">
              <w:rPr>
                <w:rFonts w:ascii="Arial" w:hAnsi="Arial" w:cs="Arial"/>
                <w:lang w:val="mn-MN"/>
              </w:rPr>
              <w:t>р</w:t>
            </w:r>
            <w:r w:rsidRPr="00C5359F">
              <w:rPr>
                <w:rFonts w:ascii="Arial" w:hAnsi="Arial" w:cs="Arial"/>
              </w:rPr>
              <w:t xml:space="preserve">  улирлын</w:t>
            </w:r>
            <w:r w:rsidRPr="00C5359F">
              <w:rPr>
                <w:rFonts w:ascii="Arial" w:hAnsi="Arial" w:cs="Arial"/>
                <w:spacing w:val="-3"/>
              </w:rPr>
              <w:t xml:space="preserve"> </w:t>
            </w:r>
            <w:r w:rsidRPr="00C5359F">
              <w:rPr>
                <w:rFonts w:ascii="Arial" w:hAnsi="Arial" w:cs="Arial"/>
              </w:rPr>
              <w:t>санхүүгийн</w:t>
            </w:r>
            <w:r w:rsidRPr="00C5359F">
              <w:rPr>
                <w:rFonts w:ascii="Arial" w:hAnsi="Arial" w:cs="Arial"/>
                <w:spacing w:val="-2"/>
              </w:rPr>
              <w:t xml:space="preserve"> </w:t>
            </w:r>
            <w:r w:rsidRPr="00C5359F">
              <w:rPr>
                <w:rFonts w:ascii="Arial" w:hAnsi="Arial" w:cs="Arial"/>
              </w:rPr>
              <w:t>тайлан</w:t>
            </w:r>
            <w:r w:rsidR="001F69C3">
              <w:rPr>
                <w:rFonts w:ascii="Arial" w:hAnsi="Arial" w:cs="Arial"/>
                <w:lang w:val="mn-MN"/>
              </w:rPr>
              <w:t>, сая төгрөг</w:t>
            </w:r>
            <w:r w:rsidRPr="00C5359F">
              <w:rPr>
                <w:rFonts w:ascii="Arial" w:hAnsi="Arial" w:cs="Arial"/>
              </w:rPr>
              <w:tab/>
              <w:t>/төгрөгөөр/</w:t>
            </w:r>
          </w:p>
        </w:tc>
      </w:tr>
      <w:tr w:rsidR="00D20F52" w:rsidRPr="00C5359F" w:rsidTr="001F69C3">
        <w:trPr>
          <w:trHeight w:hRule="exact" w:val="883"/>
        </w:trPr>
        <w:tc>
          <w:tcPr>
            <w:tcW w:w="226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2</w:t>
            </w:r>
          </w:p>
        </w:tc>
        <w:tc>
          <w:tcPr>
            <w:tcW w:w="2498" w:type="pct"/>
            <w:gridSpan w:val="2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Санхүүгийн тайлан</w:t>
            </w:r>
          </w:p>
        </w:tc>
        <w:tc>
          <w:tcPr>
            <w:tcW w:w="1165" w:type="pct"/>
          </w:tcPr>
          <w:p w:rsidR="00D20F52" w:rsidRPr="00C5359F" w:rsidRDefault="00D20F52" w:rsidP="00ED3B63">
            <w:pPr>
              <w:pStyle w:val="TableParagraph"/>
              <w:ind w:left="194" w:right="182"/>
              <w:jc w:val="center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Эхний үлдэгдэл</w:t>
            </w:r>
          </w:p>
          <w:p w:rsidR="00D20F52" w:rsidRPr="00C5359F" w:rsidRDefault="00D20F52" w:rsidP="00ED3B63">
            <w:pPr>
              <w:pStyle w:val="TableParagraph"/>
              <w:spacing w:line="240" w:lineRule="auto"/>
              <w:ind w:left="196" w:right="182"/>
              <w:jc w:val="center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2017 онû 01-ð сарûí 01 өдөр</w:t>
            </w:r>
          </w:p>
        </w:tc>
        <w:tc>
          <w:tcPr>
            <w:tcW w:w="1111" w:type="pct"/>
            <w:gridSpan w:val="2"/>
          </w:tcPr>
          <w:p w:rsidR="00D20F52" w:rsidRPr="00C5359F" w:rsidRDefault="00D20F52" w:rsidP="00ED3B63">
            <w:pPr>
              <w:pStyle w:val="TableParagraph"/>
              <w:ind w:left="137" w:right="137"/>
              <w:jc w:val="center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Эцсийн үлдэгдэл</w:t>
            </w:r>
          </w:p>
          <w:p w:rsidR="00D20F52" w:rsidRPr="00C5359F" w:rsidRDefault="00D20F52" w:rsidP="00ED3B63">
            <w:pPr>
              <w:pStyle w:val="TableParagraph"/>
              <w:spacing w:line="240" w:lineRule="auto"/>
              <w:ind w:left="137" w:right="137"/>
              <w:jc w:val="center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2017 онû 06-ð сарûí 30 өдөр</w:t>
            </w:r>
          </w:p>
        </w:tc>
      </w:tr>
      <w:tr w:rsidR="00D20F52" w:rsidRPr="00C5359F" w:rsidTr="001F69C3">
        <w:trPr>
          <w:trHeight w:hRule="exact" w:val="571"/>
        </w:trPr>
        <w:tc>
          <w:tcPr>
            <w:tcW w:w="226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3</w:t>
            </w:r>
          </w:p>
        </w:tc>
        <w:tc>
          <w:tcPr>
            <w:tcW w:w="2498" w:type="pct"/>
            <w:gridSpan w:val="2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Санхүүгийн үзүүлэлтүүд</w:t>
            </w:r>
          </w:p>
        </w:tc>
        <w:tc>
          <w:tcPr>
            <w:tcW w:w="2276" w:type="pct"/>
            <w:gridSpan w:val="3"/>
          </w:tcPr>
          <w:p w:rsidR="00D20F52" w:rsidRPr="00C5359F" w:rsidRDefault="00D20F52" w:rsidP="00ED3B63">
            <w:pPr>
              <w:pStyle w:val="TableParagraph"/>
              <w:ind w:left="117"/>
              <w:rPr>
                <w:rFonts w:ascii="Arial" w:hAnsi="Arial" w:cs="Arial"/>
                <w:i/>
              </w:rPr>
            </w:pPr>
            <w:r w:rsidRPr="00C5359F">
              <w:rPr>
                <w:rFonts w:ascii="Arial" w:hAnsi="Arial" w:cs="Arial"/>
              </w:rPr>
              <w:t>Санхүүгийн тайлангийн хуулбар</w:t>
            </w:r>
            <w:r w:rsidRPr="00C5359F">
              <w:rPr>
                <w:rFonts w:ascii="Arial" w:hAnsi="Arial" w:cs="Arial"/>
                <w:lang w:val="mn-MN"/>
              </w:rPr>
              <w:t xml:space="preserve"> </w:t>
            </w:r>
            <w:r w:rsidRPr="00C5359F">
              <w:rPr>
                <w:rFonts w:ascii="Arial" w:hAnsi="Arial" w:cs="Arial"/>
                <w:color w:val="FF0000"/>
                <w:spacing w:val="-60"/>
                <w:u w:val="single" w:color="FF0000"/>
              </w:rPr>
              <w:t xml:space="preserve"> </w:t>
            </w:r>
            <w:r w:rsidRPr="00C5359F">
              <w:rPr>
                <w:rFonts w:ascii="Arial" w:hAnsi="Arial" w:cs="Arial"/>
                <w:i/>
                <w:color w:val="FF0000"/>
                <w:spacing w:val="-1"/>
                <w:u w:val="single" w:color="FF0000"/>
              </w:rPr>
              <w:t>Хавсралт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 w:val="restart"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Нийт хөрөнгө</w:t>
            </w:r>
          </w:p>
        </w:tc>
        <w:tc>
          <w:tcPr>
            <w:tcW w:w="1165" w:type="pct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37 381,2  </w:t>
            </w:r>
          </w:p>
        </w:tc>
        <w:tc>
          <w:tcPr>
            <w:tcW w:w="1111" w:type="pct"/>
            <w:gridSpan w:val="2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36 557,3  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Өр төлбөрийн нийт дүн</w:t>
            </w:r>
          </w:p>
        </w:tc>
        <w:tc>
          <w:tcPr>
            <w:tcW w:w="1165" w:type="pct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4 766,3  </w:t>
            </w:r>
          </w:p>
        </w:tc>
        <w:tc>
          <w:tcPr>
            <w:tcW w:w="1111" w:type="pct"/>
            <w:gridSpan w:val="2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5 455,9  </w:t>
            </w:r>
          </w:p>
        </w:tc>
      </w:tr>
      <w:tr w:rsidR="001F69C3" w:rsidRPr="00C5359F" w:rsidTr="001F69C3">
        <w:trPr>
          <w:trHeight w:hRule="exact" w:val="288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Эзэмшигчдийн өмчийн дүн</w:t>
            </w:r>
          </w:p>
        </w:tc>
        <w:tc>
          <w:tcPr>
            <w:tcW w:w="1165" w:type="pct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32 614,9  </w:t>
            </w:r>
          </w:p>
        </w:tc>
        <w:tc>
          <w:tcPr>
            <w:tcW w:w="1111" w:type="pct"/>
            <w:gridSpan w:val="2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31 101,3  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1F69C3" w:rsidRDefault="001F69C3" w:rsidP="00ED3B63">
            <w:pPr>
              <w:pStyle w:val="TableParagraph"/>
              <w:rPr>
                <w:rFonts w:ascii="Arial" w:hAnsi="Arial" w:cs="Arial"/>
                <w:lang w:val="mn-MN"/>
              </w:rPr>
            </w:pPr>
            <w:r w:rsidRPr="00C5359F">
              <w:rPr>
                <w:rFonts w:ascii="Arial" w:hAnsi="Arial" w:cs="Arial"/>
              </w:rPr>
              <w:t>Нийт хувьцааны тоо ширхэг</w:t>
            </w:r>
            <w:r>
              <w:rPr>
                <w:rFonts w:ascii="Arial" w:hAnsi="Arial" w:cs="Arial"/>
                <w:lang w:val="mn-MN"/>
              </w:rPr>
              <w:t xml:space="preserve">, </w:t>
            </w:r>
            <w:r w:rsidRPr="00C5359F">
              <w:rPr>
                <w:rFonts w:ascii="Arial" w:hAnsi="Arial" w:cs="Arial"/>
              </w:rPr>
              <w:t>ширхэг</w:t>
            </w:r>
          </w:p>
        </w:tc>
        <w:tc>
          <w:tcPr>
            <w:tcW w:w="1165" w:type="pct"/>
          </w:tcPr>
          <w:p w:rsidR="001F69C3" w:rsidRPr="0066385F" w:rsidRDefault="001F69C3" w:rsidP="00E47F0E">
            <w:pPr>
              <w:pStyle w:val="TableParagraph"/>
              <w:ind w:left="0"/>
              <w:jc w:val="right"/>
              <w:rPr>
                <w:rFonts w:ascii="Arial" w:hAnsi="Arial" w:cs="Arial"/>
                <w:lang w:val="mn-MN"/>
              </w:rPr>
            </w:pPr>
            <w:r w:rsidRPr="00C5359F">
              <w:rPr>
                <w:rFonts w:ascii="Arial" w:hAnsi="Arial" w:cs="Arial"/>
              </w:rPr>
              <w:t xml:space="preserve"> 131547500</w:t>
            </w:r>
          </w:p>
        </w:tc>
        <w:tc>
          <w:tcPr>
            <w:tcW w:w="1111" w:type="pct"/>
            <w:gridSpan w:val="2"/>
          </w:tcPr>
          <w:p w:rsidR="001F69C3" w:rsidRPr="00C5359F" w:rsidRDefault="001F69C3" w:rsidP="00E47F0E">
            <w:pPr>
              <w:pStyle w:val="TableParagraph"/>
              <w:jc w:val="right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 xml:space="preserve">131547500 </w:t>
            </w:r>
          </w:p>
        </w:tc>
      </w:tr>
      <w:tr w:rsidR="00D20F52" w:rsidRPr="00C5359F" w:rsidTr="00D20F52">
        <w:trPr>
          <w:trHeight w:hRule="exact" w:val="286"/>
        </w:trPr>
        <w:tc>
          <w:tcPr>
            <w:tcW w:w="226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4</w:t>
            </w:r>
          </w:p>
        </w:tc>
        <w:tc>
          <w:tcPr>
            <w:tcW w:w="4774" w:type="pct"/>
            <w:gridSpan w:val="5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Орлого үр дүнгийн тайлангийн үзүүлэлт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 w:val="restart"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Нийт борлуулалтын орлого</w:t>
            </w:r>
          </w:p>
        </w:tc>
        <w:tc>
          <w:tcPr>
            <w:tcW w:w="1217" w:type="pct"/>
            <w:gridSpan w:val="2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4 707,1  </w:t>
            </w:r>
          </w:p>
        </w:tc>
        <w:tc>
          <w:tcPr>
            <w:tcW w:w="1059" w:type="pct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1 147,4  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Борлуулсан бүтээгдэхүүний өртөг</w:t>
            </w:r>
          </w:p>
        </w:tc>
        <w:tc>
          <w:tcPr>
            <w:tcW w:w="1217" w:type="pct"/>
            <w:gridSpan w:val="2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3 639,3  </w:t>
            </w:r>
          </w:p>
        </w:tc>
        <w:tc>
          <w:tcPr>
            <w:tcW w:w="1059" w:type="pct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1 056,4  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Нийт ашиг</w:t>
            </w:r>
          </w:p>
        </w:tc>
        <w:tc>
          <w:tcPr>
            <w:tcW w:w="1217" w:type="pct"/>
            <w:gridSpan w:val="2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1 067,8  </w:t>
            </w:r>
          </w:p>
        </w:tc>
        <w:tc>
          <w:tcPr>
            <w:tcW w:w="1059" w:type="pct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91,0  </w:t>
            </w:r>
          </w:p>
        </w:tc>
      </w:tr>
      <w:tr w:rsidR="001F69C3" w:rsidRPr="00C5359F" w:rsidTr="00E47F0E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Цэвэр ашиг</w:t>
            </w:r>
          </w:p>
        </w:tc>
        <w:tc>
          <w:tcPr>
            <w:tcW w:w="1217" w:type="pct"/>
            <w:gridSpan w:val="2"/>
          </w:tcPr>
          <w:p w:rsidR="001F69C3" w:rsidRPr="005F4543" w:rsidRDefault="001F69C3" w:rsidP="001F69C3">
            <w:pPr>
              <w:jc w:val="right"/>
            </w:pPr>
            <w:r w:rsidRPr="005F4543">
              <w:t>-2 078,2</w:t>
            </w:r>
          </w:p>
        </w:tc>
        <w:tc>
          <w:tcPr>
            <w:tcW w:w="1059" w:type="pct"/>
          </w:tcPr>
          <w:p w:rsidR="001F69C3" w:rsidRPr="005F4543" w:rsidRDefault="001F69C3" w:rsidP="001F69C3">
            <w:pPr>
              <w:jc w:val="right"/>
            </w:pPr>
            <w:r w:rsidRPr="005F4543">
              <w:t>-1 513,5</w:t>
            </w:r>
          </w:p>
        </w:tc>
      </w:tr>
      <w:tr w:rsidR="001F69C3" w:rsidRPr="00C5359F" w:rsidTr="001F69C3">
        <w:trPr>
          <w:trHeight w:hRule="exact" w:val="288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1139" w:type="pct"/>
            <w:vMerge w:val="restart"/>
          </w:tcPr>
          <w:p w:rsidR="001F69C3" w:rsidRPr="00C5359F" w:rsidRDefault="001F69C3" w:rsidP="00ED3B63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Ногдол ашиг</w:t>
            </w:r>
          </w:p>
        </w:tc>
        <w:tc>
          <w:tcPr>
            <w:tcW w:w="1359" w:type="pct"/>
          </w:tcPr>
          <w:p w:rsidR="001F69C3" w:rsidRPr="00C5359F" w:rsidRDefault="001F69C3" w:rsidP="00E47F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17" w:type="pct"/>
            <w:gridSpan w:val="2"/>
          </w:tcPr>
          <w:p w:rsidR="001F69C3" w:rsidRPr="00C5359F" w:rsidRDefault="001F69C3" w:rsidP="00E47F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59" w:type="pct"/>
          </w:tcPr>
          <w:p w:rsidR="001F69C3" w:rsidRPr="00C5359F" w:rsidRDefault="001F69C3" w:rsidP="00E116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20F52" w:rsidRPr="00C5359F" w:rsidTr="001F69C3">
        <w:trPr>
          <w:trHeight w:hRule="exact" w:val="286"/>
        </w:trPr>
        <w:tc>
          <w:tcPr>
            <w:tcW w:w="226" w:type="pct"/>
            <w:vMerge/>
          </w:tcPr>
          <w:p w:rsidR="00D20F52" w:rsidRPr="00C5359F" w:rsidRDefault="00D20F52" w:rsidP="00ED3B63">
            <w:pPr>
              <w:rPr>
                <w:rFonts w:cs="Arial"/>
              </w:rPr>
            </w:pPr>
          </w:p>
        </w:tc>
        <w:tc>
          <w:tcPr>
            <w:tcW w:w="1139" w:type="pct"/>
            <w:vMerge/>
          </w:tcPr>
          <w:p w:rsidR="00D20F52" w:rsidRPr="00C5359F" w:rsidRDefault="00D20F52" w:rsidP="00ED3B63">
            <w:pPr>
              <w:rPr>
                <w:rFonts w:cs="Arial"/>
              </w:rPr>
            </w:pPr>
          </w:p>
        </w:tc>
        <w:tc>
          <w:tcPr>
            <w:tcW w:w="1359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Давуу эрхийн</w:t>
            </w:r>
          </w:p>
        </w:tc>
        <w:tc>
          <w:tcPr>
            <w:tcW w:w="1217" w:type="pct"/>
            <w:gridSpan w:val="2"/>
          </w:tcPr>
          <w:p w:rsidR="00D20F52" w:rsidRPr="00C5359F" w:rsidRDefault="00E116D1" w:rsidP="00E116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59" w:type="pct"/>
          </w:tcPr>
          <w:p w:rsidR="00D20F52" w:rsidRPr="00C5359F" w:rsidRDefault="00E116D1" w:rsidP="00E116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20F52" w:rsidRPr="00C5359F" w:rsidTr="001F69C3">
        <w:trPr>
          <w:trHeight w:hRule="exact" w:val="838"/>
        </w:trPr>
        <w:tc>
          <w:tcPr>
            <w:tcW w:w="226" w:type="pct"/>
            <w:vMerge/>
          </w:tcPr>
          <w:p w:rsidR="00D20F52" w:rsidRPr="00C5359F" w:rsidRDefault="00D20F52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D20F52" w:rsidRPr="00C5359F" w:rsidRDefault="00D20F52" w:rsidP="00ED3B63">
            <w:pPr>
              <w:pStyle w:val="TableParagraph"/>
              <w:spacing w:before="3" w:line="240" w:lineRule="auto"/>
              <w:ind w:left="0"/>
              <w:rPr>
                <w:rFonts w:ascii="Arial" w:hAnsi="Arial" w:cs="Arial"/>
                <w:i/>
              </w:rPr>
            </w:pPr>
          </w:p>
          <w:p w:rsidR="00D20F52" w:rsidRPr="00C5359F" w:rsidRDefault="00D20F52" w:rsidP="00ED3B63">
            <w:pPr>
              <w:pStyle w:val="TableParagraph"/>
              <w:spacing w:line="240" w:lineRule="auto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Нэгж хувьцааны дансны үнэ</w:t>
            </w:r>
          </w:p>
        </w:tc>
        <w:tc>
          <w:tcPr>
            <w:tcW w:w="1217" w:type="pct"/>
            <w:gridSpan w:val="2"/>
          </w:tcPr>
          <w:p w:rsidR="00D20F52" w:rsidRPr="00C5359F" w:rsidRDefault="00D20F52" w:rsidP="00ED3B63">
            <w:pPr>
              <w:pStyle w:val="TableParagraph"/>
              <w:spacing w:line="240" w:lineRule="auto"/>
              <w:ind w:left="86" w:right="137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Эзэмшигчдийн өмч / хувьцааны тоо ширхэг</w:t>
            </w:r>
          </w:p>
        </w:tc>
        <w:tc>
          <w:tcPr>
            <w:tcW w:w="1059" w:type="pct"/>
          </w:tcPr>
          <w:p w:rsidR="00D20F52" w:rsidRPr="00C5359F" w:rsidRDefault="00D20F52" w:rsidP="00E116D1">
            <w:pPr>
              <w:pStyle w:val="TableParagraph"/>
              <w:ind w:left="100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Эзэмшигчдийн өмч</w:t>
            </w:r>
            <w:r w:rsidR="00E116D1">
              <w:rPr>
                <w:rFonts w:ascii="Arial" w:hAnsi="Arial" w:cs="Arial"/>
                <w:lang w:val="mn-MN"/>
              </w:rPr>
              <w:t xml:space="preserve"> </w:t>
            </w:r>
            <w:r w:rsidRPr="00C5359F">
              <w:rPr>
                <w:rFonts w:ascii="Arial" w:hAnsi="Arial" w:cs="Arial"/>
              </w:rPr>
              <w:t>/ хувьцааны тоо ширхэг</w:t>
            </w:r>
          </w:p>
        </w:tc>
      </w:tr>
      <w:tr w:rsidR="00D20F52" w:rsidRPr="00C5359F" w:rsidTr="001F69C3">
        <w:trPr>
          <w:trHeight w:hRule="exact" w:val="422"/>
        </w:trPr>
        <w:tc>
          <w:tcPr>
            <w:tcW w:w="226" w:type="pct"/>
            <w:vMerge/>
          </w:tcPr>
          <w:p w:rsidR="00D20F52" w:rsidRPr="00C5359F" w:rsidRDefault="00D20F52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Хувьцааны тухайн өдрийн хаалтын ханш</w:t>
            </w:r>
          </w:p>
        </w:tc>
        <w:tc>
          <w:tcPr>
            <w:tcW w:w="1217" w:type="pct"/>
            <w:gridSpan w:val="2"/>
          </w:tcPr>
          <w:p w:rsidR="00D20F52" w:rsidRPr="00C5359F" w:rsidRDefault="00D20F52" w:rsidP="00ED3B63">
            <w:pPr>
              <w:pStyle w:val="TableParagraph"/>
              <w:ind w:left="506" w:right="137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  <w:lang w:val="mn-MN"/>
              </w:rPr>
              <w:t>1</w:t>
            </w:r>
            <w:r w:rsidRPr="00C5359F">
              <w:rPr>
                <w:rFonts w:ascii="Arial" w:hAnsi="Arial" w:cs="Arial"/>
              </w:rPr>
              <w:t xml:space="preserve"> төг</w:t>
            </w:r>
          </w:p>
        </w:tc>
        <w:tc>
          <w:tcPr>
            <w:tcW w:w="1059" w:type="pct"/>
          </w:tcPr>
          <w:p w:rsidR="00D20F52" w:rsidRPr="00C5359F" w:rsidRDefault="00751247" w:rsidP="00ED3B63">
            <w:pPr>
              <w:pStyle w:val="TableParagraph"/>
              <w:ind w:left="5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425</w:t>
            </w:r>
            <w:r w:rsidR="00D20F52" w:rsidRPr="00C5359F">
              <w:rPr>
                <w:rFonts w:ascii="Arial" w:hAnsi="Arial" w:cs="Arial"/>
              </w:rPr>
              <w:t xml:space="preserve"> төг</w:t>
            </w:r>
          </w:p>
        </w:tc>
      </w:tr>
    </w:tbl>
    <w:p w:rsidR="00D20F52" w:rsidRDefault="00D20F52" w:rsidP="00D20F52">
      <w:pPr>
        <w:pStyle w:val="BodyText"/>
        <w:rPr>
          <w:rFonts w:ascii="Arial" w:hAnsi="Arial" w:cs="Arial"/>
          <w:i/>
          <w:sz w:val="22"/>
          <w:szCs w:val="22"/>
          <w:lang w:val="en-US"/>
        </w:rPr>
      </w:pPr>
    </w:p>
    <w:p w:rsidR="00D21D36" w:rsidRPr="00D21D36" w:rsidRDefault="00D21D36" w:rsidP="00D20F52">
      <w:pPr>
        <w:pStyle w:val="BodyText"/>
        <w:rPr>
          <w:rFonts w:ascii="Arial" w:hAnsi="Arial" w:cs="Arial"/>
          <w:i/>
          <w:sz w:val="22"/>
          <w:szCs w:val="22"/>
          <w:lang w:val="en-US"/>
        </w:rPr>
      </w:pPr>
    </w:p>
    <w:p w:rsidR="009D591F" w:rsidRPr="00AF6F14" w:rsidRDefault="00B50BD2" w:rsidP="00EE2623">
      <w:pPr>
        <w:pStyle w:val="Heading3"/>
      </w:pPr>
      <w:bookmarkStart w:id="21" w:name="_Toc489008856"/>
      <w:r w:rsidRPr="00EE4155">
        <w:lastRenderedPageBreak/>
        <w:t>Санхүүгийн харьцаанууд</w:t>
      </w:r>
      <w:r w:rsidR="00E647F2">
        <w:t>_</w:t>
      </w:r>
      <w:bookmarkEnd w:id="21"/>
      <w:r w:rsidR="00E647F2">
        <w:rPr>
          <w:lang w:val="mn-MN"/>
        </w:rPr>
        <w:t xml:space="preserve">   </w:t>
      </w:r>
      <w:r w:rsidRPr="00AF6F14">
        <w:t xml:space="preserve"> </w:t>
      </w:r>
    </w:p>
    <w:tbl>
      <w:tblPr>
        <w:tblStyle w:val="MediumShading1-Accent13"/>
        <w:tblW w:w="9715" w:type="dxa"/>
        <w:tblInd w:w="108" w:type="dxa"/>
        <w:tblLook w:val="0420" w:firstRow="1" w:lastRow="0" w:firstColumn="0" w:lastColumn="0" w:noHBand="0" w:noVBand="1"/>
      </w:tblPr>
      <w:tblGrid>
        <w:gridCol w:w="5248"/>
        <w:gridCol w:w="1356"/>
        <w:gridCol w:w="1637"/>
        <w:gridCol w:w="1474"/>
      </w:tblGrid>
      <w:tr w:rsidR="00E116D1" w:rsidRPr="000B3ED7" w:rsidTr="00E11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248" w:type="dxa"/>
            <w:hideMark/>
          </w:tcPr>
          <w:p w:rsidR="009D591F" w:rsidRPr="000B3ED7" w:rsidRDefault="009D591F" w:rsidP="006743E6">
            <w:pPr>
              <w:rPr>
                <w:color w:val="FFFFFF" w:themeColor="background1"/>
              </w:rPr>
            </w:pPr>
            <w:bookmarkStart w:id="22" w:name="_Ref383076164"/>
            <w:r w:rsidRPr="000B3ED7">
              <w:rPr>
                <w:b w:val="0"/>
                <w:bCs w:val="0"/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>Үзүүлэлт</w:t>
            </w:r>
          </w:p>
        </w:tc>
        <w:tc>
          <w:tcPr>
            <w:tcW w:w="1356" w:type="dxa"/>
          </w:tcPr>
          <w:p w:rsidR="009D591F" w:rsidRPr="006D6FB9" w:rsidRDefault="009D591F" w:rsidP="00CC4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 xml:space="preserve">2017 </w:t>
            </w:r>
            <w:r w:rsidR="00CC4513">
              <w:rPr>
                <w:color w:val="FFFFFF" w:themeColor="background1"/>
              </w:rPr>
              <w:t>хагас жил. Т</w:t>
            </w:r>
            <w:r>
              <w:rPr>
                <w:color w:val="FFFFFF" w:themeColor="background1"/>
                <w:lang w:val="ru-RU"/>
              </w:rPr>
              <w:t>өл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637" w:type="dxa"/>
          </w:tcPr>
          <w:p w:rsidR="009D591F" w:rsidRPr="000B3ED7" w:rsidRDefault="009D591F" w:rsidP="00CC4513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ru-RU"/>
              </w:rPr>
              <w:t>2017</w:t>
            </w:r>
            <w:r w:rsidR="00CC4513">
              <w:rPr>
                <w:color w:val="FFFFFF" w:themeColor="background1"/>
              </w:rPr>
              <w:t xml:space="preserve"> хагас жил. Г</w:t>
            </w:r>
            <w:r>
              <w:rPr>
                <w:color w:val="FFFFFF" w:themeColor="background1"/>
              </w:rPr>
              <w:t>үйц</w:t>
            </w:r>
            <w:r w:rsidR="00CC4513">
              <w:rPr>
                <w:color w:val="FFFFFF" w:themeColor="background1"/>
              </w:rPr>
              <w:t>.</w:t>
            </w:r>
          </w:p>
        </w:tc>
        <w:tc>
          <w:tcPr>
            <w:tcW w:w="1474" w:type="dxa"/>
          </w:tcPr>
          <w:p w:rsidR="009D591F" w:rsidRPr="006754D8" w:rsidRDefault="00E116D1" w:rsidP="00E116D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116D1">
              <w:rPr>
                <w:color w:val="FFFFFF" w:themeColor="background1"/>
                <w:sz w:val="20"/>
                <w:szCs w:val="28"/>
              </w:rPr>
              <w:t>2017/2016</w:t>
            </w:r>
            <w:r>
              <w:rPr>
                <w:color w:val="FFFFFF" w:themeColor="background1"/>
                <w:sz w:val="20"/>
                <w:szCs w:val="28"/>
              </w:rPr>
              <w:t xml:space="preserve">   </w:t>
            </w:r>
            <w:r w:rsidR="009D591F" w:rsidRPr="00E116D1">
              <w:rPr>
                <w:color w:val="FFFFFF" w:themeColor="background1"/>
                <w:sz w:val="20"/>
                <w:szCs w:val="28"/>
              </w:rPr>
              <w:t>%</w:t>
            </w:r>
          </w:p>
        </w:tc>
      </w:tr>
      <w:tr w:rsidR="00E116D1" w:rsidRPr="00AF6F14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248" w:type="dxa"/>
          </w:tcPr>
          <w:p w:rsidR="00141700" w:rsidRPr="00141700" w:rsidRDefault="00141700" w:rsidP="006743E6">
            <w:pPr>
              <w:rPr>
                <w:rFonts w:cs="Arial"/>
                <w:lang w:val="en-US"/>
              </w:rPr>
            </w:pPr>
            <w:r w:rsidRPr="00141700">
              <w:rPr>
                <w:rFonts w:cs="Arial"/>
              </w:rPr>
              <w:t>Ашиг/Алдагдал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-1499.3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-1513,5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101%</w:t>
            </w:r>
          </w:p>
        </w:tc>
      </w:tr>
      <w:tr w:rsidR="00E116D1" w:rsidRPr="00AF6F14" w:rsidTr="00E11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5248" w:type="dxa"/>
          </w:tcPr>
          <w:p w:rsidR="00673449" w:rsidRPr="00141700" w:rsidRDefault="00673449" w:rsidP="006743E6">
            <w:pPr>
              <w:rPr>
                <w:rFonts w:cs="Arial"/>
              </w:rPr>
            </w:pPr>
            <w:r>
              <w:t>Нийт ашгийн маржин</w:t>
            </w:r>
          </w:p>
        </w:tc>
        <w:tc>
          <w:tcPr>
            <w:tcW w:w="1356" w:type="dxa"/>
            <w:vAlign w:val="bottom"/>
          </w:tcPr>
          <w:p w:rsidR="00673449" w:rsidRPr="00673449" w:rsidRDefault="00673449" w:rsidP="00141700">
            <w:pPr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27%</w:t>
            </w:r>
          </w:p>
        </w:tc>
        <w:tc>
          <w:tcPr>
            <w:tcW w:w="1637" w:type="dxa"/>
            <w:vAlign w:val="bottom"/>
          </w:tcPr>
          <w:p w:rsidR="00673449" w:rsidRPr="00673449" w:rsidRDefault="00673449" w:rsidP="00141700">
            <w:pPr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8%</w:t>
            </w:r>
          </w:p>
        </w:tc>
        <w:tc>
          <w:tcPr>
            <w:tcW w:w="1474" w:type="dxa"/>
            <w:vAlign w:val="bottom"/>
          </w:tcPr>
          <w:p w:rsidR="00673449" w:rsidRPr="00141700" w:rsidRDefault="00673449" w:rsidP="00E116D1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29.6%</w:t>
            </w:r>
          </w:p>
        </w:tc>
      </w:tr>
      <w:tr w:rsidR="00E116D1" w:rsidRPr="00AF6F14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248" w:type="dxa"/>
          </w:tcPr>
          <w:p w:rsidR="00141700" w:rsidRPr="00141700" w:rsidRDefault="00141700" w:rsidP="006743E6">
            <w:pPr>
              <w:rPr>
                <w:rFonts w:cs="Arial"/>
              </w:rPr>
            </w:pPr>
            <w:r w:rsidRPr="00141700">
              <w:rPr>
                <w:rFonts w:cs="Arial"/>
              </w:rPr>
              <w:t>EBITDA*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  <w:lang w:val="en-US"/>
              </w:rPr>
              <w:t>-</w:t>
            </w:r>
            <w:r w:rsidRPr="00141700">
              <w:rPr>
                <w:rFonts w:cs="Arial"/>
                <w:color w:val="auto"/>
              </w:rPr>
              <w:t>631,7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  <w:lang w:val="en-US"/>
              </w:rPr>
              <w:t>-</w:t>
            </w:r>
            <w:r w:rsidRPr="00141700">
              <w:rPr>
                <w:rFonts w:cs="Arial"/>
                <w:color w:val="auto"/>
              </w:rPr>
              <w:t xml:space="preserve">633,1 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100%</w:t>
            </w:r>
          </w:p>
        </w:tc>
      </w:tr>
      <w:tr w:rsidR="00E116D1" w:rsidRPr="00AF6F14" w:rsidTr="00E11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5248" w:type="dxa"/>
          </w:tcPr>
          <w:p w:rsidR="00141700" w:rsidRPr="00141700" w:rsidRDefault="00141700" w:rsidP="00B50BD2">
            <w:pPr>
              <w:rPr>
                <w:rFonts w:cs="Arial"/>
                <w:lang w:val="en-US"/>
              </w:rPr>
            </w:pPr>
            <w:r w:rsidRPr="00141700">
              <w:rPr>
                <w:rFonts w:cs="Arial"/>
                <w:lang w:val="en-US"/>
              </w:rPr>
              <w:t xml:space="preserve">ΣХөрөнгийн өгөөж </w:t>
            </w:r>
            <w:r w:rsidRPr="00141700">
              <w:rPr>
                <w:rFonts w:cs="Arial"/>
              </w:rPr>
              <w:t>(ROA) Ц</w:t>
            </w:r>
            <w:r w:rsidRPr="00141700">
              <w:rPr>
                <w:rFonts w:cs="Arial"/>
                <w:lang w:val="en-US"/>
              </w:rPr>
              <w:t>А/ΣХөрөнгө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-4,3%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-4,1%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95%</w:t>
            </w:r>
          </w:p>
        </w:tc>
      </w:tr>
      <w:tr w:rsidR="00E116D1" w:rsidRPr="00AF6F14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248" w:type="dxa"/>
          </w:tcPr>
          <w:p w:rsidR="00141700" w:rsidRPr="00141700" w:rsidRDefault="00141700" w:rsidP="00B50BD2">
            <w:pPr>
              <w:pStyle w:val="TableParagraph"/>
              <w:spacing w:line="240" w:lineRule="auto"/>
              <w:ind w:left="0" w:right="774"/>
              <w:rPr>
                <w:rFonts w:ascii="Arial" w:hAnsi="Arial" w:cs="Arial"/>
                <w:lang w:val="mn-MN"/>
              </w:rPr>
            </w:pPr>
            <w:r w:rsidRPr="00141700">
              <w:rPr>
                <w:rFonts w:ascii="Arial" w:hAnsi="Arial" w:cs="Arial"/>
              </w:rPr>
              <w:t xml:space="preserve">Хувь </w:t>
            </w:r>
            <w:r w:rsidRPr="00141700">
              <w:rPr>
                <w:rFonts w:ascii="Arial" w:hAnsi="Arial" w:cs="Arial"/>
                <w:lang w:val="mn-MN"/>
              </w:rPr>
              <w:t>Н</w:t>
            </w:r>
            <w:r w:rsidRPr="00141700">
              <w:rPr>
                <w:rFonts w:ascii="Arial" w:hAnsi="Arial" w:cs="Arial"/>
              </w:rPr>
              <w:t>ийлс</w:t>
            </w:r>
            <w:r w:rsidRPr="00141700">
              <w:rPr>
                <w:rFonts w:ascii="Arial" w:hAnsi="Arial" w:cs="Arial"/>
                <w:lang w:val="mn-MN"/>
              </w:rPr>
              <w:t>.Х</w:t>
            </w:r>
            <w:r w:rsidRPr="00141700">
              <w:rPr>
                <w:rFonts w:ascii="Arial" w:hAnsi="Arial" w:cs="Arial"/>
              </w:rPr>
              <w:t>өр</w:t>
            </w:r>
            <w:r w:rsidRPr="00141700">
              <w:rPr>
                <w:rFonts w:ascii="Arial" w:hAnsi="Arial" w:cs="Arial"/>
                <w:lang w:val="mn-MN"/>
              </w:rPr>
              <w:t>.Ө</w:t>
            </w:r>
            <w:r w:rsidRPr="00141700">
              <w:rPr>
                <w:rFonts w:ascii="Arial" w:hAnsi="Arial" w:cs="Arial"/>
              </w:rPr>
              <w:t>гөөж</w:t>
            </w:r>
            <w:r w:rsidRPr="00141700">
              <w:rPr>
                <w:rFonts w:ascii="Arial" w:hAnsi="Arial" w:cs="Arial"/>
                <w:lang w:val="mn-MN"/>
              </w:rPr>
              <w:t xml:space="preserve"> </w:t>
            </w:r>
            <w:r w:rsidRPr="00141700">
              <w:rPr>
                <w:rFonts w:ascii="Arial" w:hAnsi="Arial" w:cs="Arial"/>
              </w:rPr>
              <w:t>(ROE) ЦА/</w:t>
            </w:r>
            <w:r w:rsidRPr="00141700">
              <w:rPr>
                <w:rFonts w:ascii="Arial" w:hAnsi="Arial" w:cs="Arial"/>
                <w:lang w:val="mn-MN"/>
              </w:rPr>
              <w:t>ЭӨ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-4,91%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-4,87%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99%</w:t>
            </w:r>
          </w:p>
        </w:tc>
      </w:tr>
      <w:tr w:rsidR="00E116D1" w:rsidRPr="00AF6F14" w:rsidTr="00E11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5248" w:type="dxa"/>
          </w:tcPr>
          <w:p w:rsidR="00141700" w:rsidRPr="00141700" w:rsidRDefault="00141700" w:rsidP="00B50BD2">
            <w:pPr>
              <w:rPr>
                <w:rFonts w:cs="Arial"/>
              </w:rPr>
            </w:pPr>
            <w:r w:rsidRPr="00141700">
              <w:rPr>
                <w:rFonts w:cs="Arial"/>
                <w:lang w:val="en-US"/>
              </w:rPr>
              <w:t>ΣХөрөнг</w:t>
            </w:r>
            <w:r w:rsidRPr="00141700">
              <w:rPr>
                <w:rFonts w:cs="Arial"/>
              </w:rPr>
              <w:t>ийн эргэц: Орлого/</w:t>
            </w:r>
            <w:r w:rsidRPr="00141700">
              <w:rPr>
                <w:rFonts w:cs="Arial"/>
                <w:lang w:val="en-US"/>
              </w:rPr>
              <w:t>ΣХөрөнгө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6.5%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3.1%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48%</w:t>
            </w:r>
          </w:p>
        </w:tc>
      </w:tr>
      <w:tr w:rsidR="00E116D1" w:rsidRPr="00AF6F14" w:rsidTr="00E1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248" w:type="dxa"/>
          </w:tcPr>
          <w:p w:rsidR="00A1570A" w:rsidRDefault="00141700" w:rsidP="00B50BD2">
            <w:pPr>
              <w:rPr>
                <w:rFonts w:cs="Arial"/>
              </w:rPr>
            </w:pPr>
            <w:r w:rsidRPr="00141700">
              <w:rPr>
                <w:rFonts w:cs="Arial"/>
              </w:rPr>
              <w:t xml:space="preserve">Нэгж хувьцааны өгөөж (EPS) </w:t>
            </w:r>
            <w:r w:rsidR="00A1570A">
              <w:rPr>
                <w:rFonts w:cs="Arial"/>
              </w:rPr>
              <w:t xml:space="preserve">         </w:t>
            </w:r>
          </w:p>
          <w:p w:rsidR="00141700" w:rsidRPr="00141700" w:rsidRDefault="00141700" w:rsidP="00B50BD2">
            <w:pPr>
              <w:rPr>
                <w:rFonts w:cs="Arial"/>
                <w:lang w:val="en-US"/>
              </w:rPr>
            </w:pPr>
            <w:r w:rsidRPr="00141700">
              <w:rPr>
                <w:rFonts w:cs="Arial"/>
              </w:rPr>
              <w:t>(ЦА–ДЭХувьцааныНА)/Энгийн хувьцааны тоо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-11,40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-11,51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101%</w:t>
            </w:r>
          </w:p>
        </w:tc>
      </w:tr>
    </w:tbl>
    <w:p w:rsidR="009D591F" w:rsidRPr="00141700" w:rsidRDefault="009D591F" w:rsidP="009D591F">
      <w:pPr>
        <w:pStyle w:val="ListParagraph"/>
        <w:ind w:left="0" w:firstLine="0"/>
        <w:rPr>
          <w:rFonts w:ascii="Arial" w:hAnsi="Arial" w:cs="Arial"/>
          <w:lang w:val="en-US"/>
        </w:rPr>
      </w:pPr>
      <w:r w:rsidRPr="00141700">
        <w:rPr>
          <w:rFonts w:ascii="Arial" w:hAnsi="Arial" w:cs="Arial"/>
        </w:rPr>
        <w:t xml:space="preserve"> *хүү, элэгдэл, татвар тооцоогүй ашиг/алдагдал</w:t>
      </w:r>
    </w:p>
    <w:p w:rsidR="00EE2623" w:rsidRDefault="00EE2623" w:rsidP="009D591F">
      <w:pPr>
        <w:pStyle w:val="ListParagraph"/>
        <w:ind w:left="0" w:firstLine="0"/>
      </w:pPr>
    </w:p>
    <w:p w:rsidR="00BC47B1" w:rsidRPr="00E647F2" w:rsidRDefault="002C4EFB" w:rsidP="00E647F2">
      <w:pPr>
        <w:pStyle w:val="Heading3"/>
      </w:pPr>
      <w:bookmarkStart w:id="23" w:name="_Toc489008857"/>
      <w:bookmarkEnd w:id="22"/>
      <w:r w:rsidRPr="00E647F2">
        <w:t xml:space="preserve">Зээлийн </w:t>
      </w:r>
      <w:r w:rsidRPr="00E647F2">
        <w:rPr>
          <w:rStyle w:val="Heading2Char"/>
          <w:rFonts w:eastAsia="SimSun" w:cs="Times New Roman"/>
          <w:b/>
          <w:bCs/>
          <w:color w:val="7030A0"/>
          <w:szCs w:val="27"/>
        </w:rPr>
        <w:t>мэдээлэл</w:t>
      </w:r>
      <w:r w:rsidR="00E647F2" w:rsidRPr="00E647F2">
        <w:rPr>
          <w:rStyle w:val="Heading2Char"/>
          <w:rFonts w:eastAsia="SimSun" w:cs="Times New Roman"/>
          <w:b/>
          <w:bCs/>
          <w:color w:val="7030A0"/>
          <w:szCs w:val="27"/>
        </w:rPr>
        <w:t>_</w:t>
      </w:r>
      <w:bookmarkEnd w:id="23"/>
      <w:r w:rsidR="00E647F2" w:rsidRPr="00E647F2">
        <w:rPr>
          <w:rStyle w:val="Heading2Char"/>
          <w:rFonts w:eastAsia="SimSun" w:cs="Times New Roman"/>
          <w:b/>
          <w:bCs/>
          <w:color w:val="7030A0"/>
          <w:szCs w:val="27"/>
        </w:rPr>
        <w:t xml:space="preserve">   </w:t>
      </w:r>
    </w:p>
    <w:p w:rsidR="00BC47B1" w:rsidRPr="00A37FB6" w:rsidRDefault="00A37FB6" w:rsidP="001153B5">
      <w:pPr>
        <w:jc w:val="left"/>
        <w:rPr>
          <w:rFonts w:cs="Arial"/>
          <w:color w:val="auto"/>
        </w:rPr>
      </w:pPr>
      <w:r w:rsidRPr="00A37FB6">
        <w:rPr>
          <w:rFonts w:cs="Arial"/>
          <w:color w:val="auto"/>
        </w:rPr>
        <w:t xml:space="preserve">Хаан банкны 3 тэрбумын зээлээс </w:t>
      </w:r>
      <w:r w:rsidR="001153B5" w:rsidRPr="00A37FB6">
        <w:rPr>
          <w:rFonts w:cs="Arial"/>
          <w:color w:val="auto"/>
        </w:rPr>
        <w:t>201</w:t>
      </w:r>
      <w:r w:rsidR="00A8330A" w:rsidRPr="00A37FB6">
        <w:rPr>
          <w:rFonts w:cs="Arial"/>
          <w:color w:val="auto"/>
        </w:rPr>
        <w:t>7</w:t>
      </w:r>
      <w:r w:rsidR="001153B5" w:rsidRPr="00A37FB6">
        <w:rPr>
          <w:rFonts w:cs="Arial"/>
          <w:color w:val="auto"/>
        </w:rPr>
        <w:t xml:space="preserve"> оны  2-р улирлын байдлаар нийт</w:t>
      </w:r>
      <w:r w:rsidR="00A8330A" w:rsidRPr="00A37FB6">
        <w:rPr>
          <w:rFonts w:cs="Arial"/>
          <w:color w:val="auto"/>
        </w:rPr>
        <w:t xml:space="preserve"> </w:t>
      </w:r>
      <w:r w:rsidRPr="00A37FB6">
        <w:rPr>
          <w:rFonts w:cs="Arial"/>
          <w:color w:val="auto"/>
        </w:rPr>
        <w:t>35 сая төгрөгийн үндсэн зээлийн төлбөр</w:t>
      </w:r>
      <w:r w:rsidR="00A8330A" w:rsidRPr="00A37FB6">
        <w:rPr>
          <w:rFonts w:cs="Arial"/>
          <w:color w:val="auto"/>
        </w:rPr>
        <w:t xml:space="preserve"> б</w:t>
      </w:r>
      <w:r w:rsidRPr="00A37FB6">
        <w:rPr>
          <w:rFonts w:cs="Arial"/>
          <w:color w:val="auto"/>
        </w:rPr>
        <w:t xml:space="preserve">олон </w:t>
      </w:r>
      <w:r w:rsidR="00A8330A" w:rsidRPr="00A37FB6">
        <w:rPr>
          <w:rFonts w:cs="Arial"/>
          <w:color w:val="auto"/>
        </w:rPr>
        <w:t xml:space="preserve"> </w:t>
      </w:r>
      <w:r w:rsidRPr="00A37FB6">
        <w:rPr>
          <w:rFonts w:eastAsia="Times New Roman" w:cs="Arial"/>
          <w:color w:val="auto"/>
          <w:lang w:val="en-US"/>
        </w:rPr>
        <w:t xml:space="preserve">137 523 632 </w:t>
      </w:r>
      <w:r w:rsidRPr="00A37FB6">
        <w:rPr>
          <w:rFonts w:cs="Arial"/>
          <w:color w:val="auto"/>
        </w:rPr>
        <w:t xml:space="preserve">төгрөгийн  </w:t>
      </w:r>
      <w:r w:rsidR="00A8330A" w:rsidRPr="00A37FB6">
        <w:rPr>
          <w:rFonts w:cs="Arial"/>
          <w:color w:val="auto"/>
        </w:rPr>
        <w:t>хүү</w:t>
      </w:r>
      <w:r w:rsidR="001153B5" w:rsidRPr="00A37FB6">
        <w:rPr>
          <w:rFonts w:cs="Arial"/>
          <w:color w:val="auto"/>
        </w:rPr>
        <w:t>г</w:t>
      </w:r>
      <w:r w:rsidR="00A8330A" w:rsidRPr="00A37FB6">
        <w:rPr>
          <w:rFonts w:cs="Arial"/>
          <w:color w:val="auto"/>
        </w:rPr>
        <w:t xml:space="preserve">ийн төлбөр </w:t>
      </w:r>
      <w:r w:rsidR="001153B5" w:rsidRPr="00A37FB6">
        <w:rPr>
          <w:rFonts w:cs="Arial"/>
          <w:color w:val="auto"/>
        </w:rPr>
        <w:t xml:space="preserve"> барагдуулаад байна</w:t>
      </w:r>
      <w:r w:rsidR="00A8330A" w:rsidRPr="00A37FB6">
        <w:rPr>
          <w:rFonts w:cs="Arial"/>
          <w:color w:val="auto"/>
        </w:rPr>
        <w:t xml:space="preserve">. </w:t>
      </w:r>
      <w:r w:rsidR="001153B5" w:rsidRPr="00A37FB6">
        <w:rPr>
          <w:rFonts w:cs="Arial"/>
          <w:color w:val="auto"/>
        </w:rPr>
        <w:t xml:space="preserve">Сүүлийн хагас жилд </w:t>
      </w:r>
      <w:r w:rsidRPr="00A37FB6">
        <w:rPr>
          <w:rFonts w:cs="Arial"/>
          <w:color w:val="auto"/>
        </w:rPr>
        <w:t xml:space="preserve">290 сая төгрөгийн үндсэн зээлийн төлбөр болон </w:t>
      </w:r>
      <w:r w:rsidRPr="00A37FB6">
        <w:rPr>
          <w:rFonts w:eastAsia="Times New Roman" w:cs="Arial"/>
          <w:color w:val="auto"/>
          <w:lang w:val="en-US"/>
        </w:rPr>
        <w:t xml:space="preserve">130 931 507 </w:t>
      </w:r>
      <w:r w:rsidRPr="00A37FB6">
        <w:rPr>
          <w:rFonts w:cs="Arial"/>
          <w:color w:val="auto"/>
        </w:rPr>
        <w:t xml:space="preserve">төгрөгийн  хүүгийн төлбөр  </w:t>
      </w:r>
      <w:r w:rsidR="001153B5" w:rsidRPr="00A37FB6">
        <w:rPr>
          <w:rFonts w:cs="Arial"/>
          <w:color w:val="auto"/>
        </w:rPr>
        <w:t xml:space="preserve">төлөх төлөвлөгөөтай ажиллаж </w:t>
      </w:r>
      <w:r w:rsidRPr="00A37FB6">
        <w:rPr>
          <w:rFonts w:cs="Arial"/>
          <w:color w:val="auto"/>
        </w:rPr>
        <w:t>б</w:t>
      </w:r>
      <w:r w:rsidR="001153B5" w:rsidRPr="00A37FB6">
        <w:rPr>
          <w:rFonts w:cs="Arial"/>
          <w:color w:val="auto"/>
        </w:rPr>
        <w:t>айна</w:t>
      </w:r>
      <w:r w:rsidRPr="00A37FB6">
        <w:rPr>
          <w:rFonts w:cs="Arial"/>
          <w:color w:val="auto"/>
        </w:rPr>
        <w:t>.</w:t>
      </w:r>
    </w:p>
    <w:p w:rsidR="00FD1FAC" w:rsidRDefault="00FD1FAC" w:rsidP="00FD1FAC">
      <w:pPr>
        <w:widowControl/>
        <w:shd w:val="clear" w:color="auto" w:fill="FFFFFF"/>
        <w:jc w:val="left"/>
        <w:rPr>
          <w:rFonts w:eastAsia="Times New Roman" w:cs="Arial"/>
          <w:color w:val="A6A6A6"/>
          <w:bdr w:val="none" w:sz="0" w:space="0" w:color="auto" w:frame="1"/>
        </w:rPr>
      </w:pPr>
    </w:p>
    <w:p w:rsidR="00650161" w:rsidRPr="002C4EFB" w:rsidRDefault="00650161" w:rsidP="00650161">
      <w:pPr>
        <w:pStyle w:val="Heading2"/>
      </w:pPr>
      <w:bookmarkStart w:id="24" w:name="_Toc489008858"/>
      <w:r w:rsidRPr="002C4EFB">
        <w:t>Зах</w:t>
      </w:r>
      <w:r>
        <w:t xml:space="preserve"> </w:t>
      </w:r>
      <w:r w:rsidRPr="002C4EFB">
        <w:t>зээлд эзлэх байр суурь</w:t>
      </w:r>
      <w:bookmarkEnd w:id="24"/>
      <w:r>
        <w:rPr>
          <w:lang w:val="mn-MN"/>
        </w:rPr>
        <w:t xml:space="preserve"> </w:t>
      </w:r>
    </w:p>
    <w:p w:rsidR="006901AE" w:rsidRPr="00E647F2" w:rsidRDefault="006901AE" w:rsidP="006901AE">
      <w:pPr>
        <w:pStyle w:val="Heading2"/>
        <w:rPr>
          <w:lang w:val="mn-MN"/>
        </w:rPr>
      </w:pPr>
    </w:p>
    <w:p w:rsidR="00650161" w:rsidRDefault="00650161" w:rsidP="00650161">
      <w:pPr>
        <w:rPr>
          <w:rFonts w:cs="Arial"/>
        </w:rPr>
      </w:pPr>
      <w:r>
        <w:rPr>
          <w:rFonts w:cs="Arial"/>
        </w:rPr>
        <w:t xml:space="preserve">Зах зээлд ижил </w:t>
      </w:r>
      <w:r w:rsidR="00740E51">
        <w:rPr>
          <w:rFonts w:cs="Arial"/>
        </w:rPr>
        <w:t xml:space="preserve">төрлийн </w:t>
      </w:r>
      <w:r>
        <w:rPr>
          <w:rFonts w:cs="Arial"/>
        </w:rPr>
        <w:t xml:space="preserve">бүтээгдэхүүн </w:t>
      </w:r>
      <w:r w:rsidR="00740E51">
        <w:rPr>
          <w:rFonts w:cs="Arial"/>
        </w:rPr>
        <w:t>нийлүүл</w:t>
      </w:r>
      <w:r w:rsidR="00C476BB">
        <w:rPr>
          <w:rFonts w:cs="Arial"/>
        </w:rPr>
        <w:t xml:space="preserve">эгчдийн </w:t>
      </w:r>
      <w:r w:rsidR="003E7271">
        <w:rPr>
          <w:rFonts w:cs="Arial"/>
        </w:rPr>
        <w:t xml:space="preserve">талаарх </w:t>
      </w:r>
      <w:r>
        <w:rPr>
          <w:rFonts w:cs="Arial"/>
        </w:rPr>
        <w:t>судалгаа</w:t>
      </w:r>
      <w:r w:rsidR="00C476BB">
        <w:rPr>
          <w:rFonts w:cs="Arial"/>
        </w:rPr>
        <w:t xml:space="preserve">наас </w:t>
      </w:r>
      <w:r w:rsidR="003E7271">
        <w:rPr>
          <w:rFonts w:cs="Arial"/>
        </w:rPr>
        <w:t xml:space="preserve">харахад манай компанийн </w:t>
      </w:r>
      <w:r w:rsidR="00C476BB">
        <w:rPr>
          <w:rFonts w:cs="Arial"/>
        </w:rPr>
        <w:t xml:space="preserve">зах зээлийн өрсөлдөх чадварыг </w:t>
      </w:r>
      <w:r w:rsidR="003E7271">
        <w:rPr>
          <w:rFonts w:cs="Arial"/>
        </w:rPr>
        <w:t xml:space="preserve">сайжруулах </w:t>
      </w:r>
      <w:r w:rsidR="00C476BB">
        <w:rPr>
          <w:rFonts w:cs="Arial"/>
        </w:rPr>
        <w:t>шаардлага</w:t>
      </w:r>
      <w:r w:rsidR="003E7271">
        <w:rPr>
          <w:rFonts w:cs="Arial"/>
        </w:rPr>
        <w:t xml:space="preserve"> тавигдаж </w:t>
      </w:r>
      <w:r w:rsidR="00C476BB">
        <w:rPr>
          <w:rFonts w:cs="Arial"/>
        </w:rPr>
        <w:t xml:space="preserve">байна. </w:t>
      </w: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852"/>
        <w:gridCol w:w="3520"/>
        <w:gridCol w:w="2835"/>
        <w:gridCol w:w="2340"/>
      </w:tblGrid>
      <w:tr w:rsidR="00650161" w:rsidRPr="007320CF" w:rsidTr="00E8617D">
        <w:trPr>
          <w:trHeight w:val="160"/>
        </w:trPr>
        <w:tc>
          <w:tcPr>
            <w:tcW w:w="852" w:type="dxa"/>
            <w:noWrap/>
            <w:hideMark/>
          </w:tcPr>
          <w:p w:rsidR="00650161" w:rsidRPr="007320CF" w:rsidRDefault="00650161" w:rsidP="005E4FD5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320CF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0" w:type="dxa"/>
            <w:hideMark/>
          </w:tcPr>
          <w:p w:rsidR="00650161" w:rsidRPr="007320CF" w:rsidRDefault="00650161" w:rsidP="005E4FD5">
            <w:pPr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 </w:t>
            </w:r>
            <w:r w:rsidR="00C476BB">
              <w:rPr>
                <w:rFonts w:eastAsia="Times New Roman" w:cs="Arial"/>
                <w:sz w:val="24"/>
                <w:szCs w:val="24"/>
              </w:rPr>
              <w:t>Бүтээгдэхүүн</w:t>
            </w:r>
          </w:p>
        </w:tc>
        <w:tc>
          <w:tcPr>
            <w:tcW w:w="2835" w:type="dxa"/>
            <w:hideMark/>
          </w:tcPr>
          <w:p w:rsidR="00650161" w:rsidRPr="007320CF" w:rsidRDefault="00650161" w:rsidP="00C476BB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Б</w:t>
            </w:r>
            <w:r w:rsidR="00C476BB">
              <w:rPr>
                <w:rFonts w:eastAsia="Times New Roman" w:cs="Arial"/>
                <w:sz w:val="24"/>
                <w:szCs w:val="24"/>
              </w:rPr>
              <w:t xml:space="preserve">МҮХ-ны </w:t>
            </w:r>
            <w:r w:rsidRPr="007320CF">
              <w:rPr>
                <w:rFonts w:eastAsia="Times New Roman" w:cs="Arial"/>
                <w:sz w:val="24"/>
                <w:szCs w:val="24"/>
              </w:rPr>
              <w:t xml:space="preserve">судалгаа  </w:t>
            </w:r>
          </w:p>
        </w:tc>
        <w:tc>
          <w:tcPr>
            <w:tcW w:w="2340" w:type="dxa"/>
            <w:hideMark/>
          </w:tcPr>
          <w:p w:rsidR="00650161" w:rsidRPr="007320CF" w:rsidRDefault="00650161" w:rsidP="00C476BB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УБ БҮК</w:t>
            </w:r>
            <w:r w:rsidR="00C476BB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7320CF">
              <w:rPr>
                <w:rFonts w:eastAsia="Times New Roman" w:cs="Arial"/>
                <w:sz w:val="24"/>
                <w:szCs w:val="24"/>
              </w:rPr>
              <w:t xml:space="preserve">судалгаа </w:t>
            </w:r>
          </w:p>
        </w:tc>
      </w:tr>
      <w:tr w:rsidR="00650161" w:rsidRPr="007320CF" w:rsidTr="00E8617D">
        <w:trPr>
          <w:trHeight w:val="300"/>
        </w:trPr>
        <w:tc>
          <w:tcPr>
            <w:tcW w:w="852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320CF"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hideMark/>
          </w:tcPr>
          <w:p w:rsidR="00650161" w:rsidRPr="007320CF" w:rsidRDefault="00650161" w:rsidP="00740E51">
            <w:pPr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 xml:space="preserve">Метал хийц </w:t>
            </w:r>
            <w:r w:rsidR="00740E51">
              <w:rPr>
                <w:rFonts w:eastAsia="Times New Roman" w:cs="Arial"/>
                <w:sz w:val="24"/>
                <w:szCs w:val="24"/>
              </w:rPr>
              <w:t>нийлүүлэг</w:t>
            </w:r>
            <w:r w:rsidRPr="007320CF">
              <w:rPr>
                <w:rFonts w:eastAsia="Times New Roman" w:cs="Arial"/>
                <w:sz w:val="24"/>
                <w:szCs w:val="24"/>
              </w:rPr>
              <w:t>чи</w:t>
            </w:r>
            <w:r w:rsidR="00740E51">
              <w:rPr>
                <w:rFonts w:eastAsia="Times New Roman" w:cs="Arial"/>
                <w:sz w:val="24"/>
                <w:szCs w:val="24"/>
              </w:rPr>
              <w:t>д</w:t>
            </w:r>
            <w:r w:rsidRPr="007320CF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17</w:t>
            </w:r>
          </w:p>
        </w:tc>
        <w:tc>
          <w:tcPr>
            <w:tcW w:w="2340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38</w:t>
            </w:r>
          </w:p>
        </w:tc>
      </w:tr>
      <w:tr w:rsidR="00650161" w:rsidRPr="007320CF" w:rsidTr="00E8617D">
        <w:trPr>
          <w:trHeight w:val="274"/>
        </w:trPr>
        <w:tc>
          <w:tcPr>
            <w:tcW w:w="852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320CF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hideMark/>
          </w:tcPr>
          <w:p w:rsidR="00650161" w:rsidRPr="007320CF" w:rsidRDefault="00650161" w:rsidP="00740E51">
            <w:pPr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Т</w:t>
            </w:r>
            <w:r w:rsidR="00C476BB">
              <w:rPr>
                <w:rFonts w:eastAsia="Times New Roman" w:cs="Arial"/>
                <w:sz w:val="24"/>
                <w:szCs w:val="24"/>
              </w:rPr>
              <w:t>БХЭ нийлүүлэг</w:t>
            </w:r>
            <w:r w:rsidR="00C476BB" w:rsidRPr="007320CF">
              <w:rPr>
                <w:rFonts w:eastAsia="Times New Roman" w:cs="Arial"/>
                <w:sz w:val="24"/>
                <w:szCs w:val="24"/>
              </w:rPr>
              <w:t>гчи</w:t>
            </w:r>
            <w:r w:rsidR="00C476BB">
              <w:rPr>
                <w:rFonts w:eastAsia="Times New Roman" w:cs="Arial"/>
                <w:sz w:val="24"/>
                <w:szCs w:val="24"/>
              </w:rPr>
              <w:t>д</w:t>
            </w:r>
          </w:p>
        </w:tc>
        <w:tc>
          <w:tcPr>
            <w:tcW w:w="2835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38</w:t>
            </w:r>
          </w:p>
        </w:tc>
        <w:tc>
          <w:tcPr>
            <w:tcW w:w="2340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21</w:t>
            </w:r>
          </w:p>
        </w:tc>
      </w:tr>
      <w:tr w:rsidR="00650161" w:rsidRPr="007320CF" w:rsidTr="00E8617D">
        <w:trPr>
          <w:trHeight w:val="286"/>
        </w:trPr>
        <w:tc>
          <w:tcPr>
            <w:tcW w:w="852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320CF">
              <w:rPr>
                <w:rFonts w:eastAsia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hideMark/>
          </w:tcPr>
          <w:p w:rsidR="00650161" w:rsidRPr="007320CF" w:rsidRDefault="00650161" w:rsidP="00C476BB">
            <w:pPr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Товар</w:t>
            </w:r>
            <w:r w:rsidR="00C476BB">
              <w:rPr>
                <w:rFonts w:eastAsia="Times New Roman" w:cs="Arial"/>
                <w:sz w:val="24"/>
                <w:szCs w:val="24"/>
              </w:rPr>
              <w:t>ы</w:t>
            </w:r>
            <w:r w:rsidRPr="007320CF">
              <w:rPr>
                <w:rFonts w:eastAsia="Times New Roman" w:cs="Arial"/>
                <w:sz w:val="24"/>
                <w:szCs w:val="24"/>
              </w:rPr>
              <w:t xml:space="preserve">н бетон зуурмаг </w:t>
            </w:r>
          </w:p>
        </w:tc>
        <w:tc>
          <w:tcPr>
            <w:tcW w:w="2835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117</w:t>
            </w:r>
          </w:p>
        </w:tc>
        <w:tc>
          <w:tcPr>
            <w:tcW w:w="2340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28</w:t>
            </w:r>
          </w:p>
        </w:tc>
      </w:tr>
    </w:tbl>
    <w:p w:rsidR="00C476BB" w:rsidRDefault="00C476BB" w:rsidP="00C476BB">
      <w:r w:rsidRPr="007320CF">
        <w:t>Б</w:t>
      </w:r>
      <w:r>
        <w:t>МҮХ: Б</w:t>
      </w:r>
      <w:r w:rsidRPr="007320CF">
        <w:t xml:space="preserve">арилгын </w:t>
      </w:r>
      <w:r>
        <w:t>М</w:t>
      </w:r>
      <w:r w:rsidRPr="007320CF">
        <w:t xml:space="preserve">атериал </w:t>
      </w:r>
      <w:r>
        <w:t>Ү</w:t>
      </w:r>
      <w:r w:rsidRPr="007320CF">
        <w:t xml:space="preserve">йлдвэрлэгчийн </w:t>
      </w:r>
      <w:r>
        <w:t>Х</w:t>
      </w:r>
      <w:r w:rsidRPr="007320CF">
        <w:t xml:space="preserve">олбоо </w:t>
      </w:r>
    </w:p>
    <w:p w:rsidR="009E6D17" w:rsidRDefault="009E6D17" w:rsidP="00E52EC6">
      <w:pPr>
        <w:rPr>
          <w:rFonts w:eastAsia="Times New Roman" w:cs="Arial"/>
          <w:sz w:val="24"/>
          <w:szCs w:val="24"/>
        </w:rPr>
      </w:pPr>
    </w:p>
    <w:p w:rsidR="00E52EC6" w:rsidRDefault="00C476BB" w:rsidP="00E52EC6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Түүнчлэн </w:t>
      </w:r>
      <w:r>
        <w:rPr>
          <w:rFonts w:cs="Arial"/>
        </w:rPr>
        <w:t xml:space="preserve">Хятад Улсын хямд </w:t>
      </w:r>
      <w:r w:rsidR="002A6B02">
        <w:rPr>
          <w:rFonts w:cs="Arial"/>
        </w:rPr>
        <w:t xml:space="preserve">метал хийцтэй </w:t>
      </w:r>
      <w:r>
        <w:rPr>
          <w:rFonts w:cs="Arial"/>
        </w:rPr>
        <w:t xml:space="preserve">өрсөлдөх </w:t>
      </w:r>
      <w:r w:rsidR="003E7271">
        <w:rPr>
          <w:rFonts w:cs="Arial"/>
        </w:rPr>
        <w:t>асуудал тулгардаг</w:t>
      </w:r>
      <w:r>
        <w:rPr>
          <w:rFonts w:cs="Arial"/>
        </w:rPr>
        <w:t>.</w:t>
      </w:r>
    </w:p>
    <w:p w:rsidR="00A1570A" w:rsidRDefault="00A1570A" w:rsidP="006901AE">
      <w:pPr>
        <w:pStyle w:val="Heading2"/>
        <w:rPr>
          <w:lang w:val="mn-MN"/>
        </w:rPr>
      </w:pPr>
    </w:p>
    <w:p w:rsidR="00E31A8A" w:rsidRDefault="006901AE" w:rsidP="006901AE">
      <w:pPr>
        <w:pStyle w:val="Heading2"/>
        <w:rPr>
          <w:lang w:val="mn-MN"/>
        </w:rPr>
      </w:pPr>
      <w:bookmarkStart w:id="25" w:name="_Toc489008859"/>
      <w:r w:rsidRPr="00D40F86">
        <w:t>Тайлант хугацаан</w:t>
      </w:r>
      <w:r>
        <w:rPr>
          <w:lang w:val="mn-MN"/>
        </w:rPr>
        <w:t>ы</w:t>
      </w:r>
      <w:r w:rsidRPr="00D40F86">
        <w:t xml:space="preserve"> </w:t>
      </w:r>
      <w:r>
        <w:rPr>
          <w:lang w:val="mn-MN"/>
        </w:rPr>
        <w:t xml:space="preserve">онцлох </w:t>
      </w:r>
      <w:r w:rsidRPr="00D40F86">
        <w:t>үйл</w:t>
      </w:r>
      <w:r>
        <w:rPr>
          <w:lang w:val="mn-MN"/>
        </w:rPr>
        <w:t xml:space="preserve"> </w:t>
      </w:r>
      <w:r w:rsidRPr="00D40F86">
        <w:t>явдл</w:t>
      </w:r>
      <w:r>
        <w:rPr>
          <w:lang w:val="mn-MN"/>
        </w:rPr>
        <w:t>ууд</w:t>
      </w:r>
      <w:r w:rsidR="00E647F2">
        <w:t>_</w:t>
      </w:r>
      <w:bookmarkEnd w:id="25"/>
      <w:r w:rsidR="00E647F2">
        <w:rPr>
          <w:lang w:val="mn-MN"/>
        </w:rPr>
        <w:t xml:space="preserve"> </w:t>
      </w:r>
    </w:p>
    <w:p w:rsidR="006901AE" w:rsidRPr="00D40F86" w:rsidRDefault="00E647F2" w:rsidP="006901AE">
      <w:pPr>
        <w:pStyle w:val="Heading2"/>
        <w:rPr>
          <w:lang w:val="mn-MN"/>
        </w:rPr>
      </w:pPr>
      <w:r>
        <w:rPr>
          <w:lang w:val="mn-MN"/>
        </w:rPr>
        <w:t xml:space="preserve">  </w:t>
      </w:r>
      <w:r w:rsidR="006901AE">
        <w:rPr>
          <w:lang w:val="mn-MN"/>
        </w:rPr>
        <w:t xml:space="preserve"> </w:t>
      </w:r>
    </w:p>
    <w:p w:rsidR="006901AE" w:rsidRPr="007413D5" w:rsidRDefault="00304425" w:rsidP="006901AE">
      <w:pPr>
        <w:rPr>
          <w:rFonts w:eastAsia="Calibri" w:cs="Arial"/>
        </w:rPr>
      </w:pPr>
      <w:r>
        <w:rPr>
          <w:rFonts w:eastAsia="Calibri" w:cs="Arial"/>
          <w:noProof/>
          <w:lang w:val="en-US"/>
        </w:rPr>
        <mc:AlternateContent>
          <mc:Choice Requires="wps">
            <w:drawing>
              <wp:inline distT="0" distB="0" distL="0" distR="0">
                <wp:extent cx="3164205" cy="1428115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142811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7D" w:rsidRPr="00DB6E04" w:rsidRDefault="00E8617D" w:rsidP="006901AE">
                            <w:pPr>
                              <w:contextualSpacing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DB6E04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Зам, тээврийн хөгжлийн сайд Д.Ганбатад 2017.03.10-ны өдөр автозамын салбарт нэвтрүүлэх боломжтой шинэлэг технологийг судлах зорилгоор төмөр бетон хийц, эдлэл бэлтгэн боловсруулдаг “Улаанбаатар БҮК” ХК-ийн үйл ажиллагаагаа танилцуулав.</w:t>
                            </w:r>
                          </w:p>
                          <w:p w:rsidR="00E8617D" w:rsidRDefault="00E8617D" w:rsidP="00690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0" type="#_x0000_t202" style="width:249.15pt;height:1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" filled="f" stroked="f" strokeweight="1.75pt">
                <v:textbox>
                  <w:txbxContent>
                    <w:p w:rsidR="00E8617D" w:rsidRPr="00DB6E04" w:rsidRDefault="00E8617D" w:rsidP="006901AE">
                      <w:pPr>
                        <w:contextualSpacing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DB6E04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Зам, тээврийн хөгжлийн сайд Д.Ганбатад 2017.03.10-ны өдөр автозамын салбарт нэвтрүүлэх боломжтой шинэлэг технологийг судлах зорилгоор төмөр бетон хийц, эдлэл бэлтгэн боловсруулдаг “Улаанбаатар БҮК” ХК-ийн үйл ажиллагаагаа танилцуулав.</w:t>
                      </w:r>
                    </w:p>
                    <w:p w:rsidR="00E8617D" w:rsidRDefault="00E8617D" w:rsidP="006901AE"/>
                  </w:txbxContent>
                </v:textbox>
                <w10:anchorlock/>
              </v:shape>
            </w:pict>
          </mc:Fallback>
        </mc:AlternateContent>
      </w:r>
      <w:r w:rsidR="006901AE" w:rsidRPr="00DB6E04">
        <w:rPr>
          <w:rFonts w:eastAsia="Calibri" w:cs="Arial"/>
          <w:noProof/>
          <w:lang w:val="en-US"/>
        </w:rPr>
        <w:drawing>
          <wp:inline distT="0" distB="0" distL="0" distR="0">
            <wp:extent cx="2598475" cy="1420675"/>
            <wp:effectExtent l="0" t="0" r="0" b="8255"/>
            <wp:docPr id="5" name="Picture 5" descr="D:\javkhlant\zurag\ganbat s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avkhlant\zurag\ganbat sa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10" cy="14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AE" w:rsidRDefault="00304425" w:rsidP="006901AE">
      <w:pPr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noProof/>
          <w:color w:val="000000"/>
          <w:sz w:val="23"/>
          <w:szCs w:val="23"/>
          <w:lang w:val="en-US"/>
        </w:rPr>
        <w:lastRenderedPageBreak/>
        <mc:AlternateContent>
          <mc:Choice Requires="wps">
            <w:drawing>
              <wp:inline distT="0" distB="0" distL="0" distR="0">
                <wp:extent cx="3164205" cy="1678305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7D" w:rsidRDefault="00E8617D" w:rsidP="006901AE">
                            <w:r w:rsidRPr="00DB6E04">
                              <w:t>УИХ-ын гишүүн, Их Британи-Монголын парламентын бүлгийн гишүүн Мөнхөөгийн Оюунчимэг, тус бүлгийн дэд дарга, УИХ-ын гишүүн Н.Учрал, Их Британийн Гадаад Худалдааны сайд, Парламентын гишүүн Марк Гарниер, Их Британийн Элчин сайд Катрин Арнолд нар УБ-БҮК” ХК-ны Английн RMS технологиор баригдсан бетон дэрний үйлдвэр</w:t>
                            </w:r>
                            <w:r w:rsidR="00A1570A">
                              <w:t>ийн үйл ажиллагааг танилцуулав.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1" type="#_x0000_t202" style="width:249.15pt;height:1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" stroked="f">
                <v:textbox>
                  <w:txbxContent>
                    <w:p w:rsidR="00E8617D" w:rsidRDefault="00E8617D" w:rsidP="006901AE">
                      <w:r w:rsidRPr="00DB6E04">
                        <w:t>УИХ-ын гишүүн, Их Британи-Монголын парламентын бүлгийн гишүүн Мөнхөөгийн Оюунчимэг, тус бүлгийн дэд дарга, УИХ-ын гишүүн Н.Учрал, Их Британийн Гадаад Худалдааны сайд, Парламентын гишүүн Марк Гарниер, Их Британийн Элчин сайд Катрин Арнолд нар УБ-БҮК” ХК-ны Английн RMS технологиор баригдсан бетон дэрний үйлдвэр</w:t>
                      </w:r>
                      <w:r w:rsidR="00A1570A">
                        <w:t>ийн үйл ажиллагааг танилцуулав.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901AE" w:rsidRPr="00DB6E04">
        <w:rPr>
          <w:rFonts w:eastAsia="Times New Roman" w:cs="Arial"/>
          <w:noProof/>
          <w:color w:val="000000"/>
          <w:sz w:val="23"/>
          <w:szCs w:val="23"/>
          <w:lang w:val="en-US"/>
        </w:rPr>
        <w:drawing>
          <wp:inline distT="0" distB="0" distL="0" distR="0">
            <wp:extent cx="2552438" cy="1618290"/>
            <wp:effectExtent l="0" t="0" r="635" b="1270"/>
            <wp:docPr id="6" name="Picture 6" descr="D:\javkhlant\zurag\uchral ailch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javkhlant\zurag\uchral ailchla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94" cy="162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AE" w:rsidRDefault="006901AE" w:rsidP="006901AE">
      <w:pPr>
        <w:pStyle w:val="Heading4"/>
        <w:rPr>
          <w:lang w:val="mn-MN"/>
        </w:rPr>
      </w:pPr>
    </w:p>
    <w:p w:rsidR="00E31A8A" w:rsidRPr="00E31A8A" w:rsidRDefault="00E31A8A" w:rsidP="00E31A8A">
      <w:pPr>
        <w:rPr>
          <w:rFonts w:cs="Arial"/>
        </w:rPr>
      </w:pPr>
      <w:r w:rsidRPr="00E31A8A">
        <w:rPr>
          <w:rFonts w:cs="Arial"/>
        </w:rPr>
        <w:t xml:space="preserve">Мөн байгууллагын стратегийн чухал түншүүд болох “Оюу Толгой” ХХК, Vossloh, Termigas Impanti Technology компанийн төлөөлөгчдийн уулзалтыг зохион байгуулж үйлдвэртэй танилцуулсан. </w:t>
      </w:r>
    </w:p>
    <w:p w:rsidR="00E31A8A" w:rsidRPr="008666B4" w:rsidRDefault="00E31A8A" w:rsidP="00E31A8A">
      <w:pPr>
        <w:pStyle w:val="ListParagraph"/>
        <w:rPr>
          <w:rFonts w:ascii="Arial" w:hAnsi="Arial" w:cs="Arial"/>
        </w:rPr>
      </w:pPr>
    </w:p>
    <w:p w:rsidR="00E31A8A" w:rsidRPr="00E31A8A" w:rsidRDefault="00E31A8A" w:rsidP="00E31A8A">
      <w:pPr>
        <w:rPr>
          <w:rFonts w:cs="Arial"/>
        </w:rPr>
      </w:pPr>
      <w:r w:rsidRPr="00E31A8A">
        <w:rPr>
          <w:rFonts w:cs="Arial"/>
        </w:rPr>
        <w:t>Олон улсын чанарын удирдлагын тогтолцоо ISO:9001</w:t>
      </w:r>
      <w:r w:rsidR="009E6D17">
        <w:rPr>
          <w:rFonts w:cs="Arial"/>
        </w:rPr>
        <w:t>:2015</w:t>
      </w:r>
      <w:r w:rsidRPr="00E31A8A">
        <w:rPr>
          <w:rFonts w:cs="Arial"/>
        </w:rPr>
        <w:t xml:space="preserve"> стандартыг нэвтрүүлэх EBRD-н </w:t>
      </w:r>
      <w:r w:rsidR="009E6D17">
        <w:rPr>
          <w:rFonts w:cs="Arial"/>
        </w:rPr>
        <w:t xml:space="preserve">дэмжлэгтэйгээр нэвтрүүлэх бэлтгэл ханган </w:t>
      </w:r>
      <w:r w:rsidRPr="00E31A8A">
        <w:rPr>
          <w:rFonts w:cs="Arial"/>
        </w:rPr>
        <w:t xml:space="preserve">ажиллаж байна. </w:t>
      </w:r>
    </w:p>
    <w:p w:rsidR="00E31A8A" w:rsidRDefault="00E31A8A" w:rsidP="00E31A8A">
      <w:pPr>
        <w:pStyle w:val="ListParagraph"/>
        <w:ind w:left="360"/>
        <w:rPr>
          <w:rFonts w:ascii="Arial" w:hAnsi="Arial" w:cs="Arial"/>
        </w:rPr>
      </w:pPr>
    </w:p>
    <w:p w:rsidR="00E31A8A" w:rsidRDefault="00E31A8A" w:rsidP="00E31A8A">
      <w:pPr>
        <w:rPr>
          <w:rFonts w:cs="Arial"/>
        </w:rPr>
      </w:pPr>
      <w:r w:rsidRPr="00E31A8A">
        <w:rPr>
          <w:rFonts w:cs="Arial"/>
        </w:rPr>
        <w:t>1САРЫН АЯН</w:t>
      </w:r>
      <w:r w:rsidRPr="00B2661D">
        <w:t xml:space="preserve"> - </w:t>
      </w:r>
      <w:r w:rsidRPr="00E31A8A">
        <w:rPr>
          <w:rFonts w:cs="Arial"/>
        </w:rPr>
        <w:t>Оффисын болон үйлдвэрийн ажилтнуудын ажлын байранд тавигдах ХАБЭА-н  шаардлага, стандартыг хангах, ажилтныг эрүүл, аюулгүй орчинд ажиллах хувь хүний соёл, цаашлаад байгууллагын соёлыг сайжруулах зорилгоор ХАБЭАБО-ны алба, Тамгын газартай хамтран “Аюулгүй, соёлтой, манлайлагч” хамт олон болохын тулд “</w:t>
      </w:r>
      <w:r w:rsidRPr="00E31A8A">
        <w:rPr>
          <w:rFonts w:cs="Arial"/>
          <w:b/>
        </w:rPr>
        <w:t>Эрүүл, аюулгүй орчны соёлт хүн”</w:t>
      </w:r>
      <w:r w:rsidRPr="00E31A8A">
        <w:rPr>
          <w:rFonts w:cs="Arial"/>
        </w:rPr>
        <w:t xml:space="preserve">-ийг шалгаруулах 1 сарын аяныг зохион байгууллаа. Аяныг харилцаа, хувцаслалт, цаг ашиглалт, эрсдэл илрүүлэгч, ажлын байранд 5С хэрэгжүүлэх гэсэн 5 чиглэлээр дүгнэн оффис болон үйлдвэрээс тус бүр тэргүүн байр-1, дэд байр-3 нийт 8 ажилтанг шалгарууллаа. </w:t>
      </w:r>
    </w:p>
    <w:p w:rsidR="009E6D17" w:rsidRDefault="009E6D17" w:rsidP="00E31A8A">
      <w:pPr>
        <w:rPr>
          <w:rFonts w:cs="Arial"/>
        </w:rPr>
      </w:pPr>
    </w:p>
    <w:p w:rsidR="009E6D17" w:rsidRDefault="009E6D17" w:rsidP="00E31A8A">
      <w:pPr>
        <w:rPr>
          <w:rFonts w:cs="Arial"/>
        </w:rPr>
      </w:pPr>
      <w:r>
        <w:rPr>
          <w:rFonts w:cs="Arial"/>
        </w:rPr>
        <w:t>2017 онд 40ш нарс, 3 гацуур 60 улиас мод тарьж, усалгааны систем хийсэн.</w:t>
      </w:r>
    </w:p>
    <w:p w:rsidR="00E31A8A" w:rsidRDefault="00E31A8A" w:rsidP="00E31A8A">
      <w:pPr>
        <w:rPr>
          <w:rFonts w:cs="Arial"/>
        </w:rPr>
      </w:pPr>
    </w:p>
    <w:p w:rsidR="006901AE" w:rsidRDefault="006901AE" w:rsidP="00FD1FAC">
      <w:pPr>
        <w:widowControl/>
        <w:shd w:val="clear" w:color="auto" w:fill="FFFFFF"/>
        <w:jc w:val="left"/>
        <w:rPr>
          <w:rFonts w:eastAsia="Times New Roman" w:cs="Arial"/>
          <w:color w:val="A6A6A6"/>
          <w:bdr w:val="none" w:sz="0" w:space="0" w:color="auto" w:frame="1"/>
        </w:rPr>
      </w:pPr>
    </w:p>
    <w:p w:rsidR="00F50C08" w:rsidRDefault="00F50C08" w:rsidP="00F50C08">
      <w:pPr>
        <w:pStyle w:val="Heading1"/>
        <w:rPr>
          <w:rFonts w:ascii="Verdana" w:hAnsi="Verdana" w:cs="Verdana"/>
          <w:color w:val="6C6C6C"/>
        </w:rPr>
      </w:pPr>
      <w:bookmarkStart w:id="26" w:name="_Toc489008860"/>
      <w:r w:rsidRPr="006743E6">
        <w:t>ХӨРӨНГИЙН ЗАХ ЗЭЭЛ БА КОМПАНИЙН ХУВЬЦАА</w:t>
      </w:r>
      <w:bookmarkEnd w:id="26"/>
      <w:r>
        <w:rPr>
          <w:rFonts w:ascii="Verdana" w:hAnsi="Verdana" w:cs="Verdana"/>
          <w:color w:val="6C6C6C"/>
        </w:rPr>
        <w:t xml:space="preserve"> </w:t>
      </w:r>
    </w:p>
    <w:p w:rsidR="00F50C08" w:rsidRDefault="00F50C08" w:rsidP="00F50C08">
      <w:pPr>
        <w:pStyle w:val="Heading2"/>
        <w:rPr>
          <w:rStyle w:val="Heading2Char"/>
          <w:lang w:val="mn-MN"/>
        </w:rPr>
      </w:pPr>
    </w:p>
    <w:p w:rsidR="00F50C08" w:rsidRPr="00D35862" w:rsidRDefault="00F50C08" w:rsidP="00F50C08">
      <w:pPr>
        <w:pStyle w:val="Heading2"/>
        <w:rPr>
          <w:shd w:val="clear" w:color="auto" w:fill="FFFFFF"/>
          <w:lang w:val="mn-MN"/>
        </w:rPr>
      </w:pPr>
      <w:bookmarkStart w:id="27" w:name="_Toc489008861"/>
      <w:r>
        <w:rPr>
          <w:shd w:val="clear" w:color="auto" w:fill="FFFFFF"/>
        </w:rPr>
        <w:t>Хувьцааны арилжаа, үнэлгээ</w:t>
      </w:r>
      <w:bookmarkEnd w:id="27"/>
    </w:p>
    <w:p w:rsidR="00F50C08" w:rsidRDefault="00304425" w:rsidP="00F50C08">
      <w:pPr>
        <w:rPr>
          <w:rFonts w:cs="Arial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434340</wp:posOffset>
                </wp:positionV>
                <wp:extent cx="3484245" cy="2657475"/>
                <wp:effectExtent l="0" t="0" r="190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7D" w:rsidRDefault="00E8617D" w:rsidP="00F50C0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289300" cy="2432050"/>
                                  <wp:effectExtent l="57150" t="38100" r="63500" b="82550"/>
                                  <wp:docPr id="681" name="Chart 68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25.85pt;margin-top:34.2pt;width:274.35pt;height:20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" stroked="f">
                <v:textbox>
                  <w:txbxContent>
                    <w:p w:rsidR="00E8617D" w:rsidRDefault="00E8617D" w:rsidP="00F50C0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3289300" cy="2432050"/>
                            <wp:effectExtent l="57150" t="38100" r="63500" b="82550"/>
                            <wp:docPr id="681" name="Chart 68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0C08">
        <w:rPr>
          <w:shd w:val="clear" w:color="auto" w:fill="FFFFFF"/>
        </w:rPr>
        <w:t xml:space="preserve"> </w:t>
      </w:r>
      <w:r w:rsidR="00F50C08">
        <w:rPr>
          <w:rFonts w:cs="Arial"/>
        </w:rPr>
        <w:t xml:space="preserve">Компаны хувьцааны арилжааг 2013 оны 1 дүгээр сараас 2017 оны </w:t>
      </w:r>
      <w:r w:rsidR="00F50C08">
        <w:rPr>
          <w:rFonts w:cs="Arial"/>
          <w:lang w:val="en-US"/>
        </w:rPr>
        <w:t>2</w:t>
      </w:r>
      <w:r w:rsidR="00F50C08">
        <w:rPr>
          <w:rFonts w:cs="Arial"/>
        </w:rPr>
        <w:t xml:space="preserve">-р улирлын байдлаар орууллаа. 2016 оны 6 сарын хувьцааны үнийн өөрчлөлтийг жижигрүүлсэн үнийн индекс шилжүүлэн тооцсон. </w:t>
      </w:r>
    </w:p>
    <w:p w:rsidR="003E7271" w:rsidRDefault="003E7271" w:rsidP="00F50C08">
      <w:pPr>
        <w:rPr>
          <w:rFonts w:cs="Arial"/>
        </w:rPr>
      </w:pPr>
    </w:p>
    <w:tbl>
      <w:tblPr>
        <w:tblStyle w:val="LightGrid-Accent11"/>
        <w:tblW w:w="4214" w:type="dxa"/>
        <w:tblLook w:val="04A0" w:firstRow="1" w:lastRow="0" w:firstColumn="1" w:lastColumn="0" w:noHBand="0" w:noVBand="1"/>
      </w:tblPr>
      <w:tblGrid>
        <w:gridCol w:w="2324"/>
        <w:gridCol w:w="1890"/>
      </w:tblGrid>
      <w:tr w:rsidR="00F50C08" w:rsidRPr="00026D82" w:rsidTr="003E7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3E727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color w:val="000000"/>
                <w:sz w:val="16"/>
                <w:szCs w:val="16"/>
              </w:rPr>
              <w:t>ГАРГАСАН ХУВЬЦАА</w:t>
            </w:r>
          </w:p>
        </w:tc>
        <w:tc>
          <w:tcPr>
            <w:tcW w:w="1890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131,547,500</w:t>
            </w:r>
          </w:p>
        </w:tc>
      </w:tr>
      <w:tr w:rsidR="00957A38" w:rsidRPr="00026D82" w:rsidTr="003E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</w:tcPr>
          <w:p w:rsidR="00957A38" w:rsidRPr="003E7271" w:rsidRDefault="00957A3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ХУВЬЦААНЫ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</w:tcPr>
          <w:p w:rsidR="00957A38" w:rsidRPr="00026D82" w:rsidRDefault="00957A3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F50C08" w:rsidRPr="00026D82" w:rsidTr="003E7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Хаалтын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425</w:t>
            </w:r>
          </w:p>
        </w:tc>
      </w:tr>
      <w:tr w:rsidR="00F50C08" w:rsidRPr="00026D82" w:rsidTr="003E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Дээд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570</w:t>
            </w:r>
          </w:p>
        </w:tc>
      </w:tr>
      <w:tr w:rsidR="00F50C08" w:rsidRPr="00026D82" w:rsidTr="003E7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Бага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130</w:t>
            </w:r>
          </w:p>
        </w:tc>
      </w:tr>
      <w:tr w:rsidR="00F50C08" w:rsidRPr="00026D82" w:rsidTr="003E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Дундаж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338.7</w:t>
            </w:r>
          </w:p>
        </w:tc>
      </w:tr>
      <w:tr w:rsidR="00F50C08" w:rsidRPr="00026D82" w:rsidTr="003E7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КОМПАНЫ ЗАХ ЗЭЭЛИЙН ҮНЭЛГЭЭ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55,907,687,500</w:t>
            </w:r>
          </w:p>
        </w:tc>
      </w:tr>
      <w:tr w:rsidR="00F50C08" w:rsidRPr="00026D82" w:rsidTr="0095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АРИЛЖАА ХИЙГДСЭН ТОО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316</w:t>
            </w:r>
          </w:p>
        </w:tc>
      </w:tr>
      <w:tr w:rsidR="00F50C08" w:rsidRPr="00026D82" w:rsidTr="003E7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АРИЛЖААГДСАН ХУВЬЦААНЫ ТОО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</w:t>
            </w: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018</w:t>
            </w:r>
          </w:p>
        </w:tc>
      </w:tr>
      <w:tr w:rsidR="00F50C08" w:rsidRPr="00026D82" w:rsidTr="003E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АРИЛЖААНЫ ҮНИЙН ДҮН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483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</w:t>
            </w: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867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</w:t>
            </w: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489</w:t>
            </w:r>
          </w:p>
        </w:tc>
      </w:tr>
      <w:tr w:rsidR="00F50C08" w:rsidRPr="00026D82" w:rsidTr="003E7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ХАМГИЙН ИХ ҮНИЙН ДҮНТЭЙ АРИЛЖАА</w:t>
            </w:r>
          </w:p>
        </w:tc>
        <w:tc>
          <w:tcPr>
            <w:tcW w:w="1890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74,768,400</w:t>
            </w:r>
          </w:p>
        </w:tc>
      </w:tr>
    </w:tbl>
    <w:p w:rsidR="00F50C08" w:rsidRDefault="00F50C08" w:rsidP="00F50C08">
      <w:pPr>
        <w:rPr>
          <w:rFonts w:cs="Arial"/>
        </w:rPr>
      </w:pPr>
    </w:p>
    <w:p w:rsidR="00957A38" w:rsidRDefault="00957A38" w:rsidP="00DE138F">
      <w:pPr>
        <w:pStyle w:val="Heading2"/>
        <w:rPr>
          <w:lang w:val="mn-MN"/>
        </w:rPr>
      </w:pPr>
    </w:p>
    <w:p w:rsidR="00957A38" w:rsidRDefault="00957A38" w:rsidP="00DE138F">
      <w:pPr>
        <w:pStyle w:val="Heading2"/>
        <w:rPr>
          <w:lang w:val="mn-MN"/>
        </w:rPr>
      </w:pPr>
    </w:p>
    <w:p w:rsidR="002C4EFB" w:rsidRPr="00DE138F" w:rsidRDefault="00DE138F" w:rsidP="00DE138F">
      <w:pPr>
        <w:pStyle w:val="Heading2"/>
        <w:rPr>
          <w:rStyle w:val="Heading2Char"/>
          <w:b/>
          <w:bCs/>
        </w:rPr>
      </w:pPr>
      <w:bookmarkStart w:id="28" w:name="_Toc489008862"/>
      <w:r w:rsidRPr="00DE138F">
        <w:t xml:space="preserve">Хувьцаа </w:t>
      </w:r>
      <w:r w:rsidR="006743E6" w:rsidRPr="00DE138F">
        <w:rPr>
          <w:rStyle w:val="Heading2Char"/>
          <w:b/>
          <w:bCs/>
        </w:rPr>
        <w:t>эзэмшигчдийн талаарх мэдээлэл</w:t>
      </w:r>
      <w:r w:rsidR="00E647F2" w:rsidRPr="00DE138F">
        <w:rPr>
          <w:rStyle w:val="Heading2Char"/>
          <w:b/>
          <w:bCs/>
        </w:rPr>
        <w:t>_</w:t>
      </w:r>
      <w:bookmarkEnd w:id="28"/>
      <w:r w:rsidR="00E647F2" w:rsidRPr="00DE138F">
        <w:rPr>
          <w:rStyle w:val="Heading2Char"/>
          <w:b/>
          <w:bCs/>
        </w:rPr>
        <w:t xml:space="preserve">   </w:t>
      </w:r>
    </w:p>
    <w:tbl>
      <w:tblPr>
        <w:tblW w:w="9734" w:type="dxa"/>
        <w:tblLook w:val="04A0" w:firstRow="1" w:lastRow="0" w:firstColumn="1" w:lastColumn="0" w:noHBand="0" w:noVBand="1"/>
      </w:tblPr>
      <w:tblGrid>
        <w:gridCol w:w="555"/>
        <w:gridCol w:w="2279"/>
        <w:gridCol w:w="1355"/>
        <w:gridCol w:w="1552"/>
        <w:gridCol w:w="1349"/>
        <w:gridCol w:w="1355"/>
        <w:gridCol w:w="1289"/>
      </w:tblGrid>
      <w:tr w:rsidR="00FD118C" w:rsidRPr="00EE4155" w:rsidTr="00DE138F">
        <w:trPr>
          <w:trHeight w:val="6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8C" w:rsidRPr="00EE4155" w:rsidRDefault="00FD118C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>Д/д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8C" w:rsidRPr="00EE4155" w:rsidRDefault="00FD118C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Нөлөө бүхий хувьцаа эзэмшигч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8C" w:rsidRPr="00EE4155" w:rsidRDefault="00FD118C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Тус компанийн хувьцааг эзэмшиж буй байдал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8C" w:rsidRPr="00EE4155" w:rsidRDefault="00FD118C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Бусад компанийн хувьцааг эзэмшиж буй байдал</w:t>
            </w:r>
          </w:p>
        </w:tc>
      </w:tr>
      <w:tr w:rsidR="00DE138F" w:rsidRPr="00EE4155" w:rsidTr="00DE138F">
        <w:trPr>
          <w:trHeight w:val="64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FF0000"/>
              </w:rPr>
            </w:pPr>
            <w:r w:rsidRPr="00EE4155">
              <w:rPr>
                <w:color w:val="000000"/>
              </w:rPr>
              <w:t>Компанийн нэр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 xml:space="preserve">Хувьцааны тоо ширхэг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>Нийт хувьцаанд эзлэх хувь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Компанийн нэр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Хувьцааны тоо ширхэг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Нийт хувьцаанд эзлэх хувь</w:t>
            </w:r>
          </w:p>
        </w:tc>
      </w:tr>
      <w:tr w:rsidR="00DE138F" w:rsidRPr="00EE4155" w:rsidTr="00DE138F">
        <w:trPr>
          <w:trHeight w:val="2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1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DE138F" w:rsidRDefault="00DE138F" w:rsidP="00DE138F">
            <w:pPr>
              <w:rPr>
                <w:color w:val="000000"/>
              </w:rPr>
            </w:pPr>
            <w:r w:rsidRPr="00EE4155">
              <w:rPr>
                <w:color w:val="000000"/>
              </w:rPr>
              <w:t> </w:t>
            </w:r>
            <w:r>
              <w:rPr>
                <w:color w:val="000000"/>
              </w:rPr>
              <w:t>“Улаанбаатар менежмент”ХХК</w:t>
            </w:r>
            <w:r w:rsidRPr="00EE4155">
              <w:rPr>
                <w:color w:val="FF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>
              <w:rPr>
                <w:color w:val="000000"/>
              </w:rPr>
              <w:t>128315700</w:t>
            </w:r>
            <w:r w:rsidRPr="00EE4155">
              <w:rPr>
                <w:color w:val="000000"/>
              </w:rPr>
              <w:t xml:space="preserve"> ш</w:t>
            </w:r>
            <w:r>
              <w:rPr>
                <w:color w:val="000000"/>
              </w:rPr>
              <w:t>ирхэг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9E6D17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9E6D17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EE4155">
              <w:rPr>
                <w:color w:val="000000"/>
              </w:rPr>
              <w:t xml:space="preserve"> 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> </w:t>
            </w:r>
            <w:r>
              <w:rPr>
                <w:color w:val="000000"/>
              </w:rPr>
              <w:t>Бусад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>
              <w:rPr>
                <w:color w:val="000000"/>
              </w:rPr>
              <w:t>3231800</w:t>
            </w:r>
            <w:r w:rsidRPr="00EE4155">
              <w:rPr>
                <w:color w:val="000000"/>
              </w:rPr>
              <w:t xml:space="preserve"> ш</w:t>
            </w:r>
            <w:r>
              <w:rPr>
                <w:color w:val="000000"/>
              </w:rPr>
              <w:t>ирхэг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9E6D17">
            <w:pPr>
              <w:rPr>
                <w:color w:val="000000"/>
              </w:rPr>
            </w:pPr>
            <w:r w:rsidRPr="00EE4155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E6D17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EE4155">
              <w:rPr>
                <w:color w:val="000000"/>
              </w:rPr>
              <w:t>%</w:t>
            </w:r>
          </w:p>
        </w:tc>
      </w:tr>
    </w:tbl>
    <w:p w:rsidR="001153B5" w:rsidRDefault="001153B5" w:rsidP="001153B5">
      <w:pPr>
        <w:jc w:val="left"/>
        <w:rPr>
          <w:rFonts w:cs="Arial"/>
          <w:color w:val="auto"/>
        </w:rPr>
      </w:pPr>
    </w:p>
    <w:p w:rsidR="00FD118C" w:rsidRDefault="00FD118C" w:rsidP="001153B5">
      <w:pPr>
        <w:jc w:val="left"/>
        <w:rPr>
          <w:rFonts w:cs="Arial"/>
          <w:color w:val="auto"/>
        </w:rPr>
      </w:pPr>
    </w:p>
    <w:p w:rsidR="001153B5" w:rsidRPr="00E647F2" w:rsidRDefault="002C4EFB" w:rsidP="00D40F86">
      <w:pPr>
        <w:pStyle w:val="Heading2"/>
        <w:rPr>
          <w:lang w:val="mn-MN"/>
        </w:rPr>
      </w:pPr>
      <w:bookmarkStart w:id="29" w:name="_Toc489008863"/>
      <w:r w:rsidRPr="001153B5">
        <w:t>Ногдол</w:t>
      </w:r>
      <w:r w:rsidR="00D40F86">
        <w:t xml:space="preserve"> </w:t>
      </w:r>
      <w:r w:rsidRPr="001153B5">
        <w:t>ашгийн</w:t>
      </w:r>
      <w:r w:rsidR="00D40F86">
        <w:t xml:space="preserve"> </w:t>
      </w:r>
      <w:r w:rsidRPr="001153B5">
        <w:t>талаарх</w:t>
      </w:r>
      <w:r w:rsidR="00D40F86">
        <w:t xml:space="preserve"> </w:t>
      </w:r>
      <w:r w:rsidRPr="001153B5">
        <w:t>мэдээлэл</w:t>
      </w:r>
      <w:r w:rsidR="00E647F2">
        <w:t>_</w:t>
      </w:r>
      <w:bookmarkEnd w:id="29"/>
      <w:r w:rsidR="00E647F2">
        <w:rPr>
          <w:lang w:val="mn-MN"/>
        </w:rPr>
        <w:t xml:space="preserve">   </w:t>
      </w:r>
    </w:p>
    <w:p w:rsidR="00D40F86" w:rsidRDefault="00DE138F" w:rsidP="00DE138F">
      <w:pPr>
        <w:rPr>
          <w:rFonts w:cs="Arial"/>
          <w:color w:val="auto"/>
        </w:rPr>
      </w:pPr>
      <w:r w:rsidRPr="00EE4155">
        <w:t xml:space="preserve">Төлөөлөн удирдах зөвлөлийн </w:t>
      </w:r>
      <w:r>
        <w:t>2017</w:t>
      </w:r>
      <w:r w:rsidRPr="007119FD">
        <w:t xml:space="preserve">  он</w:t>
      </w:r>
      <w:r>
        <w:t>ы</w:t>
      </w:r>
      <w:r w:rsidRPr="007119FD">
        <w:t xml:space="preserve"> </w:t>
      </w:r>
      <w:r>
        <w:t>02</w:t>
      </w:r>
      <w:r w:rsidRPr="007119FD">
        <w:t xml:space="preserve"> сар</w:t>
      </w:r>
      <w:r>
        <w:t>ын</w:t>
      </w:r>
      <w:r w:rsidRPr="007119FD">
        <w:t xml:space="preserve"> </w:t>
      </w:r>
      <w:r>
        <w:t xml:space="preserve">16 өдрийн </w:t>
      </w:r>
      <w:r w:rsidRPr="00EE4155">
        <w:t>шийдвэр</w:t>
      </w:r>
      <w:r>
        <w:t>ээр 2016</w:t>
      </w:r>
      <w:r w:rsidRPr="007119FD">
        <w:t xml:space="preserve">  он</w:t>
      </w:r>
      <w:r>
        <w:t>ы</w:t>
      </w:r>
      <w:r w:rsidRPr="007119FD">
        <w:t xml:space="preserve"> </w:t>
      </w:r>
      <w:r w:rsidR="00303FA0">
        <w:t xml:space="preserve">үйл ажиллагааны тайланд үндэслэн </w:t>
      </w:r>
      <w:r>
        <w:rPr>
          <w:rFonts w:cs="Arial"/>
          <w:color w:val="auto"/>
        </w:rPr>
        <w:t>н</w:t>
      </w:r>
      <w:r w:rsidRPr="00160EBE">
        <w:t>огдол аш</w:t>
      </w:r>
      <w:r>
        <w:t>и</w:t>
      </w:r>
      <w:r w:rsidRPr="00160EBE">
        <w:t>г</w:t>
      </w:r>
      <w:r>
        <w:t xml:space="preserve"> хуваарилахгүй </w:t>
      </w:r>
      <w:r w:rsidR="00303FA0">
        <w:t xml:space="preserve">байхаар </w:t>
      </w:r>
      <w:r>
        <w:t xml:space="preserve">шийдвэр гаргасан. </w:t>
      </w:r>
    </w:p>
    <w:p w:rsidR="00CC7699" w:rsidRDefault="00CC7699" w:rsidP="002C4EFB">
      <w:bookmarkStart w:id="30" w:name="_Toc410057205"/>
    </w:p>
    <w:p w:rsidR="00DE138F" w:rsidRDefault="00DE138F" w:rsidP="002C4EFB"/>
    <w:p w:rsidR="00776767" w:rsidRPr="00D21D36" w:rsidRDefault="00C56BA0" w:rsidP="00DE138F">
      <w:pPr>
        <w:jc w:val="center"/>
        <w:rPr>
          <w:rFonts w:eastAsia="Times New Roman" w:cs="Arial"/>
          <w:b/>
          <w:bCs/>
          <w:kern w:val="36"/>
          <w:sz w:val="36"/>
          <w:lang w:val="en-US"/>
        </w:rPr>
      </w:pPr>
      <w:r w:rsidRPr="00C56BA0">
        <w:t>Анхаарал хандуулсанд баярлалаа</w:t>
      </w:r>
      <w:bookmarkEnd w:id="30"/>
    </w:p>
    <w:sectPr w:rsidR="00776767" w:rsidRPr="00D21D36" w:rsidSect="00BC47B1">
      <w:headerReference w:type="default" r:id="rId14"/>
      <w:footerReference w:type="default" r:id="rId15"/>
      <w:type w:val="continuous"/>
      <w:pgSz w:w="12240" w:h="15840"/>
      <w:pgMar w:top="1152" w:right="1152" w:bottom="720" w:left="1440" w:header="72" w:footer="432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99" w:rsidRDefault="00E51099" w:rsidP="00473DE1">
      <w:r>
        <w:separator/>
      </w:r>
    </w:p>
    <w:p w:rsidR="00E51099" w:rsidRDefault="00E51099" w:rsidP="00473DE1"/>
    <w:p w:rsidR="00E51099" w:rsidRDefault="00E51099" w:rsidP="00473DE1"/>
    <w:p w:rsidR="00E51099" w:rsidRDefault="00E51099"/>
  </w:endnote>
  <w:endnote w:type="continuationSeparator" w:id="0">
    <w:p w:rsidR="00E51099" w:rsidRDefault="00E51099" w:rsidP="00473DE1">
      <w:r>
        <w:continuationSeparator/>
      </w:r>
    </w:p>
    <w:p w:rsidR="00E51099" w:rsidRDefault="00E51099" w:rsidP="00473DE1"/>
    <w:p w:rsidR="00E51099" w:rsidRDefault="00E51099" w:rsidP="00473DE1"/>
    <w:p w:rsidR="00E51099" w:rsidRDefault="00E51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8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on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0E" w:rsidRDefault="00E47F0E" w:rsidP="00CD0E4F">
    <w:pPr>
      <w:pStyle w:val="Footer"/>
      <w:jc w:val="center"/>
    </w:pPr>
    <w:r>
      <w:t xml:space="preserve">Хуудас: </w:t>
    </w:r>
    <w:r w:rsidR="005C1D21">
      <w:fldChar w:fldCharType="begin"/>
    </w:r>
    <w:r>
      <w:instrText xml:space="preserve"> PAGE   \* MERGEFORMAT </w:instrText>
    </w:r>
    <w:r w:rsidR="005C1D21">
      <w:fldChar w:fldCharType="separate"/>
    </w:r>
    <w:r w:rsidR="00304425">
      <w:rPr>
        <w:noProof/>
      </w:rPr>
      <w:t>1</w:t>
    </w:r>
    <w:r w:rsidR="005C1D21">
      <w:rPr>
        <w:noProof/>
      </w:rPr>
      <w:fldChar w:fldCharType="end"/>
    </w:r>
    <w:r>
      <w:t xml:space="preserve">        </w:t>
    </w:r>
  </w:p>
  <w:p w:rsidR="00E47F0E" w:rsidRDefault="00E47F0E">
    <w:pPr>
      <w:pStyle w:val="Footer"/>
    </w:pPr>
  </w:p>
  <w:p w:rsidR="00E47F0E" w:rsidRDefault="00E47F0E"/>
  <w:p w:rsidR="00E47F0E" w:rsidRDefault="00E47F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99" w:rsidRDefault="00E51099" w:rsidP="00473DE1">
      <w:r>
        <w:separator/>
      </w:r>
    </w:p>
    <w:p w:rsidR="00E51099" w:rsidRDefault="00E51099" w:rsidP="00473DE1"/>
    <w:p w:rsidR="00E51099" w:rsidRDefault="00E51099" w:rsidP="00473DE1"/>
    <w:p w:rsidR="00E51099" w:rsidRDefault="00E51099"/>
  </w:footnote>
  <w:footnote w:type="continuationSeparator" w:id="0">
    <w:p w:rsidR="00E51099" w:rsidRDefault="00E51099" w:rsidP="00473DE1">
      <w:r>
        <w:continuationSeparator/>
      </w:r>
    </w:p>
    <w:p w:rsidR="00E51099" w:rsidRDefault="00E51099" w:rsidP="00473DE1"/>
    <w:p w:rsidR="00E51099" w:rsidRDefault="00E51099" w:rsidP="00473DE1"/>
    <w:p w:rsidR="00E51099" w:rsidRDefault="00E51099"/>
  </w:footnote>
  <w:footnote w:id="1">
    <w:p w:rsidR="00E47F0E" w:rsidRPr="00E13101" w:rsidRDefault="00E47F0E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E13101">
        <w:rPr>
          <w:rFonts w:cs="Arial"/>
          <w:lang w:val="mn-MN"/>
        </w:rPr>
        <w:t xml:space="preserve">Энэхүү </w:t>
      </w:r>
      <w:r w:rsidRPr="00E13101">
        <w:rPr>
          <w:rFonts w:cs="Arial"/>
        </w:rPr>
        <w:t xml:space="preserve">дүнд 2017.06.30-ны байдлаар мөнгө нь төлөгдсөн бөгөөд ачигдахад бэлэн болсон </w:t>
      </w:r>
      <w:r w:rsidRPr="00E13101">
        <w:rPr>
          <w:rFonts w:cs="Arial"/>
          <w:bCs/>
        </w:rPr>
        <w:t>171.6</w:t>
      </w:r>
      <w:r w:rsidRPr="00E13101">
        <w:rPr>
          <w:rFonts w:cs="Arial"/>
        </w:rPr>
        <w:t xml:space="preserve"> сая төгрөг</w:t>
      </w:r>
      <w:r w:rsidRPr="00E13101">
        <w:rPr>
          <w:rFonts w:cs="Arial"/>
          <w:bCs/>
        </w:rPr>
        <w:t xml:space="preserve"> (</w:t>
      </w:r>
      <w:r w:rsidRPr="00E13101">
        <w:rPr>
          <w:rFonts w:cs="Arial"/>
        </w:rPr>
        <w:t>Очнаран ХХК-ийн 71.99</w:t>
      </w:r>
      <w:r w:rsidRPr="00E13101">
        <w:rPr>
          <w:rFonts w:cs="Arial"/>
          <w:lang w:val="mn-MN"/>
        </w:rPr>
        <w:t xml:space="preserve">, </w:t>
      </w:r>
      <w:r w:rsidRPr="00E13101">
        <w:rPr>
          <w:rFonts w:cs="Arial"/>
        </w:rPr>
        <w:t xml:space="preserve">Сан ХХК-ийн 99.65 сая төгрөгийн дүн бүхий тунелүүд) ороогүй. </w:t>
      </w:r>
      <w:r w:rsidRPr="00E13101">
        <w:rPr>
          <w:rFonts w:cs="Arial"/>
          <w:lang w:val="mn-MN"/>
        </w:rPr>
        <w:t xml:space="preserve">Үүнийг нэмсэнээр </w:t>
      </w:r>
      <w:r w:rsidRPr="00E13101">
        <w:rPr>
          <w:rFonts w:cs="Arial"/>
        </w:rPr>
        <w:t>ТБХЭ-ийн борлуулалт 1116,3 (944.7</w:t>
      </w:r>
      <w:r w:rsidRPr="00E13101">
        <w:t xml:space="preserve">+171,6) </w:t>
      </w:r>
      <w:r w:rsidRPr="00E13101">
        <w:rPr>
          <w:rFonts w:cs="Arial"/>
        </w:rPr>
        <w:t>сая төгрөгтэй</w:t>
      </w:r>
      <w:r w:rsidRPr="00E13101">
        <w:rPr>
          <w:rFonts w:cs="Arial"/>
          <w:lang w:val="mn-MN"/>
        </w:rPr>
        <w:t xml:space="preserve">, </w:t>
      </w:r>
      <w:r w:rsidRPr="00E13101">
        <w:rPr>
          <w:rFonts w:cs="Arial"/>
        </w:rPr>
        <w:t>компанийн орлог</w:t>
      </w:r>
      <w:r w:rsidRPr="00E13101">
        <w:rPr>
          <w:rFonts w:cs="Arial"/>
          <w:lang w:val="mn-MN"/>
        </w:rPr>
        <w:t>ын дүн</w:t>
      </w:r>
      <w:r w:rsidRPr="00E13101">
        <w:rPr>
          <w:rFonts w:cs="Arial"/>
        </w:rPr>
        <w:t xml:space="preserve"> 1319 (</w:t>
      </w:r>
      <w:r w:rsidRPr="00E13101">
        <w:t xml:space="preserve">1147,4+171,6) </w:t>
      </w:r>
      <w:r w:rsidRPr="00E13101">
        <w:rPr>
          <w:rFonts w:cs="Arial"/>
        </w:rPr>
        <w:t xml:space="preserve">сая төгрөгтэй </w:t>
      </w:r>
      <w:r w:rsidRPr="00E13101">
        <w:rPr>
          <w:rFonts w:cs="Arial"/>
          <w:lang w:val="mn-MN"/>
        </w:rPr>
        <w:t xml:space="preserve">тус тус </w:t>
      </w:r>
      <w:r w:rsidRPr="00E13101">
        <w:rPr>
          <w:rFonts w:cs="Arial"/>
        </w:rPr>
        <w:t>тэнцэ</w:t>
      </w:r>
      <w:r w:rsidRPr="00E13101">
        <w:rPr>
          <w:rFonts w:cs="Arial"/>
          <w:lang w:val="mn-MN"/>
        </w:rPr>
        <w:t>ж байна.</w:t>
      </w:r>
    </w:p>
  </w:footnote>
  <w:footnote w:id="2">
    <w:p w:rsidR="00E47F0E" w:rsidRPr="00E13101" w:rsidRDefault="00E47F0E">
      <w:pPr>
        <w:pStyle w:val="FootnoteText"/>
        <w:rPr>
          <w:lang w:val="mn-MN"/>
        </w:rPr>
      </w:pPr>
      <w:r w:rsidRPr="00E13101">
        <w:rPr>
          <w:rStyle w:val="FootnoteReference"/>
          <w:sz w:val="20"/>
          <w:szCs w:val="20"/>
        </w:rPr>
        <w:footnoteRef/>
      </w:r>
      <w:r w:rsidRPr="00E13101">
        <w:t xml:space="preserve"> </w:t>
      </w:r>
      <w:r w:rsidRPr="00E13101">
        <w:rPr>
          <w:lang w:val="mn-MN"/>
        </w:rPr>
        <w:t>Харуулын алба ороогүй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0E" w:rsidRDefault="00E47F0E" w:rsidP="00CD0E4F">
    <w:r w:rsidRPr="00D57394">
      <w:rPr>
        <w:rFonts w:cs="Arial"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48260</wp:posOffset>
          </wp:positionV>
          <wp:extent cx="688340" cy="5416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7F0E" w:rsidRDefault="00E47F0E" w:rsidP="00CD0E4F">
    <w:pPr>
      <w:rPr>
        <w:rFonts w:cs="Arial"/>
      </w:rPr>
    </w:pPr>
    <w:r>
      <w:rPr>
        <w:rFonts w:cs="Arial"/>
      </w:rPr>
      <w:t xml:space="preserve">                           </w:t>
    </w:r>
    <w:r w:rsidRPr="009008C2">
      <w:rPr>
        <w:rFonts w:cs="Arial"/>
      </w:rPr>
      <w:t xml:space="preserve">    </w:t>
    </w:r>
    <w:r w:rsidRPr="00F4016C">
      <w:rPr>
        <w:rFonts w:cs="Arial"/>
      </w:rPr>
      <w:t xml:space="preserve">    </w:t>
    </w:r>
  </w:p>
  <w:p w:rsidR="00E47F0E" w:rsidRPr="005A3D41" w:rsidRDefault="00E47F0E">
    <w:pPr>
      <w:rPr>
        <w:b/>
        <w:sz w:val="20"/>
      </w:rPr>
    </w:pPr>
    <w:r>
      <w:tab/>
    </w:r>
    <w:r w:rsidRPr="005A3D41">
      <w:rPr>
        <w:b/>
        <w:sz w:val="20"/>
      </w:rPr>
      <w:t xml:space="preserve">“УЛААНБААТАР БҮК” ХК-ийн 2017 </w:t>
    </w:r>
    <w:r>
      <w:rPr>
        <w:b/>
        <w:sz w:val="20"/>
      </w:rPr>
      <w:t xml:space="preserve">ЭХНИЙ </w:t>
    </w:r>
    <w:r w:rsidRPr="005A3D41">
      <w:rPr>
        <w:b/>
        <w:sz w:val="20"/>
      </w:rPr>
      <w:t>ХАГАС ЖИЛИЙН ҮЙЛ АЖИЛЛАГААНЫ</w:t>
    </w:r>
    <w:r w:rsidRPr="005A3D41">
      <w:rPr>
        <w:rStyle w:val="a"/>
        <w:b/>
        <w:sz w:val="20"/>
      </w:rPr>
      <w:t xml:space="preserve"> </w:t>
    </w:r>
    <w:r w:rsidRPr="005A3D41">
      <w:rPr>
        <w:rStyle w:val="l8"/>
        <w:rFonts w:eastAsia="SimSun"/>
        <w:b/>
        <w:sz w:val="20"/>
      </w:rPr>
      <w:t>ТАЙЛАН</w:t>
    </w:r>
    <w:r>
      <w:rPr>
        <w:b/>
        <w:sz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094"/>
    <w:multiLevelType w:val="hybridMultilevel"/>
    <w:tmpl w:val="9210EC96"/>
    <w:lvl w:ilvl="0" w:tplc="ECC0308A">
      <w:start w:val="2"/>
      <w:numFmt w:val="upperRoman"/>
      <w:lvlText w:val="%1."/>
      <w:lvlJc w:val="left"/>
      <w:pPr>
        <w:ind w:left="72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C2A2F"/>
    <w:multiLevelType w:val="hybridMultilevel"/>
    <w:tmpl w:val="09A4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072A9"/>
    <w:multiLevelType w:val="hybridMultilevel"/>
    <w:tmpl w:val="3DB019A8"/>
    <w:lvl w:ilvl="0" w:tplc="DFDA6F5C">
      <w:start w:val="1"/>
      <w:numFmt w:val="lowerRoman"/>
      <w:lvlText w:val="%1."/>
      <w:lvlJc w:val="right"/>
      <w:pPr>
        <w:ind w:left="720" w:hanging="360"/>
      </w:pPr>
      <w:rPr>
        <w:rFonts w:hint="default"/>
        <w:lang w:val="mn-M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32E47"/>
    <w:multiLevelType w:val="hybridMultilevel"/>
    <w:tmpl w:val="9B1C11C4"/>
    <w:lvl w:ilvl="0" w:tplc="BFD25AC4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177FF0"/>
    <w:multiLevelType w:val="hybridMultilevel"/>
    <w:tmpl w:val="FFBE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60FD6"/>
    <w:multiLevelType w:val="hybridMultilevel"/>
    <w:tmpl w:val="6F2C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3712E"/>
    <w:multiLevelType w:val="hybridMultilevel"/>
    <w:tmpl w:val="D22A5498"/>
    <w:lvl w:ilvl="0" w:tplc="531603FA">
      <w:start w:val="3"/>
      <w:numFmt w:val="upperRoman"/>
      <w:lvlText w:val="%1."/>
      <w:lvlJc w:val="left"/>
      <w:pPr>
        <w:ind w:left="720" w:hanging="720"/>
      </w:pPr>
      <w:rPr>
        <w:rFonts w:eastAsia="Calibri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C37482"/>
    <w:multiLevelType w:val="hybridMultilevel"/>
    <w:tmpl w:val="F652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E5BC8"/>
    <w:multiLevelType w:val="hybridMultilevel"/>
    <w:tmpl w:val="89BEBE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>
    <w:nsid w:val="77166939"/>
    <w:multiLevelType w:val="hybridMultilevel"/>
    <w:tmpl w:val="337EB726"/>
    <w:lvl w:ilvl="0" w:tplc="999A1AE6">
      <w:start w:val="1"/>
      <w:numFmt w:val="upperRoman"/>
      <w:lvlText w:val="%1."/>
      <w:lvlJc w:val="left"/>
      <w:pPr>
        <w:ind w:left="720" w:hanging="720"/>
      </w:pPr>
      <w:rPr>
        <w:rFonts w:ascii="Arial" w:eastAsia="Calibri" w:hAnsi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E43319"/>
    <w:multiLevelType w:val="hybridMultilevel"/>
    <w:tmpl w:val="DD3CC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efaultTableStyle w:val="TableGrid"/>
  <w:drawingGridHorizontalSpacing w:val="110"/>
  <w:displayHorizontalDrawingGridEvery w:val="2"/>
  <w:characterSpacingControl w:val="doNotCompress"/>
  <w:hdrShapeDefaults>
    <o:shapedefaults v:ext="edit" spidmax="2049" fillcolor="#3f3f3f" stroke="f">
      <v:fill color="#3f3f3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8D"/>
    <w:rsid w:val="0000006F"/>
    <w:rsid w:val="000006BB"/>
    <w:rsid w:val="00000E6B"/>
    <w:rsid w:val="00001234"/>
    <w:rsid w:val="0000226B"/>
    <w:rsid w:val="0000243E"/>
    <w:rsid w:val="000028B9"/>
    <w:rsid w:val="00002A65"/>
    <w:rsid w:val="00003050"/>
    <w:rsid w:val="0000315F"/>
    <w:rsid w:val="0000324A"/>
    <w:rsid w:val="0000334F"/>
    <w:rsid w:val="000036CB"/>
    <w:rsid w:val="0000382A"/>
    <w:rsid w:val="000038CC"/>
    <w:rsid w:val="00003F28"/>
    <w:rsid w:val="00004034"/>
    <w:rsid w:val="00004C43"/>
    <w:rsid w:val="00005012"/>
    <w:rsid w:val="000056A2"/>
    <w:rsid w:val="00005EB6"/>
    <w:rsid w:val="000060A4"/>
    <w:rsid w:val="00006418"/>
    <w:rsid w:val="000065DD"/>
    <w:rsid w:val="00006C84"/>
    <w:rsid w:val="00006D6C"/>
    <w:rsid w:val="00006EC9"/>
    <w:rsid w:val="0000711A"/>
    <w:rsid w:val="000072F8"/>
    <w:rsid w:val="000076DE"/>
    <w:rsid w:val="00007D7B"/>
    <w:rsid w:val="00007E16"/>
    <w:rsid w:val="00007F9D"/>
    <w:rsid w:val="000100FA"/>
    <w:rsid w:val="00010500"/>
    <w:rsid w:val="00010623"/>
    <w:rsid w:val="00011154"/>
    <w:rsid w:val="0001143E"/>
    <w:rsid w:val="00011A38"/>
    <w:rsid w:val="00011D0B"/>
    <w:rsid w:val="00011D7E"/>
    <w:rsid w:val="00012189"/>
    <w:rsid w:val="000122BE"/>
    <w:rsid w:val="00012312"/>
    <w:rsid w:val="000129BF"/>
    <w:rsid w:val="00012A35"/>
    <w:rsid w:val="00012B8D"/>
    <w:rsid w:val="00012CB0"/>
    <w:rsid w:val="0001312F"/>
    <w:rsid w:val="00013154"/>
    <w:rsid w:val="00013211"/>
    <w:rsid w:val="00013245"/>
    <w:rsid w:val="00013528"/>
    <w:rsid w:val="000138EA"/>
    <w:rsid w:val="0001398D"/>
    <w:rsid w:val="00013CB0"/>
    <w:rsid w:val="00013D24"/>
    <w:rsid w:val="00013FB1"/>
    <w:rsid w:val="000142AF"/>
    <w:rsid w:val="0001465B"/>
    <w:rsid w:val="000149D2"/>
    <w:rsid w:val="00014B8A"/>
    <w:rsid w:val="00014E98"/>
    <w:rsid w:val="000158E7"/>
    <w:rsid w:val="00015CD4"/>
    <w:rsid w:val="00016649"/>
    <w:rsid w:val="000167B5"/>
    <w:rsid w:val="00016A0A"/>
    <w:rsid w:val="00016B04"/>
    <w:rsid w:val="00016E4C"/>
    <w:rsid w:val="00017028"/>
    <w:rsid w:val="000171D7"/>
    <w:rsid w:val="000172D2"/>
    <w:rsid w:val="00017698"/>
    <w:rsid w:val="000179A1"/>
    <w:rsid w:val="00017CBD"/>
    <w:rsid w:val="00020033"/>
    <w:rsid w:val="00020722"/>
    <w:rsid w:val="0002099C"/>
    <w:rsid w:val="00020B6B"/>
    <w:rsid w:val="00020DDC"/>
    <w:rsid w:val="00020F48"/>
    <w:rsid w:val="00020FEB"/>
    <w:rsid w:val="00021331"/>
    <w:rsid w:val="00021860"/>
    <w:rsid w:val="00021ADD"/>
    <w:rsid w:val="00021C2A"/>
    <w:rsid w:val="0002238E"/>
    <w:rsid w:val="0002241F"/>
    <w:rsid w:val="00022588"/>
    <w:rsid w:val="000227C6"/>
    <w:rsid w:val="000229E7"/>
    <w:rsid w:val="00022C98"/>
    <w:rsid w:val="00022E96"/>
    <w:rsid w:val="00023021"/>
    <w:rsid w:val="0002303F"/>
    <w:rsid w:val="00023235"/>
    <w:rsid w:val="00023518"/>
    <w:rsid w:val="000237F6"/>
    <w:rsid w:val="00023AAE"/>
    <w:rsid w:val="00023B34"/>
    <w:rsid w:val="00023CEF"/>
    <w:rsid w:val="00023E30"/>
    <w:rsid w:val="00023EC6"/>
    <w:rsid w:val="0002417F"/>
    <w:rsid w:val="0002458F"/>
    <w:rsid w:val="00024AA8"/>
    <w:rsid w:val="00024C13"/>
    <w:rsid w:val="00024CAA"/>
    <w:rsid w:val="00024ED6"/>
    <w:rsid w:val="00024ED7"/>
    <w:rsid w:val="00024F27"/>
    <w:rsid w:val="0002533F"/>
    <w:rsid w:val="00025577"/>
    <w:rsid w:val="000256FC"/>
    <w:rsid w:val="00025B06"/>
    <w:rsid w:val="00025E4E"/>
    <w:rsid w:val="00026891"/>
    <w:rsid w:val="000268EE"/>
    <w:rsid w:val="000269A0"/>
    <w:rsid w:val="00026ACA"/>
    <w:rsid w:val="00026C1A"/>
    <w:rsid w:val="00026E8B"/>
    <w:rsid w:val="00027145"/>
    <w:rsid w:val="00027376"/>
    <w:rsid w:val="000275C3"/>
    <w:rsid w:val="00027664"/>
    <w:rsid w:val="000300B1"/>
    <w:rsid w:val="00030214"/>
    <w:rsid w:val="00030BB0"/>
    <w:rsid w:val="00030C84"/>
    <w:rsid w:val="00030D42"/>
    <w:rsid w:val="00030D6F"/>
    <w:rsid w:val="00030E3B"/>
    <w:rsid w:val="0003152E"/>
    <w:rsid w:val="00031577"/>
    <w:rsid w:val="000316BA"/>
    <w:rsid w:val="00031A07"/>
    <w:rsid w:val="00031C2E"/>
    <w:rsid w:val="00031E06"/>
    <w:rsid w:val="00031ED5"/>
    <w:rsid w:val="00031F07"/>
    <w:rsid w:val="000320A0"/>
    <w:rsid w:val="000323F3"/>
    <w:rsid w:val="00032A4F"/>
    <w:rsid w:val="00032C51"/>
    <w:rsid w:val="00032E61"/>
    <w:rsid w:val="00032F09"/>
    <w:rsid w:val="0003311D"/>
    <w:rsid w:val="00033478"/>
    <w:rsid w:val="00033490"/>
    <w:rsid w:val="000336B7"/>
    <w:rsid w:val="0003371D"/>
    <w:rsid w:val="000338CB"/>
    <w:rsid w:val="000339B9"/>
    <w:rsid w:val="00033BAB"/>
    <w:rsid w:val="00033D61"/>
    <w:rsid w:val="00034498"/>
    <w:rsid w:val="0003475B"/>
    <w:rsid w:val="000348D8"/>
    <w:rsid w:val="00034A66"/>
    <w:rsid w:val="00034C20"/>
    <w:rsid w:val="000354E7"/>
    <w:rsid w:val="000358B1"/>
    <w:rsid w:val="000360B6"/>
    <w:rsid w:val="00036D2E"/>
    <w:rsid w:val="00036D3E"/>
    <w:rsid w:val="00036F05"/>
    <w:rsid w:val="00036F9F"/>
    <w:rsid w:val="00037049"/>
    <w:rsid w:val="00037125"/>
    <w:rsid w:val="00037130"/>
    <w:rsid w:val="0003738E"/>
    <w:rsid w:val="0003771F"/>
    <w:rsid w:val="0003781D"/>
    <w:rsid w:val="00037830"/>
    <w:rsid w:val="00037F84"/>
    <w:rsid w:val="00040338"/>
    <w:rsid w:val="000407E0"/>
    <w:rsid w:val="00040EBD"/>
    <w:rsid w:val="00041674"/>
    <w:rsid w:val="000416C9"/>
    <w:rsid w:val="000418D4"/>
    <w:rsid w:val="00041FC3"/>
    <w:rsid w:val="000425CA"/>
    <w:rsid w:val="00042798"/>
    <w:rsid w:val="00042DC4"/>
    <w:rsid w:val="00042DCA"/>
    <w:rsid w:val="000430D1"/>
    <w:rsid w:val="00043473"/>
    <w:rsid w:val="0004396D"/>
    <w:rsid w:val="00043E47"/>
    <w:rsid w:val="00043E51"/>
    <w:rsid w:val="00043E6C"/>
    <w:rsid w:val="00043EAE"/>
    <w:rsid w:val="000440DF"/>
    <w:rsid w:val="00044746"/>
    <w:rsid w:val="000448E1"/>
    <w:rsid w:val="00044CC1"/>
    <w:rsid w:val="00044FBF"/>
    <w:rsid w:val="00045744"/>
    <w:rsid w:val="0004590E"/>
    <w:rsid w:val="00045B7A"/>
    <w:rsid w:val="00045C00"/>
    <w:rsid w:val="00046396"/>
    <w:rsid w:val="000464E4"/>
    <w:rsid w:val="00046B0B"/>
    <w:rsid w:val="00047098"/>
    <w:rsid w:val="00047289"/>
    <w:rsid w:val="000475A1"/>
    <w:rsid w:val="00047B09"/>
    <w:rsid w:val="00047B71"/>
    <w:rsid w:val="00047D93"/>
    <w:rsid w:val="00047FF7"/>
    <w:rsid w:val="000506FF"/>
    <w:rsid w:val="00050945"/>
    <w:rsid w:val="0005107C"/>
    <w:rsid w:val="0005118A"/>
    <w:rsid w:val="00051368"/>
    <w:rsid w:val="00051727"/>
    <w:rsid w:val="00051F21"/>
    <w:rsid w:val="00052364"/>
    <w:rsid w:val="00052450"/>
    <w:rsid w:val="00052B06"/>
    <w:rsid w:val="0005341A"/>
    <w:rsid w:val="000534F8"/>
    <w:rsid w:val="000539A3"/>
    <w:rsid w:val="00053B31"/>
    <w:rsid w:val="00053C76"/>
    <w:rsid w:val="00053F51"/>
    <w:rsid w:val="0005440D"/>
    <w:rsid w:val="00054511"/>
    <w:rsid w:val="00054797"/>
    <w:rsid w:val="00054A39"/>
    <w:rsid w:val="00054AFD"/>
    <w:rsid w:val="0005529D"/>
    <w:rsid w:val="0005535E"/>
    <w:rsid w:val="000554D7"/>
    <w:rsid w:val="000555AA"/>
    <w:rsid w:val="00055743"/>
    <w:rsid w:val="0005588C"/>
    <w:rsid w:val="00055D68"/>
    <w:rsid w:val="00056D90"/>
    <w:rsid w:val="00056ED4"/>
    <w:rsid w:val="0005725E"/>
    <w:rsid w:val="00057AFD"/>
    <w:rsid w:val="00057B3C"/>
    <w:rsid w:val="00057BDC"/>
    <w:rsid w:val="00057D75"/>
    <w:rsid w:val="00057F85"/>
    <w:rsid w:val="0006003B"/>
    <w:rsid w:val="000603C4"/>
    <w:rsid w:val="0006041A"/>
    <w:rsid w:val="00060517"/>
    <w:rsid w:val="00060649"/>
    <w:rsid w:val="0006073A"/>
    <w:rsid w:val="00060AAF"/>
    <w:rsid w:val="00060E3F"/>
    <w:rsid w:val="00060E65"/>
    <w:rsid w:val="0006154A"/>
    <w:rsid w:val="000617EC"/>
    <w:rsid w:val="00061ABE"/>
    <w:rsid w:val="00061ACB"/>
    <w:rsid w:val="00061EE2"/>
    <w:rsid w:val="00062574"/>
    <w:rsid w:val="00062593"/>
    <w:rsid w:val="0006295C"/>
    <w:rsid w:val="000629BB"/>
    <w:rsid w:val="00062A57"/>
    <w:rsid w:val="00062C20"/>
    <w:rsid w:val="00062F28"/>
    <w:rsid w:val="00062F7E"/>
    <w:rsid w:val="0006327C"/>
    <w:rsid w:val="000633EC"/>
    <w:rsid w:val="000635D7"/>
    <w:rsid w:val="000635E7"/>
    <w:rsid w:val="00063A66"/>
    <w:rsid w:val="00063A6F"/>
    <w:rsid w:val="00063CB7"/>
    <w:rsid w:val="00063E64"/>
    <w:rsid w:val="0006413C"/>
    <w:rsid w:val="00064147"/>
    <w:rsid w:val="00064490"/>
    <w:rsid w:val="00064695"/>
    <w:rsid w:val="00064838"/>
    <w:rsid w:val="0006494C"/>
    <w:rsid w:val="00064B87"/>
    <w:rsid w:val="00064BB4"/>
    <w:rsid w:val="00064BE0"/>
    <w:rsid w:val="00064BF7"/>
    <w:rsid w:val="00064F97"/>
    <w:rsid w:val="000652A1"/>
    <w:rsid w:val="000654B4"/>
    <w:rsid w:val="000656ED"/>
    <w:rsid w:val="00065759"/>
    <w:rsid w:val="000657DD"/>
    <w:rsid w:val="00065861"/>
    <w:rsid w:val="00065B62"/>
    <w:rsid w:val="00065D73"/>
    <w:rsid w:val="00065E49"/>
    <w:rsid w:val="00065E90"/>
    <w:rsid w:val="00066996"/>
    <w:rsid w:val="000669E5"/>
    <w:rsid w:val="00066B0C"/>
    <w:rsid w:val="00066E32"/>
    <w:rsid w:val="00067396"/>
    <w:rsid w:val="000673B8"/>
    <w:rsid w:val="00067806"/>
    <w:rsid w:val="000678E5"/>
    <w:rsid w:val="00067D45"/>
    <w:rsid w:val="00070239"/>
    <w:rsid w:val="00070409"/>
    <w:rsid w:val="0007041B"/>
    <w:rsid w:val="0007061D"/>
    <w:rsid w:val="00070979"/>
    <w:rsid w:val="00070CAF"/>
    <w:rsid w:val="00071C8C"/>
    <w:rsid w:val="00071CE4"/>
    <w:rsid w:val="00071D0E"/>
    <w:rsid w:val="00071ECA"/>
    <w:rsid w:val="000720C9"/>
    <w:rsid w:val="0007243F"/>
    <w:rsid w:val="00072499"/>
    <w:rsid w:val="000725E3"/>
    <w:rsid w:val="0007276F"/>
    <w:rsid w:val="000729F8"/>
    <w:rsid w:val="00072AED"/>
    <w:rsid w:val="00072E35"/>
    <w:rsid w:val="00073118"/>
    <w:rsid w:val="00073608"/>
    <w:rsid w:val="00073B0B"/>
    <w:rsid w:val="00073B54"/>
    <w:rsid w:val="00073C3A"/>
    <w:rsid w:val="0007405D"/>
    <w:rsid w:val="000742D7"/>
    <w:rsid w:val="0007449C"/>
    <w:rsid w:val="0007466C"/>
    <w:rsid w:val="000748E6"/>
    <w:rsid w:val="00074BFD"/>
    <w:rsid w:val="00074EA7"/>
    <w:rsid w:val="00075164"/>
    <w:rsid w:val="00075986"/>
    <w:rsid w:val="00075DC8"/>
    <w:rsid w:val="00076060"/>
    <w:rsid w:val="000762DD"/>
    <w:rsid w:val="00076782"/>
    <w:rsid w:val="00076809"/>
    <w:rsid w:val="00076928"/>
    <w:rsid w:val="00076BDE"/>
    <w:rsid w:val="00076CFE"/>
    <w:rsid w:val="00076DB1"/>
    <w:rsid w:val="00076F00"/>
    <w:rsid w:val="000770CA"/>
    <w:rsid w:val="000770D5"/>
    <w:rsid w:val="00077220"/>
    <w:rsid w:val="000778C1"/>
    <w:rsid w:val="00077B59"/>
    <w:rsid w:val="00077E72"/>
    <w:rsid w:val="00077ED1"/>
    <w:rsid w:val="0008030F"/>
    <w:rsid w:val="00080465"/>
    <w:rsid w:val="000806AE"/>
    <w:rsid w:val="00080792"/>
    <w:rsid w:val="00080BC3"/>
    <w:rsid w:val="00080E5A"/>
    <w:rsid w:val="00081140"/>
    <w:rsid w:val="00081191"/>
    <w:rsid w:val="000815F7"/>
    <w:rsid w:val="00081688"/>
    <w:rsid w:val="00081789"/>
    <w:rsid w:val="00081850"/>
    <w:rsid w:val="0008196C"/>
    <w:rsid w:val="00081980"/>
    <w:rsid w:val="00081A2E"/>
    <w:rsid w:val="00081FB8"/>
    <w:rsid w:val="0008225B"/>
    <w:rsid w:val="00082982"/>
    <w:rsid w:val="00082AC2"/>
    <w:rsid w:val="00082ADE"/>
    <w:rsid w:val="00082E2F"/>
    <w:rsid w:val="00083128"/>
    <w:rsid w:val="00083162"/>
    <w:rsid w:val="00083597"/>
    <w:rsid w:val="0008372E"/>
    <w:rsid w:val="00083827"/>
    <w:rsid w:val="00083BC4"/>
    <w:rsid w:val="00083C43"/>
    <w:rsid w:val="00083FBD"/>
    <w:rsid w:val="0008420C"/>
    <w:rsid w:val="000844A5"/>
    <w:rsid w:val="00084613"/>
    <w:rsid w:val="00084B2D"/>
    <w:rsid w:val="00084C33"/>
    <w:rsid w:val="00084D74"/>
    <w:rsid w:val="00084FB2"/>
    <w:rsid w:val="000852A3"/>
    <w:rsid w:val="00085A37"/>
    <w:rsid w:val="000861A6"/>
    <w:rsid w:val="00086508"/>
    <w:rsid w:val="00086554"/>
    <w:rsid w:val="000867BF"/>
    <w:rsid w:val="00086EAA"/>
    <w:rsid w:val="0008701D"/>
    <w:rsid w:val="00087A68"/>
    <w:rsid w:val="0009048C"/>
    <w:rsid w:val="000905C5"/>
    <w:rsid w:val="0009073C"/>
    <w:rsid w:val="000907B7"/>
    <w:rsid w:val="00090926"/>
    <w:rsid w:val="0009108B"/>
    <w:rsid w:val="0009137B"/>
    <w:rsid w:val="000919F9"/>
    <w:rsid w:val="000921B6"/>
    <w:rsid w:val="0009226B"/>
    <w:rsid w:val="000924B8"/>
    <w:rsid w:val="00092594"/>
    <w:rsid w:val="00092670"/>
    <w:rsid w:val="00092720"/>
    <w:rsid w:val="0009281D"/>
    <w:rsid w:val="00092B71"/>
    <w:rsid w:val="00092B9A"/>
    <w:rsid w:val="00092D25"/>
    <w:rsid w:val="00092FB1"/>
    <w:rsid w:val="000932B3"/>
    <w:rsid w:val="000934B6"/>
    <w:rsid w:val="00093785"/>
    <w:rsid w:val="00093C47"/>
    <w:rsid w:val="00093E62"/>
    <w:rsid w:val="000948D9"/>
    <w:rsid w:val="00094FC7"/>
    <w:rsid w:val="00095202"/>
    <w:rsid w:val="0009524E"/>
    <w:rsid w:val="00095870"/>
    <w:rsid w:val="00095AA2"/>
    <w:rsid w:val="00095B00"/>
    <w:rsid w:val="00095BC0"/>
    <w:rsid w:val="00095D60"/>
    <w:rsid w:val="00096286"/>
    <w:rsid w:val="00096377"/>
    <w:rsid w:val="00096907"/>
    <w:rsid w:val="00096942"/>
    <w:rsid w:val="00096BCA"/>
    <w:rsid w:val="00096DA3"/>
    <w:rsid w:val="00096E8F"/>
    <w:rsid w:val="00097078"/>
    <w:rsid w:val="00097554"/>
    <w:rsid w:val="00097965"/>
    <w:rsid w:val="00097AF5"/>
    <w:rsid w:val="00097B74"/>
    <w:rsid w:val="00097E0D"/>
    <w:rsid w:val="000A0198"/>
    <w:rsid w:val="000A02AE"/>
    <w:rsid w:val="000A08F9"/>
    <w:rsid w:val="000A0E8F"/>
    <w:rsid w:val="000A126A"/>
    <w:rsid w:val="000A13D8"/>
    <w:rsid w:val="000A156F"/>
    <w:rsid w:val="000A17B8"/>
    <w:rsid w:val="000A1B2D"/>
    <w:rsid w:val="000A1CFA"/>
    <w:rsid w:val="000A20A5"/>
    <w:rsid w:val="000A227C"/>
    <w:rsid w:val="000A236A"/>
    <w:rsid w:val="000A249D"/>
    <w:rsid w:val="000A256E"/>
    <w:rsid w:val="000A2656"/>
    <w:rsid w:val="000A2972"/>
    <w:rsid w:val="000A29EB"/>
    <w:rsid w:val="000A2ABA"/>
    <w:rsid w:val="000A2CAA"/>
    <w:rsid w:val="000A3129"/>
    <w:rsid w:val="000A31E0"/>
    <w:rsid w:val="000A331B"/>
    <w:rsid w:val="000A33CA"/>
    <w:rsid w:val="000A3B29"/>
    <w:rsid w:val="000A4211"/>
    <w:rsid w:val="000A4848"/>
    <w:rsid w:val="000A509E"/>
    <w:rsid w:val="000A51BE"/>
    <w:rsid w:val="000A57CC"/>
    <w:rsid w:val="000A5D43"/>
    <w:rsid w:val="000A5F00"/>
    <w:rsid w:val="000A62BD"/>
    <w:rsid w:val="000A6301"/>
    <w:rsid w:val="000A644C"/>
    <w:rsid w:val="000A64B4"/>
    <w:rsid w:val="000A68E6"/>
    <w:rsid w:val="000A6979"/>
    <w:rsid w:val="000A6C4B"/>
    <w:rsid w:val="000A71B0"/>
    <w:rsid w:val="000A73BB"/>
    <w:rsid w:val="000A783E"/>
    <w:rsid w:val="000A7888"/>
    <w:rsid w:val="000A7932"/>
    <w:rsid w:val="000A7A46"/>
    <w:rsid w:val="000B0352"/>
    <w:rsid w:val="000B0388"/>
    <w:rsid w:val="000B0970"/>
    <w:rsid w:val="000B0CDD"/>
    <w:rsid w:val="000B1132"/>
    <w:rsid w:val="000B16CE"/>
    <w:rsid w:val="000B1810"/>
    <w:rsid w:val="000B2036"/>
    <w:rsid w:val="000B21B7"/>
    <w:rsid w:val="000B2851"/>
    <w:rsid w:val="000B3538"/>
    <w:rsid w:val="000B35D1"/>
    <w:rsid w:val="000B3971"/>
    <w:rsid w:val="000B3B1E"/>
    <w:rsid w:val="000B3D5C"/>
    <w:rsid w:val="000B3E98"/>
    <w:rsid w:val="000B3ED7"/>
    <w:rsid w:val="000B411B"/>
    <w:rsid w:val="000B446E"/>
    <w:rsid w:val="000B52FC"/>
    <w:rsid w:val="000B5493"/>
    <w:rsid w:val="000B5ADA"/>
    <w:rsid w:val="000B5E39"/>
    <w:rsid w:val="000B5ED3"/>
    <w:rsid w:val="000B62A7"/>
    <w:rsid w:val="000B67F7"/>
    <w:rsid w:val="000B68CF"/>
    <w:rsid w:val="000B76A4"/>
    <w:rsid w:val="000B77F1"/>
    <w:rsid w:val="000B7C3E"/>
    <w:rsid w:val="000B7E93"/>
    <w:rsid w:val="000C0248"/>
    <w:rsid w:val="000C04C9"/>
    <w:rsid w:val="000C0648"/>
    <w:rsid w:val="000C0A47"/>
    <w:rsid w:val="000C0A54"/>
    <w:rsid w:val="000C0B01"/>
    <w:rsid w:val="000C0B45"/>
    <w:rsid w:val="000C0B9E"/>
    <w:rsid w:val="000C0E34"/>
    <w:rsid w:val="000C0FA5"/>
    <w:rsid w:val="000C0FC4"/>
    <w:rsid w:val="000C10D7"/>
    <w:rsid w:val="000C1930"/>
    <w:rsid w:val="000C1C2B"/>
    <w:rsid w:val="000C1CB9"/>
    <w:rsid w:val="000C1F19"/>
    <w:rsid w:val="000C222C"/>
    <w:rsid w:val="000C26E2"/>
    <w:rsid w:val="000C2764"/>
    <w:rsid w:val="000C27D2"/>
    <w:rsid w:val="000C2896"/>
    <w:rsid w:val="000C2943"/>
    <w:rsid w:val="000C2A1F"/>
    <w:rsid w:val="000C2AC4"/>
    <w:rsid w:val="000C2E68"/>
    <w:rsid w:val="000C2E84"/>
    <w:rsid w:val="000C3172"/>
    <w:rsid w:val="000C31CF"/>
    <w:rsid w:val="000C4079"/>
    <w:rsid w:val="000C457B"/>
    <w:rsid w:val="000C458D"/>
    <w:rsid w:val="000C4671"/>
    <w:rsid w:val="000C47E4"/>
    <w:rsid w:val="000C4C73"/>
    <w:rsid w:val="000C4D97"/>
    <w:rsid w:val="000C4E9E"/>
    <w:rsid w:val="000C515E"/>
    <w:rsid w:val="000C549B"/>
    <w:rsid w:val="000C55E9"/>
    <w:rsid w:val="000C5D0C"/>
    <w:rsid w:val="000C5FC3"/>
    <w:rsid w:val="000C608F"/>
    <w:rsid w:val="000C6205"/>
    <w:rsid w:val="000C6610"/>
    <w:rsid w:val="000C6B2A"/>
    <w:rsid w:val="000C6DB0"/>
    <w:rsid w:val="000C6F0D"/>
    <w:rsid w:val="000C70D6"/>
    <w:rsid w:val="000C712F"/>
    <w:rsid w:val="000C7500"/>
    <w:rsid w:val="000C76F8"/>
    <w:rsid w:val="000C7FB8"/>
    <w:rsid w:val="000D0136"/>
    <w:rsid w:val="000D0484"/>
    <w:rsid w:val="000D09DC"/>
    <w:rsid w:val="000D0A20"/>
    <w:rsid w:val="000D0CE3"/>
    <w:rsid w:val="000D0EA5"/>
    <w:rsid w:val="000D0F6A"/>
    <w:rsid w:val="000D0FD9"/>
    <w:rsid w:val="000D10C4"/>
    <w:rsid w:val="000D136C"/>
    <w:rsid w:val="000D1685"/>
    <w:rsid w:val="000D1D2A"/>
    <w:rsid w:val="000D1E37"/>
    <w:rsid w:val="000D1F08"/>
    <w:rsid w:val="000D214B"/>
    <w:rsid w:val="000D25BE"/>
    <w:rsid w:val="000D274C"/>
    <w:rsid w:val="000D2C3B"/>
    <w:rsid w:val="000D340E"/>
    <w:rsid w:val="000D36AA"/>
    <w:rsid w:val="000D3C8F"/>
    <w:rsid w:val="000D43C3"/>
    <w:rsid w:val="000D43CA"/>
    <w:rsid w:val="000D44EF"/>
    <w:rsid w:val="000D45AE"/>
    <w:rsid w:val="000D45D4"/>
    <w:rsid w:val="000D4CA0"/>
    <w:rsid w:val="000D5275"/>
    <w:rsid w:val="000D5C8C"/>
    <w:rsid w:val="000D618B"/>
    <w:rsid w:val="000D69A3"/>
    <w:rsid w:val="000D6A38"/>
    <w:rsid w:val="000D6B72"/>
    <w:rsid w:val="000D6BB8"/>
    <w:rsid w:val="000D6CD9"/>
    <w:rsid w:val="000D6EE6"/>
    <w:rsid w:val="000D7145"/>
    <w:rsid w:val="000D732B"/>
    <w:rsid w:val="000D7340"/>
    <w:rsid w:val="000D7BF0"/>
    <w:rsid w:val="000D7E5C"/>
    <w:rsid w:val="000D7EFB"/>
    <w:rsid w:val="000E0031"/>
    <w:rsid w:val="000E02D3"/>
    <w:rsid w:val="000E03A6"/>
    <w:rsid w:val="000E064B"/>
    <w:rsid w:val="000E07A3"/>
    <w:rsid w:val="000E0AFA"/>
    <w:rsid w:val="000E0BC3"/>
    <w:rsid w:val="000E0BFE"/>
    <w:rsid w:val="000E0FB1"/>
    <w:rsid w:val="000E11CF"/>
    <w:rsid w:val="000E124D"/>
    <w:rsid w:val="000E1332"/>
    <w:rsid w:val="000E142B"/>
    <w:rsid w:val="000E17AA"/>
    <w:rsid w:val="000E18A8"/>
    <w:rsid w:val="000E1F2E"/>
    <w:rsid w:val="000E229D"/>
    <w:rsid w:val="000E24B6"/>
    <w:rsid w:val="000E2528"/>
    <w:rsid w:val="000E2843"/>
    <w:rsid w:val="000E2BA6"/>
    <w:rsid w:val="000E2E4C"/>
    <w:rsid w:val="000E330A"/>
    <w:rsid w:val="000E3BDD"/>
    <w:rsid w:val="000E3D21"/>
    <w:rsid w:val="000E3EE4"/>
    <w:rsid w:val="000E4390"/>
    <w:rsid w:val="000E47E9"/>
    <w:rsid w:val="000E487F"/>
    <w:rsid w:val="000E49A3"/>
    <w:rsid w:val="000E49E1"/>
    <w:rsid w:val="000E50FA"/>
    <w:rsid w:val="000E558F"/>
    <w:rsid w:val="000E569D"/>
    <w:rsid w:val="000E5A13"/>
    <w:rsid w:val="000E5A93"/>
    <w:rsid w:val="000E5C3A"/>
    <w:rsid w:val="000E60AD"/>
    <w:rsid w:val="000E61C3"/>
    <w:rsid w:val="000E64BE"/>
    <w:rsid w:val="000E6757"/>
    <w:rsid w:val="000E6ADD"/>
    <w:rsid w:val="000E6F67"/>
    <w:rsid w:val="000E7589"/>
    <w:rsid w:val="000E7757"/>
    <w:rsid w:val="000E775A"/>
    <w:rsid w:val="000E7E44"/>
    <w:rsid w:val="000F012C"/>
    <w:rsid w:val="000F0757"/>
    <w:rsid w:val="000F0B51"/>
    <w:rsid w:val="000F0B66"/>
    <w:rsid w:val="000F0C64"/>
    <w:rsid w:val="000F0CF7"/>
    <w:rsid w:val="000F11F1"/>
    <w:rsid w:val="000F121A"/>
    <w:rsid w:val="000F1296"/>
    <w:rsid w:val="000F1308"/>
    <w:rsid w:val="000F1BBD"/>
    <w:rsid w:val="000F1C47"/>
    <w:rsid w:val="000F1C7A"/>
    <w:rsid w:val="000F1EF7"/>
    <w:rsid w:val="000F210B"/>
    <w:rsid w:val="000F25C7"/>
    <w:rsid w:val="000F29BE"/>
    <w:rsid w:val="000F2B6B"/>
    <w:rsid w:val="000F2BCB"/>
    <w:rsid w:val="000F2D08"/>
    <w:rsid w:val="000F2D10"/>
    <w:rsid w:val="000F36F5"/>
    <w:rsid w:val="000F38F1"/>
    <w:rsid w:val="000F3932"/>
    <w:rsid w:val="000F3C37"/>
    <w:rsid w:val="000F3D78"/>
    <w:rsid w:val="000F3E96"/>
    <w:rsid w:val="000F4988"/>
    <w:rsid w:val="000F4D6A"/>
    <w:rsid w:val="000F4EC2"/>
    <w:rsid w:val="000F4F5E"/>
    <w:rsid w:val="000F507C"/>
    <w:rsid w:val="000F5787"/>
    <w:rsid w:val="000F5897"/>
    <w:rsid w:val="000F5965"/>
    <w:rsid w:val="000F5AF4"/>
    <w:rsid w:val="000F5C20"/>
    <w:rsid w:val="000F5DB9"/>
    <w:rsid w:val="000F6161"/>
    <w:rsid w:val="000F6197"/>
    <w:rsid w:val="000F6649"/>
    <w:rsid w:val="000F687A"/>
    <w:rsid w:val="000F6BFA"/>
    <w:rsid w:val="000F6C07"/>
    <w:rsid w:val="000F6E39"/>
    <w:rsid w:val="000F6F7E"/>
    <w:rsid w:val="000F7049"/>
    <w:rsid w:val="000F7068"/>
    <w:rsid w:val="000F71EC"/>
    <w:rsid w:val="000F79A1"/>
    <w:rsid w:val="000F7B18"/>
    <w:rsid w:val="000F7F05"/>
    <w:rsid w:val="000F7F7E"/>
    <w:rsid w:val="000F7FF3"/>
    <w:rsid w:val="001001E1"/>
    <w:rsid w:val="00100868"/>
    <w:rsid w:val="0010096A"/>
    <w:rsid w:val="001009C1"/>
    <w:rsid w:val="001009EA"/>
    <w:rsid w:val="00100A02"/>
    <w:rsid w:val="00100CA6"/>
    <w:rsid w:val="00100D28"/>
    <w:rsid w:val="00101649"/>
    <w:rsid w:val="001018D4"/>
    <w:rsid w:val="00101AB8"/>
    <w:rsid w:val="00101BF6"/>
    <w:rsid w:val="00101E8D"/>
    <w:rsid w:val="00101EDD"/>
    <w:rsid w:val="001021A5"/>
    <w:rsid w:val="00102CF0"/>
    <w:rsid w:val="00103269"/>
    <w:rsid w:val="001035B2"/>
    <w:rsid w:val="001042F4"/>
    <w:rsid w:val="00104503"/>
    <w:rsid w:val="0010454F"/>
    <w:rsid w:val="00104805"/>
    <w:rsid w:val="001057B2"/>
    <w:rsid w:val="00105839"/>
    <w:rsid w:val="00105E0A"/>
    <w:rsid w:val="00105F47"/>
    <w:rsid w:val="001061B4"/>
    <w:rsid w:val="001062F7"/>
    <w:rsid w:val="0010630A"/>
    <w:rsid w:val="0010668C"/>
    <w:rsid w:val="001066ED"/>
    <w:rsid w:val="00106BB7"/>
    <w:rsid w:val="00106D46"/>
    <w:rsid w:val="00106DBD"/>
    <w:rsid w:val="001073E8"/>
    <w:rsid w:val="001074C0"/>
    <w:rsid w:val="0010758E"/>
    <w:rsid w:val="001078C1"/>
    <w:rsid w:val="001079C9"/>
    <w:rsid w:val="00107AD6"/>
    <w:rsid w:val="00107B2C"/>
    <w:rsid w:val="00110293"/>
    <w:rsid w:val="0011054E"/>
    <w:rsid w:val="00110A05"/>
    <w:rsid w:val="00110A62"/>
    <w:rsid w:val="00110CE7"/>
    <w:rsid w:val="00110D2B"/>
    <w:rsid w:val="001111F8"/>
    <w:rsid w:val="001112BA"/>
    <w:rsid w:val="001114A0"/>
    <w:rsid w:val="00111559"/>
    <w:rsid w:val="00111B4A"/>
    <w:rsid w:val="00111B74"/>
    <w:rsid w:val="00112324"/>
    <w:rsid w:val="0011252E"/>
    <w:rsid w:val="00112E57"/>
    <w:rsid w:val="00112F25"/>
    <w:rsid w:val="00113109"/>
    <w:rsid w:val="00113AC2"/>
    <w:rsid w:val="00113B9F"/>
    <w:rsid w:val="00113C76"/>
    <w:rsid w:val="0011458C"/>
    <w:rsid w:val="00114640"/>
    <w:rsid w:val="001146FA"/>
    <w:rsid w:val="0011481C"/>
    <w:rsid w:val="0011492C"/>
    <w:rsid w:val="00114C6A"/>
    <w:rsid w:val="00114C96"/>
    <w:rsid w:val="00114CE6"/>
    <w:rsid w:val="001150F8"/>
    <w:rsid w:val="0011516D"/>
    <w:rsid w:val="001151FC"/>
    <w:rsid w:val="00115200"/>
    <w:rsid w:val="00115360"/>
    <w:rsid w:val="001153B5"/>
    <w:rsid w:val="00115714"/>
    <w:rsid w:val="00115ABF"/>
    <w:rsid w:val="00115AF1"/>
    <w:rsid w:val="00115C1D"/>
    <w:rsid w:val="0011614C"/>
    <w:rsid w:val="0011622B"/>
    <w:rsid w:val="0011626E"/>
    <w:rsid w:val="001162F7"/>
    <w:rsid w:val="00116471"/>
    <w:rsid w:val="001164FC"/>
    <w:rsid w:val="001165C8"/>
    <w:rsid w:val="0011669E"/>
    <w:rsid w:val="00116A66"/>
    <w:rsid w:val="00116BFD"/>
    <w:rsid w:val="00117104"/>
    <w:rsid w:val="00117474"/>
    <w:rsid w:val="001174E6"/>
    <w:rsid w:val="001175BD"/>
    <w:rsid w:val="00117C90"/>
    <w:rsid w:val="0012001F"/>
    <w:rsid w:val="001203E6"/>
    <w:rsid w:val="00120633"/>
    <w:rsid w:val="00120A0A"/>
    <w:rsid w:val="001212B2"/>
    <w:rsid w:val="001212E6"/>
    <w:rsid w:val="0012130C"/>
    <w:rsid w:val="001216D0"/>
    <w:rsid w:val="001217A2"/>
    <w:rsid w:val="001219B5"/>
    <w:rsid w:val="00121BDB"/>
    <w:rsid w:val="00121CA8"/>
    <w:rsid w:val="00121D1B"/>
    <w:rsid w:val="001224F2"/>
    <w:rsid w:val="00122884"/>
    <w:rsid w:val="00122952"/>
    <w:rsid w:val="00123029"/>
    <w:rsid w:val="001231D3"/>
    <w:rsid w:val="0012343B"/>
    <w:rsid w:val="0012348C"/>
    <w:rsid w:val="0012352D"/>
    <w:rsid w:val="001237A4"/>
    <w:rsid w:val="00123860"/>
    <w:rsid w:val="001238F3"/>
    <w:rsid w:val="0012392F"/>
    <w:rsid w:val="00123957"/>
    <w:rsid w:val="00123983"/>
    <w:rsid w:val="00123A54"/>
    <w:rsid w:val="0012475C"/>
    <w:rsid w:val="00124828"/>
    <w:rsid w:val="00124B96"/>
    <w:rsid w:val="00125489"/>
    <w:rsid w:val="00125648"/>
    <w:rsid w:val="00125838"/>
    <w:rsid w:val="00125912"/>
    <w:rsid w:val="0012602D"/>
    <w:rsid w:val="00126B6A"/>
    <w:rsid w:val="00127297"/>
    <w:rsid w:val="0012736A"/>
    <w:rsid w:val="001273A2"/>
    <w:rsid w:val="001277DD"/>
    <w:rsid w:val="00127B16"/>
    <w:rsid w:val="00127E40"/>
    <w:rsid w:val="001300AD"/>
    <w:rsid w:val="00130356"/>
    <w:rsid w:val="00130B03"/>
    <w:rsid w:val="00130DC2"/>
    <w:rsid w:val="00130FFF"/>
    <w:rsid w:val="00131211"/>
    <w:rsid w:val="001314D4"/>
    <w:rsid w:val="00131841"/>
    <w:rsid w:val="0013185C"/>
    <w:rsid w:val="00131BBF"/>
    <w:rsid w:val="00131E33"/>
    <w:rsid w:val="00132406"/>
    <w:rsid w:val="00132B00"/>
    <w:rsid w:val="00132CD7"/>
    <w:rsid w:val="00132D38"/>
    <w:rsid w:val="00132D45"/>
    <w:rsid w:val="00133361"/>
    <w:rsid w:val="00133563"/>
    <w:rsid w:val="0013368A"/>
    <w:rsid w:val="00133904"/>
    <w:rsid w:val="00133D31"/>
    <w:rsid w:val="00133E2D"/>
    <w:rsid w:val="001340AD"/>
    <w:rsid w:val="001341F0"/>
    <w:rsid w:val="0013465B"/>
    <w:rsid w:val="00134687"/>
    <w:rsid w:val="001348AB"/>
    <w:rsid w:val="00134A44"/>
    <w:rsid w:val="00134AE1"/>
    <w:rsid w:val="00134EAA"/>
    <w:rsid w:val="00135182"/>
    <w:rsid w:val="001351F5"/>
    <w:rsid w:val="001352E4"/>
    <w:rsid w:val="00135B81"/>
    <w:rsid w:val="00135CF7"/>
    <w:rsid w:val="00135E3B"/>
    <w:rsid w:val="0013626F"/>
    <w:rsid w:val="001362E4"/>
    <w:rsid w:val="0013664D"/>
    <w:rsid w:val="00136CA6"/>
    <w:rsid w:val="00136E0B"/>
    <w:rsid w:val="00137098"/>
    <w:rsid w:val="0013712B"/>
    <w:rsid w:val="0013720D"/>
    <w:rsid w:val="00137757"/>
    <w:rsid w:val="00137F35"/>
    <w:rsid w:val="00140005"/>
    <w:rsid w:val="00140123"/>
    <w:rsid w:val="001405DA"/>
    <w:rsid w:val="001405EF"/>
    <w:rsid w:val="00140B16"/>
    <w:rsid w:val="00140D0E"/>
    <w:rsid w:val="00140D83"/>
    <w:rsid w:val="00140EE3"/>
    <w:rsid w:val="00140FA4"/>
    <w:rsid w:val="001412F0"/>
    <w:rsid w:val="00141326"/>
    <w:rsid w:val="00141700"/>
    <w:rsid w:val="001419B9"/>
    <w:rsid w:val="00141A3A"/>
    <w:rsid w:val="00141B00"/>
    <w:rsid w:val="00141E03"/>
    <w:rsid w:val="00142103"/>
    <w:rsid w:val="001421A2"/>
    <w:rsid w:val="00142854"/>
    <w:rsid w:val="0014295E"/>
    <w:rsid w:val="00142C5F"/>
    <w:rsid w:val="00142EC0"/>
    <w:rsid w:val="00142EE1"/>
    <w:rsid w:val="00143512"/>
    <w:rsid w:val="00143B8B"/>
    <w:rsid w:val="00143DEA"/>
    <w:rsid w:val="00144311"/>
    <w:rsid w:val="001446D1"/>
    <w:rsid w:val="00144942"/>
    <w:rsid w:val="00144993"/>
    <w:rsid w:val="00144AFB"/>
    <w:rsid w:val="00144B15"/>
    <w:rsid w:val="00144DD7"/>
    <w:rsid w:val="00144FC3"/>
    <w:rsid w:val="001451D9"/>
    <w:rsid w:val="00145C26"/>
    <w:rsid w:val="001463A8"/>
    <w:rsid w:val="001466B9"/>
    <w:rsid w:val="00146AA1"/>
    <w:rsid w:val="00146E95"/>
    <w:rsid w:val="00146F8E"/>
    <w:rsid w:val="001474CE"/>
    <w:rsid w:val="0014771E"/>
    <w:rsid w:val="001477D2"/>
    <w:rsid w:val="00147821"/>
    <w:rsid w:val="00147996"/>
    <w:rsid w:val="00147CFF"/>
    <w:rsid w:val="00150AF3"/>
    <w:rsid w:val="00150D15"/>
    <w:rsid w:val="00150D67"/>
    <w:rsid w:val="001512BD"/>
    <w:rsid w:val="001514FE"/>
    <w:rsid w:val="00151522"/>
    <w:rsid w:val="00151690"/>
    <w:rsid w:val="00151920"/>
    <w:rsid w:val="00151981"/>
    <w:rsid w:val="00151BE6"/>
    <w:rsid w:val="00151DDC"/>
    <w:rsid w:val="001520EB"/>
    <w:rsid w:val="00152195"/>
    <w:rsid w:val="001527C0"/>
    <w:rsid w:val="00152926"/>
    <w:rsid w:val="00152C84"/>
    <w:rsid w:val="00152F19"/>
    <w:rsid w:val="00153038"/>
    <w:rsid w:val="001533A2"/>
    <w:rsid w:val="001536C5"/>
    <w:rsid w:val="00153B2A"/>
    <w:rsid w:val="00153CDF"/>
    <w:rsid w:val="00153F8C"/>
    <w:rsid w:val="0015421A"/>
    <w:rsid w:val="001542A2"/>
    <w:rsid w:val="001543C7"/>
    <w:rsid w:val="00154BCC"/>
    <w:rsid w:val="00154D04"/>
    <w:rsid w:val="00154EA7"/>
    <w:rsid w:val="00154FD3"/>
    <w:rsid w:val="0015510A"/>
    <w:rsid w:val="001553AD"/>
    <w:rsid w:val="00155413"/>
    <w:rsid w:val="00155550"/>
    <w:rsid w:val="00155A87"/>
    <w:rsid w:val="00155E3E"/>
    <w:rsid w:val="00155E5C"/>
    <w:rsid w:val="00155FA6"/>
    <w:rsid w:val="00155FEB"/>
    <w:rsid w:val="00156178"/>
    <w:rsid w:val="0015621E"/>
    <w:rsid w:val="0015622B"/>
    <w:rsid w:val="0015623B"/>
    <w:rsid w:val="0015685C"/>
    <w:rsid w:val="00156A60"/>
    <w:rsid w:val="00156CC3"/>
    <w:rsid w:val="00157352"/>
    <w:rsid w:val="00157710"/>
    <w:rsid w:val="00157852"/>
    <w:rsid w:val="00157A5F"/>
    <w:rsid w:val="00157C25"/>
    <w:rsid w:val="00157F7A"/>
    <w:rsid w:val="00160111"/>
    <w:rsid w:val="00160172"/>
    <w:rsid w:val="00160AC2"/>
    <w:rsid w:val="00160FF0"/>
    <w:rsid w:val="001610CC"/>
    <w:rsid w:val="0016145A"/>
    <w:rsid w:val="00161683"/>
    <w:rsid w:val="001616D4"/>
    <w:rsid w:val="00161B75"/>
    <w:rsid w:val="00161BA9"/>
    <w:rsid w:val="001620C8"/>
    <w:rsid w:val="0016212C"/>
    <w:rsid w:val="001621F3"/>
    <w:rsid w:val="0016259B"/>
    <w:rsid w:val="001627FD"/>
    <w:rsid w:val="0016293B"/>
    <w:rsid w:val="001629D6"/>
    <w:rsid w:val="00162BEF"/>
    <w:rsid w:val="00163399"/>
    <w:rsid w:val="00163982"/>
    <w:rsid w:val="00164385"/>
    <w:rsid w:val="00164486"/>
    <w:rsid w:val="00164555"/>
    <w:rsid w:val="00164599"/>
    <w:rsid w:val="001645A8"/>
    <w:rsid w:val="0016499D"/>
    <w:rsid w:val="00164B51"/>
    <w:rsid w:val="0016528F"/>
    <w:rsid w:val="00165435"/>
    <w:rsid w:val="00165465"/>
    <w:rsid w:val="00165501"/>
    <w:rsid w:val="00165712"/>
    <w:rsid w:val="001661A7"/>
    <w:rsid w:val="00166412"/>
    <w:rsid w:val="00167014"/>
    <w:rsid w:val="00167325"/>
    <w:rsid w:val="00167605"/>
    <w:rsid w:val="001676D6"/>
    <w:rsid w:val="001677F6"/>
    <w:rsid w:val="00167E59"/>
    <w:rsid w:val="001701C2"/>
    <w:rsid w:val="001701D8"/>
    <w:rsid w:val="001702B8"/>
    <w:rsid w:val="00170693"/>
    <w:rsid w:val="00170C20"/>
    <w:rsid w:val="00170D20"/>
    <w:rsid w:val="00170D75"/>
    <w:rsid w:val="00170F2D"/>
    <w:rsid w:val="00171458"/>
    <w:rsid w:val="00171B8B"/>
    <w:rsid w:val="00171E14"/>
    <w:rsid w:val="00171FD2"/>
    <w:rsid w:val="0017211B"/>
    <w:rsid w:val="001723D4"/>
    <w:rsid w:val="001727A5"/>
    <w:rsid w:val="0017306B"/>
    <w:rsid w:val="001730CD"/>
    <w:rsid w:val="00173365"/>
    <w:rsid w:val="00173C1A"/>
    <w:rsid w:val="001740C0"/>
    <w:rsid w:val="001742F6"/>
    <w:rsid w:val="00174948"/>
    <w:rsid w:val="00174A80"/>
    <w:rsid w:val="00174BC7"/>
    <w:rsid w:val="00174CC1"/>
    <w:rsid w:val="00174D22"/>
    <w:rsid w:val="00174F6C"/>
    <w:rsid w:val="00175575"/>
    <w:rsid w:val="001757EB"/>
    <w:rsid w:val="001758FE"/>
    <w:rsid w:val="00175C8B"/>
    <w:rsid w:val="00175CDF"/>
    <w:rsid w:val="00175DF6"/>
    <w:rsid w:val="00175E95"/>
    <w:rsid w:val="001763A4"/>
    <w:rsid w:val="00176722"/>
    <w:rsid w:val="00176B1E"/>
    <w:rsid w:val="00176D15"/>
    <w:rsid w:val="00176E98"/>
    <w:rsid w:val="00177246"/>
    <w:rsid w:val="0017737C"/>
    <w:rsid w:val="00177B61"/>
    <w:rsid w:val="001800D4"/>
    <w:rsid w:val="00180162"/>
    <w:rsid w:val="0018023E"/>
    <w:rsid w:val="001803DF"/>
    <w:rsid w:val="00180BAD"/>
    <w:rsid w:val="00180C96"/>
    <w:rsid w:val="00180D5F"/>
    <w:rsid w:val="00180E56"/>
    <w:rsid w:val="001816F6"/>
    <w:rsid w:val="001817BA"/>
    <w:rsid w:val="001818DE"/>
    <w:rsid w:val="001819B9"/>
    <w:rsid w:val="001821CC"/>
    <w:rsid w:val="001825B0"/>
    <w:rsid w:val="00182702"/>
    <w:rsid w:val="00182927"/>
    <w:rsid w:val="00182C44"/>
    <w:rsid w:val="00182C7A"/>
    <w:rsid w:val="00182D6A"/>
    <w:rsid w:val="00182E1D"/>
    <w:rsid w:val="0018383A"/>
    <w:rsid w:val="001838CC"/>
    <w:rsid w:val="00183C3E"/>
    <w:rsid w:val="00183D54"/>
    <w:rsid w:val="00183E5E"/>
    <w:rsid w:val="00184757"/>
    <w:rsid w:val="00184B22"/>
    <w:rsid w:val="00184D00"/>
    <w:rsid w:val="00184D02"/>
    <w:rsid w:val="00184E63"/>
    <w:rsid w:val="00184E80"/>
    <w:rsid w:val="00185F6C"/>
    <w:rsid w:val="00186027"/>
    <w:rsid w:val="0018612F"/>
    <w:rsid w:val="00186197"/>
    <w:rsid w:val="00186397"/>
    <w:rsid w:val="00186650"/>
    <w:rsid w:val="00186749"/>
    <w:rsid w:val="00186BEE"/>
    <w:rsid w:val="00186DE5"/>
    <w:rsid w:val="00187026"/>
    <w:rsid w:val="001870EC"/>
    <w:rsid w:val="0018714C"/>
    <w:rsid w:val="00187A09"/>
    <w:rsid w:val="00187FB1"/>
    <w:rsid w:val="00190219"/>
    <w:rsid w:val="0019043E"/>
    <w:rsid w:val="00190546"/>
    <w:rsid w:val="0019058D"/>
    <w:rsid w:val="00190D13"/>
    <w:rsid w:val="00191104"/>
    <w:rsid w:val="0019132A"/>
    <w:rsid w:val="00191438"/>
    <w:rsid w:val="001915F9"/>
    <w:rsid w:val="00191836"/>
    <w:rsid w:val="00191A01"/>
    <w:rsid w:val="00191D47"/>
    <w:rsid w:val="00192012"/>
    <w:rsid w:val="001920A0"/>
    <w:rsid w:val="00192383"/>
    <w:rsid w:val="00192BB1"/>
    <w:rsid w:val="00192BD6"/>
    <w:rsid w:val="00192F0E"/>
    <w:rsid w:val="00192FEE"/>
    <w:rsid w:val="0019318E"/>
    <w:rsid w:val="00193282"/>
    <w:rsid w:val="0019341D"/>
    <w:rsid w:val="0019344B"/>
    <w:rsid w:val="0019356E"/>
    <w:rsid w:val="00193686"/>
    <w:rsid w:val="001937C1"/>
    <w:rsid w:val="001937CE"/>
    <w:rsid w:val="00193AB2"/>
    <w:rsid w:val="00193F32"/>
    <w:rsid w:val="001941E0"/>
    <w:rsid w:val="0019431B"/>
    <w:rsid w:val="00194663"/>
    <w:rsid w:val="00194E3F"/>
    <w:rsid w:val="0019511E"/>
    <w:rsid w:val="001956EF"/>
    <w:rsid w:val="001956FF"/>
    <w:rsid w:val="0019571A"/>
    <w:rsid w:val="00195A4E"/>
    <w:rsid w:val="00195BAC"/>
    <w:rsid w:val="00196023"/>
    <w:rsid w:val="001963AE"/>
    <w:rsid w:val="00196480"/>
    <w:rsid w:val="00196B19"/>
    <w:rsid w:val="00196CBF"/>
    <w:rsid w:val="00196DB6"/>
    <w:rsid w:val="00196F2A"/>
    <w:rsid w:val="0019721D"/>
    <w:rsid w:val="00197249"/>
    <w:rsid w:val="0019740C"/>
    <w:rsid w:val="001975EA"/>
    <w:rsid w:val="00197770"/>
    <w:rsid w:val="001A0072"/>
    <w:rsid w:val="001A0128"/>
    <w:rsid w:val="001A0179"/>
    <w:rsid w:val="001A04A7"/>
    <w:rsid w:val="001A0530"/>
    <w:rsid w:val="001A0686"/>
    <w:rsid w:val="001A06A1"/>
    <w:rsid w:val="001A0AAC"/>
    <w:rsid w:val="001A14C4"/>
    <w:rsid w:val="001A177E"/>
    <w:rsid w:val="001A1AD8"/>
    <w:rsid w:val="001A1D7A"/>
    <w:rsid w:val="001A1EDD"/>
    <w:rsid w:val="001A2172"/>
    <w:rsid w:val="001A22A9"/>
    <w:rsid w:val="001A2761"/>
    <w:rsid w:val="001A2F5B"/>
    <w:rsid w:val="001A30D7"/>
    <w:rsid w:val="001A31FD"/>
    <w:rsid w:val="001A3436"/>
    <w:rsid w:val="001A34A8"/>
    <w:rsid w:val="001A3708"/>
    <w:rsid w:val="001A37EA"/>
    <w:rsid w:val="001A3EA1"/>
    <w:rsid w:val="001A3F03"/>
    <w:rsid w:val="001A4256"/>
    <w:rsid w:val="001A42F5"/>
    <w:rsid w:val="001A4553"/>
    <w:rsid w:val="001A4715"/>
    <w:rsid w:val="001A483E"/>
    <w:rsid w:val="001A4923"/>
    <w:rsid w:val="001A4CEB"/>
    <w:rsid w:val="001A4E51"/>
    <w:rsid w:val="001A4EB2"/>
    <w:rsid w:val="001A52D9"/>
    <w:rsid w:val="001A5528"/>
    <w:rsid w:val="001A5CBA"/>
    <w:rsid w:val="001A6264"/>
    <w:rsid w:val="001A642C"/>
    <w:rsid w:val="001A6554"/>
    <w:rsid w:val="001A68F1"/>
    <w:rsid w:val="001A69B3"/>
    <w:rsid w:val="001A6AFD"/>
    <w:rsid w:val="001A6BFA"/>
    <w:rsid w:val="001A6DA6"/>
    <w:rsid w:val="001A7367"/>
    <w:rsid w:val="001A74BC"/>
    <w:rsid w:val="001A76DC"/>
    <w:rsid w:val="001A7751"/>
    <w:rsid w:val="001A7758"/>
    <w:rsid w:val="001A7B98"/>
    <w:rsid w:val="001A7C5A"/>
    <w:rsid w:val="001A7F03"/>
    <w:rsid w:val="001B0079"/>
    <w:rsid w:val="001B014C"/>
    <w:rsid w:val="001B03B3"/>
    <w:rsid w:val="001B065A"/>
    <w:rsid w:val="001B07A5"/>
    <w:rsid w:val="001B0845"/>
    <w:rsid w:val="001B0C38"/>
    <w:rsid w:val="001B0FB4"/>
    <w:rsid w:val="001B13B7"/>
    <w:rsid w:val="001B152F"/>
    <w:rsid w:val="001B1CBD"/>
    <w:rsid w:val="001B1CCC"/>
    <w:rsid w:val="001B2185"/>
    <w:rsid w:val="001B242E"/>
    <w:rsid w:val="001B2706"/>
    <w:rsid w:val="001B3090"/>
    <w:rsid w:val="001B310F"/>
    <w:rsid w:val="001B3225"/>
    <w:rsid w:val="001B332B"/>
    <w:rsid w:val="001B3355"/>
    <w:rsid w:val="001B33B6"/>
    <w:rsid w:val="001B37A7"/>
    <w:rsid w:val="001B38F0"/>
    <w:rsid w:val="001B3AB2"/>
    <w:rsid w:val="001B3AF9"/>
    <w:rsid w:val="001B3B5D"/>
    <w:rsid w:val="001B3C30"/>
    <w:rsid w:val="001B3F91"/>
    <w:rsid w:val="001B4314"/>
    <w:rsid w:val="001B44C0"/>
    <w:rsid w:val="001B4614"/>
    <w:rsid w:val="001B461A"/>
    <w:rsid w:val="001B4A41"/>
    <w:rsid w:val="001B4C56"/>
    <w:rsid w:val="001B4FEA"/>
    <w:rsid w:val="001B508F"/>
    <w:rsid w:val="001B5137"/>
    <w:rsid w:val="001B58F6"/>
    <w:rsid w:val="001B5CD2"/>
    <w:rsid w:val="001B5ED3"/>
    <w:rsid w:val="001B615F"/>
    <w:rsid w:val="001B6284"/>
    <w:rsid w:val="001B62D8"/>
    <w:rsid w:val="001B68A0"/>
    <w:rsid w:val="001B6AFE"/>
    <w:rsid w:val="001B7EEA"/>
    <w:rsid w:val="001C030E"/>
    <w:rsid w:val="001C06DF"/>
    <w:rsid w:val="001C08BA"/>
    <w:rsid w:val="001C0AA9"/>
    <w:rsid w:val="001C0B39"/>
    <w:rsid w:val="001C0C1C"/>
    <w:rsid w:val="001C114B"/>
    <w:rsid w:val="001C11EB"/>
    <w:rsid w:val="001C15E7"/>
    <w:rsid w:val="001C175F"/>
    <w:rsid w:val="001C1E84"/>
    <w:rsid w:val="001C2155"/>
    <w:rsid w:val="001C22A0"/>
    <w:rsid w:val="001C22F5"/>
    <w:rsid w:val="001C2606"/>
    <w:rsid w:val="001C287F"/>
    <w:rsid w:val="001C2925"/>
    <w:rsid w:val="001C2A73"/>
    <w:rsid w:val="001C2DBC"/>
    <w:rsid w:val="001C2DC4"/>
    <w:rsid w:val="001C3136"/>
    <w:rsid w:val="001C3214"/>
    <w:rsid w:val="001C335E"/>
    <w:rsid w:val="001C37CC"/>
    <w:rsid w:val="001C3869"/>
    <w:rsid w:val="001C39CC"/>
    <w:rsid w:val="001C3BD5"/>
    <w:rsid w:val="001C3D4D"/>
    <w:rsid w:val="001C3FF8"/>
    <w:rsid w:val="001C40CE"/>
    <w:rsid w:val="001C4609"/>
    <w:rsid w:val="001C475E"/>
    <w:rsid w:val="001C48DF"/>
    <w:rsid w:val="001C4952"/>
    <w:rsid w:val="001C49A3"/>
    <w:rsid w:val="001C4BB7"/>
    <w:rsid w:val="001C4E3B"/>
    <w:rsid w:val="001C523B"/>
    <w:rsid w:val="001C5478"/>
    <w:rsid w:val="001C57EC"/>
    <w:rsid w:val="001C5E02"/>
    <w:rsid w:val="001C5E75"/>
    <w:rsid w:val="001C6049"/>
    <w:rsid w:val="001C662D"/>
    <w:rsid w:val="001C66F2"/>
    <w:rsid w:val="001C6878"/>
    <w:rsid w:val="001C6DC8"/>
    <w:rsid w:val="001C719B"/>
    <w:rsid w:val="001C72A1"/>
    <w:rsid w:val="001C72FF"/>
    <w:rsid w:val="001C7735"/>
    <w:rsid w:val="001C7754"/>
    <w:rsid w:val="001C7A27"/>
    <w:rsid w:val="001C7AB7"/>
    <w:rsid w:val="001C7F78"/>
    <w:rsid w:val="001D003D"/>
    <w:rsid w:val="001D0061"/>
    <w:rsid w:val="001D0336"/>
    <w:rsid w:val="001D0405"/>
    <w:rsid w:val="001D04E8"/>
    <w:rsid w:val="001D04E9"/>
    <w:rsid w:val="001D06B3"/>
    <w:rsid w:val="001D0853"/>
    <w:rsid w:val="001D10AC"/>
    <w:rsid w:val="001D1533"/>
    <w:rsid w:val="001D1AB2"/>
    <w:rsid w:val="001D1F35"/>
    <w:rsid w:val="001D1F84"/>
    <w:rsid w:val="001D2094"/>
    <w:rsid w:val="001D27A9"/>
    <w:rsid w:val="001D27FA"/>
    <w:rsid w:val="001D28C4"/>
    <w:rsid w:val="001D2B4D"/>
    <w:rsid w:val="001D2E7B"/>
    <w:rsid w:val="001D2EDB"/>
    <w:rsid w:val="001D352C"/>
    <w:rsid w:val="001D3654"/>
    <w:rsid w:val="001D37BF"/>
    <w:rsid w:val="001D3884"/>
    <w:rsid w:val="001D3893"/>
    <w:rsid w:val="001D3C38"/>
    <w:rsid w:val="001D3F18"/>
    <w:rsid w:val="001D3F2F"/>
    <w:rsid w:val="001D407F"/>
    <w:rsid w:val="001D4478"/>
    <w:rsid w:val="001D4873"/>
    <w:rsid w:val="001D4A7C"/>
    <w:rsid w:val="001D4AFA"/>
    <w:rsid w:val="001D4E74"/>
    <w:rsid w:val="001D5186"/>
    <w:rsid w:val="001D567B"/>
    <w:rsid w:val="001D56DA"/>
    <w:rsid w:val="001D5BA5"/>
    <w:rsid w:val="001D5D91"/>
    <w:rsid w:val="001D5EA2"/>
    <w:rsid w:val="001D6184"/>
    <w:rsid w:val="001D623B"/>
    <w:rsid w:val="001D6438"/>
    <w:rsid w:val="001D67AC"/>
    <w:rsid w:val="001D68E5"/>
    <w:rsid w:val="001D6A9C"/>
    <w:rsid w:val="001D6B83"/>
    <w:rsid w:val="001D6DA8"/>
    <w:rsid w:val="001D6ED1"/>
    <w:rsid w:val="001D750C"/>
    <w:rsid w:val="001D7595"/>
    <w:rsid w:val="001D7A55"/>
    <w:rsid w:val="001D7AE6"/>
    <w:rsid w:val="001E00EB"/>
    <w:rsid w:val="001E02D0"/>
    <w:rsid w:val="001E0821"/>
    <w:rsid w:val="001E1190"/>
    <w:rsid w:val="001E1747"/>
    <w:rsid w:val="001E19B8"/>
    <w:rsid w:val="001E1BEF"/>
    <w:rsid w:val="001E1DBD"/>
    <w:rsid w:val="001E1DFE"/>
    <w:rsid w:val="001E1E62"/>
    <w:rsid w:val="001E2162"/>
    <w:rsid w:val="001E2AEA"/>
    <w:rsid w:val="001E2B9D"/>
    <w:rsid w:val="001E334F"/>
    <w:rsid w:val="001E34C3"/>
    <w:rsid w:val="001E3581"/>
    <w:rsid w:val="001E380D"/>
    <w:rsid w:val="001E384A"/>
    <w:rsid w:val="001E3945"/>
    <w:rsid w:val="001E3BD9"/>
    <w:rsid w:val="001E3D63"/>
    <w:rsid w:val="001E3F8F"/>
    <w:rsid w:val="001E4042"/>
    <w:rsid w:val="001E4614"/>
    <w:rsid w:val="001E4624"/>
    <w:rsid w:val="001E47A6"/>
    <w:rsid w:val="001E4887"/>
    <w:rsid w:val="001E535B"/>
    <w:rsid w:val="001E565E"/>
    <w:rsid w:val="001E576D"/>
    <w:rsid w:val="001E58DE"/>
    <w:rsid w:val="001E5B68"/>
    <w:rsid w:val="001E6188"/>
    <w:rsid w:val="001E64FE"/>
    <w:rsid w:val="001E6673"/>
    <w:rsid w:val="001E6701"/>
    <w:rsid w:val="001E6961"/>
    <w:rsid w:val="001E6C0C"/>
    <w:rsid w:val="001E6C22"/>
    <w:rsid w:val="001E6CD3"/>
    <w:rsid w:val="001E77D7"/>
    <w:rsid w:val="001E7912"/>
    <w:rsid w:val="001E7B62"/>
    <w:rsid w:val="001E7B97"/>
    <w:rsid w:val="001F0132"/>
    <w:rsid w:val="001F0299"/>
    <w:rsid w:val="001F02B3"/>
    <w:rsid w:val="001F093E"/>
    <w:rsid w:val="001F09EA"/>
    <w:rsid w:val="001F1384"/>
    <w:rsid w:val="001F17BC"/>
    <w:rsid w:val="001F17C7"/>
    <w:rsid w:val="001F17C8"/>
    <w:rsid w:val="001F17D9"/>
    <w:rsid w:val="001F1A28"/>
    <w:rsid w:val="001F1C7A"/>
    <w:rsid w:val="001F1CB3"/>
    <w:rsid w:val="001F2201"/>
    <w:rsid w:val="001F2228"/>
    <w:rsid w:val="001F2741"/>
    <w:rsid w:val="001F2D92"/>
    <w:rsid w:val="001F330D"/>
    <w:rsid w:val="001F3861"/>
    <w:rsid w:val="001F3AE3"/>
    <w:rsid w:val="001F3FD9"/>
    <w:rsid w:val="001F445E"/>
    <w:rsid w:val="001F448E"/>
    <w:rsid w:val="001F45B3"/>
    <w:rsid w:val="001F4A73"/>
    <w:rsid w:val="001F4AFA"/>
    <w:rsid w:val="001F4B84"/>
    <w:rsid w:val="001F4C47"/>
    <w:rsid w:val="001F53B4"/>
    <w:rsid w:val="001F53BE"/>
    <w:rsid w:val="001F5631"/>
    <w:rsid w:val="001F56FE"/>
    <w:rsid w:val="001F5825"/>
    <w:rsid w:val="001F5B68"/>
    <w:rsid w:val="001F5D11"/>
    <w:rsid w:val="001F5D2C"/>
    <w:rsid w:val="001F5F56"/>
    <w:rsid w:val="001F629C"/>
    <w:rsid w:val="001F670F"/>
    <w:rsid w:val="001F69C3"/>
    <w:rsid w:val="001F6F44"/>
    <w:rsid w:val="001F732A"/>
    <w:rsid w:val="001F79FB"/>
    <w:rsid w:val="001F7D7F"/>
    <w:rsid w:val="002005E2"/>
    <w:rsid w:val="002007CF"/>
    <w:rsid w:val="00200F50"/>
    <w:rsid w:val="0020109A"/>
    <w:rsid w:val="0020155B"/>
    <w:rsid w:val="0020158B"/>
    <w:rsid w:val="00201B54"/>
    <w:rsid w:val="00201C33"/>
    <w:rsid w:val="00201FB7"/>
    <w:rsid w:val="00202307"/>
    <w:rsid w:val="002026EE"/>
    <w:rsid w:val="00202A72"/>
    <w:rsid w:val="00202BC6"/>
    <w:rsid w:val="00202D33"/>
    <w:rsid w:val="00202DC3"/>
    <w:rsid w:val="002038E8"/>
    <w:rsid w:val="002038FA"/>
    <w:rsid w:val="00203DEA"/>
    <w:rsid w:val="00203EF0"/>
    <w:rsid w:val="00203F4C"/>
    <w:rsid w:val="00204217"/>
    <w:rsid w:val="002046CB"/>
    <w:rsid w:val="00204C3A"/>
    <w:rsid w:val="00204E04"/>
    <w:rsid w:val="00205012"/>
    <w:rsid w:val="0020554C"/>
    <w:rsid w:val="002055EE"/>
    <w:rsid w:val="00205697"/>
    <w:rsid w:val="0020595C"/>
    <w:rsid w:val="002060AB"/>
    <w:rsid w:val="00206412"/>
    <w:rsid w:val="0020677B"/>
    <w:rsid w:val="00206C13"/>
    <w:rsid w:val="00206E8B"/>
    <w:rsid w:val="00206F66"/>
    <w:rsid w:val="00206FE0"/>
    <w:rsid w:val="0020701B"/>
    <w:rsid w:val="00207374"/>
    <w:rsid w:val="0020753A"/>
    <w:rsid w:val="00207686"/>
    <w:rsid w:val="002078B8"/>
    <w:rsid w:val="00207906"/>
    <w:rsid w:val="00210453"/>
    <w:rsid w:val="00210539"/>
    <w:rsid w:val="002105C2"/>
    <w:rsid w:val="00210697"/>
    <w:rsid w:val="00210FFB"/>
    <w:rsid w:val="002110E8"/>
    <w:rsid w:val="002110E9"/>
    <w:rsid w:val="0021117E"/>
    <w:rsid w:val="002112DA"/>
    <w:rsid w:val="00211344"/>
    <w:rsid w:val="00211B06"/>
    <w:rsid w:val="00211FB7"/>
    <w:rsid w:val="00212A1D"/>
    <w:rsid w:val="002131F1"/>
    <w:rsid w:val="00213382"/>
    <w:rsid w:val="00213698"/>
    <w:rsid w:val="002136F3"/>
    <w:rsid w:val="00213875"/>
    <w:rsid w:val="00213AF1"/>
    <w:rsid w:val="00214031"/>
    <w:rsid w:val="00214416"/>
    <w:rsid w:val="002146DE"/>
    <w:rsid w:val="002147D3"/>
    <w:rsid w:val="002148F7"/>
    <w:rsid w:val="00214B7C"/>
    <w:rsid w:val="00215AA1"/>
    <w:rsid w:val="00215BBF"/>
    <w:rsid w:val="0021611C"/>
    <w:rsid w:val="002161D1"/>
    <w:rsid w:val="0021622E"/>
    <w:rsid w:val="00216601"/>
    <w:rsid w:val="00216AD5"/>
    <w:rsid w:val="00216BB0"/>
    <w:rsid w:val="00216FAF"/>
    <w:rsid w:val="00216FE6"/>
    <w:rsid w:val="00217329"/>
    <w:rsid w:val="00217462"/>
    <w:rsid w:val="00217677"/>
    <w:rsid w:val="00217710"/>
    <w:rsid w:val="00220502"/>
    <w:rsid w:val="002205C8"/>
    <w:rsid w:val="002205DB"/>
    <w:rsid w:val="002207EE"/>
    <w:rsid w:val="00220BF6"/>
    <w:rsid w:val="00220C7F"/>
    <w:rsid w:val="00220DC0"/>
    <w:rsid w:val="002210C9"/>
    <w:rsid w:val="00221415"/>
    <w:rsid w:val="0022187C"/>
    <w:rsid w:val="00221B05"/>
    <w:rsid w:val="00222248"/>
    <w:rsid w:val="002224DE"/>
    <w:rsid w:val="002226F5"/>
    <w:rsid w:val="00222875"/>
    <w:rsid w:val="002228B9"/>
    <w:rsid w:val="002229F2"/>
    <w:rsid w:val="00222F46"/>
    <w:rsid w:val="00223321"/>
    <w:rsid w:val="002234A8"/>
    <w:rsid w:val="0022362E"/>
    <w:rsid w:val="0022364C"/>
    <w:rsid w:val="00223A66"/>
    <w:rsid w:val="00223F61"/>
    <w:rsid w:val="00224670"/>
    <w:rsid w:val="00224779"/>
    <w:rsid w:val="002248CB"/>
    <w:rsid w:val="002254C4"/>
    <w:rsid w:val="002259F8"/>
    <w:rsid w:val="002265AC"/>
    <w:rsid w:val="00226B42"/>
    <w:rsid w:val="00226EE0"/>
    <w:rsid w:val="002271AE"/>
    <w:rsid w:val="0022731C"/>
    <w:rsid w:val="0022770A"/>
    <w:rsid w:val="002277FB"/>
    <w:rsid w:val="00227955"/>
    <w:rsid w:val="00227A73"/>
    <w:rsid w:val="00227DE2"/>
    <w:rsid w:val="00227E5C"/>
    <w:rsid w:val="00227F7F"/>
    <w:rsid w:val="00230439"/>
    <w:rsid w:val="00230E33"/>
    <w:rsid w:val="00230FEC"/>
    <w:rsid w:val="00231078"/>
    <w:rsid w:val="00231126"/>
    <w:rsid w:val="0023114F"/>
    <w:rsid w:val="00231A4E"/>
    <w:rsid w:val="0023234E"/>
    <w:rsid w:val="0023279D"/>
    <w:rsid w:val="002327AD"/>
    <w:rsid w:val="002327C4"/>
    <w:rsid w:val="00232ADA"/>
    <w:rsid w:val="00232CE7"/>
    <w:rsid w:val="00232FBB"/>
    <w:rsid w:val="002334F6"/>
    <w:rsid w:val="00233F0F"/>
    <w:rsid w:val="002342C4"/>
    <w:rsid w:val="002342CD"/>
    <w:rsid w:val="002344EC"/>
    <w:rsid w:val="002347A8"/>
    <w:rsid w:val="00234F4B"/>
    <w:rsid w:val="002350D1"/>
    <w:rsid w:val="002350E7"/>
    <w:rsid w:val="00235167"/>
    <w:rsid w:val="00235452"/>
    <w:rsid w:val="002358A2"/>
    <w:rsid w:val="00236152"/>
    <w:rsid w:val="0023632B"/>
    <w:rsid w:val="0023642C"/>
    <w:rsid w:val="00236495"/>
    <w:rsid w:val="002368D9"/>
    <w:rsid w:val="0023692A"/>
    <w:rsid w:val="002369E6"/>
    <w:rsid w:val="00236CD8"/>
    <w:rsid w:val="00237052"/>
    <w:rsid w:val="002370C0"/>
    <w:rsid w:val="002371A8"/>
    <w:rsid w:val="00237417"/>
    <w:rsid w:val="0023743A"/>
    <w:rsid w:val="002374BD"/>
    <w:rsid w:val="00237599"/>
    <w:rsid w:val="0023795B"/>
    <w:rsid w:val="002379A8"/>
    <w:rsid w:val="00237CF8"/>
    <w:rsid w:val="00237E61"/>
    <w:rsid w:val="00237F5B"/>
    <w:rsid w:val="002400FA"/>
    <w:rsid w:val="00240497"/>
    <w:rsid w:val="00240781"/>
    <w:rsid w:val="00240957"/>
    <w:rsid w:val="00240AE2"/>
    <w:rsid w:val="00241213"/>
    <w:rsid w:val="00241400"/>
    <w:rsid w:val="0024150B"/>
    <w:rsid w:val="00241590"/>
    <w:rsid w:val="00241A0F"/>
    <w:rsid w:val="00241B54"/>
    <w:rsid w:val="00241D59"/>
    <w:rsid w:val="00241F97"/>
    <w:rsid w:val="002420F0"/>
    <w:rsid w:val="00242251"/>
    <w:rsid w:val="002426A8"/>
    <w:rsid w:val="00242A64"/>
    <w:rsid w:val="00242D84"/>
    <w:rsid w:val="00242EFA"/>
    <w:rsid w:val="00242F23"/>
    <w:rsid w:val="002436AC"/>
    <w:rsid w:val="0024389F"/>
    <w:rsid w:val="00244025"/>
    <w:rsid w:val="00244709"/>
    <w:rsid w:val="002447E2"/>
    <w:rsid w:val="00244B2F"/>
    <w:rsid w:val="00245243"/>
    <w:rsid w:val="0024532C"/>
    <w:rsid w:val="00245555"/>
    <w:rsid w:val="00245F11"/>
    <w:rsid w:val="00246CB8"/>
    <w:rsid w:val="00246F4B"/>
    <w:rsid w:val="002476E2"/>
    <w:rsid w:val="0024773E"/>
    <w:rsid w:val="00247C06"/>
    <w:rsid w:val="00247D3D"/>
    <w:rsid w:val="00247DCF"/>
    <w:rsid w:val="002503A2"/>
    <w:rsid w:val="002508EE"/>
    <w:rsid w:val="0025092D"/>
    <w:rsid w:val="00250954"/>
    <w:rsid w:val="00251021"/>
    <w:rsid w:val="0025136D"/>
    <w:rsid w:val="002514FB"/>
    <w:rsid w:val="00251691"/>
    <w:rsid w:val="00251889"/>
    <w:rsid w:val="00251B6D"/>
    <w:rsid w:val="00251C1E"/>
    <w:rsid w:val="00251ECC"/>
    <w:rsid w:val="0025228A"/>
    <w:rsid w:val="0025247A"/>
    <w:rsid w:val="002525D3"/>
    <w:rsid w:val="002525DB"/>
    <w:rsid w:val="00252BAB"/>
    <w:rsid w:val="00252F13"/>
    <w:rsid w:val="002534B3"/>
    <w:rsid w:val="002537CB"/>
    <w:rsid w:val="00253C09"/>
    <w:rsid w:val="00253E76"/>
    <w:rsid w:val="00253F6B"/>
    <w:rsid w:val="0025404F"/>
    <w:rsid w:val="002540F8"/>
    <w:rsid w:val="002540F9"/>
    <w:rsid w:val="002543B5"/>
    <w:rsid w:val="002543C4"/>
    <w:rsid w:val="0025468C"/>
    <w:rsid w:val="002546B2"/>
    <w:rsid w:val="002546E4"/>
    <w:rsid w:val="00254EE8"/>
    <w:rsid w:val="00255234"/>
    <w:rsid w:val="00255906"/>
    <w:rsid w:val="002559DA"/>
    <w:rsid w:val="00255D18"/>
    <w:rsid w:val="00255D79"/>
    <w:rsid w:val="0025626A"/>
    <w:rsid w:val="002563BE"/>
    <w:rsid w:val="002567A5"/>
    <w:rsid w:val="00256C59"/>
    <w:rsid w:val="00256DC8"/>
    <w:rsid w:val="002572BF"/>
    <w:rsid w:val="00257379"/>
    <w:rsid w:val="002573F7"/>
    <w:rsid w:val="00257702"/>
    <w:rsid w:val="0025777F"/>
    <w:rsid w:val="002600EC"/>
    <w:rsid w:val="002600F8"/>
    <w:rsid w:val="002603F5"/>
    <w:rsid w:val="00260594"/>
    <w:rsid w:val="00260747"/>
    <w:rsid w:val="00260895"/>
    <w:rsid w:val="00260973"/>
    <w:rsid w:val="002609FE"/>
    <w:rsid w:val="00260AB3"/>
    <w:rsid w:val="00260B53"/>
    <w:rsid w:val="00260D7A"/>
    <w:rsid w:val="002611C5"/>
    <w:rsid w:val="00261670"/>
    <w:rsid w:val="0026175D"/>
    <w:rsid w:val="00261815"/>
    <w:rsid w:val="002618EF"/>
    <w:rsid w:val="00261D92"/>
    <w:rsid w:val="0026201B"/>
    <w:rsid w:val="002620BF"/>
    <w:rsid w:val="00262219"/>
    <w:rsid w:val="00262534"/>
    <w:rsid w:val="00262551"/>
    <w:rsid w:val="00262560"/>
    <w:rsid w:val="0026280B"/>
    <w:rsid w:val="00262857"/>
    <w:rsid w:val="00262892"/>
    <w:rsid w:val="00262936"/>
    <w:rsid w:val="00262A50"/>
    <w:rsid w:val="00262AA0"/>
    <w:rsid w:val="00262C15"/>
    <w:rsid w:val="00262EBC"/>
    <w:rsid w:val="0026312A"/>
    <w:rsid w:val="002633BD"/>
    <w:rsid w:val="002635BC"/>
    <w:rsid w:val="00263930"/>
    <w:rsid w:val="00263C81"/>
    <w:rsid w:val="00263DB6"/>
    <w:rsid w:val="00263E4D"/>
    <w:rsid w:val="00264206"/>
    <w:rsid w:val="002646C0"/>
    <w:rsid w:val="00264B1F"/>
    <w:rsid w:val="00264B69"/>
    <w:rsid w:val="00264E3F"/>
    <w:rsid w:val="00264E48"/>
    <w:rsid w:val="00264E7E"/>
    <w:rsid w:val="00264F9E"/>
    <w:rsid w:val="0026533B"/>
    <w:rsid w:val="002653E3"/>
    <w:rsid w:val="002654BD"/>
    <w:rsid w:val="0026617C"/>
    <w:rsid w:val="002662D7"/>
    <w:rsid w:val="00266897"/>
    <w:rsid w:val="002668AB"/>
    <w:rsid w:val="00266EB7"/>
    <w:rsid w:val="0026758F"/>
    <w:rsid w:val="00267D28"/>
    <w:rsid w:val="00267DD8"/>
    <w:rsid w:val="002706E1"/>
    <w:rsid w:val="00270D65"/>
    <w:rsid w:val="0027103C"/>
    <w:rsid w:val="00271180"/>
    <w:rsid w:val="002713BD"/>
    <w:rsid w:val="0027168B"/>
    <w:rsid w:val="002716A0"/>
    <w:rsid w:val="002716C4"/>
    <w:rsid w:val="00271884"/>
    <w:rsid w:val="00272713"/>
    <w:rsid w:val="002727AF"/>
    <w:rsid w:val="002727BF"/>
    <w:rsid w:val="002728F3"/>
    <w:rsid w:val="00272A36"/>
    <w:rsid w:val="00272FF2"/>
    <w:rsid w:val="002731A9"/>
    <w:rsid w:val="002731C2"/>
    <w:rsid w:val="00273A64"/>
    <w:rsid w:val="00273FDC"/>
    <w:rsid w:val="002743AE"/>
    <w:rsid w:val="00274688"/>
    <w:rsid w:val="002746C5"/>
    <w:rsid w:val="002747B2"/>
    <w:rsid w:val="0027513C"/>
    <w:rsid w:val="00275281"/>
    <w:rsid w:val="00275649"/>
    <w:rsid w:val="00275AC6"/>
    <w:rsid w:val="00275AF0"/>
    <w:rsid w:val="00275B4C"/>
    <w:rsid w:val="00275FA1"/>
    <w:rsid w:val="00276033"/>
    <w:rsid w:val="00276079"/>
    <w:rsid w:val="00276198"/>
    <w:rsid w:val="0027625F"/>
    <w:rsid w:val="0027698E"/>
    <w:rsid w:val="00276B7F"/>
    <w:rsid w:val="00276EAF"/>
    <w:rsid w:val="00276F9B"/>
    <w:rsid w:val="002771BE"/>
    <w:rsid w:val="00277230"/>
    <w:rsid w:val="00277409"/>
    <w:rsid w:val="002775BA"/>
    <w:rsid w:val="00277613"/>
    <w:rsid w:val="00277DA7"/>
    <w:rsid w:val="00277DCA"/>
    <w:rsid w:val="0028060D"/>
    <w:rsid w:val="00280E0E"/>
    <w:rsid w:val="00281231"/>
    <w:rsid w:val="0028165F"/>
    <w:rsid w:val="00281C46"/>
    <w:rsid w:val="00281FEA"/>
    <w:rsid w:val="00282041"/>
    <w:rsid w:val="0028239F"/>
    <w:rsid w:val="002829D7"/>
    <w:rsid w:val="00282ADB"/>
    <w:rsid w:val="00282E4A"/>
    <w:rsid w:val="002830FF"/>
    <w:rsid w:val="0028313A"/>
    <w:rsid w:val="002831FF"/>
    <w:rsid w:val="00283292"/>
    <w:rsid w:val="00283426"/>
    <w:rsid w:val="0028342A"/>
    <w:rsid w:val="0028354A"/>
    <w:rsid w:val="0028375D"/>
    <w:rsid w:val="0028392C"/>
    <w:rsid w:val="00283A6C"/>
    <w:rsid w:val="00284007"/>
    <w:rsid w:val="002840B9"/>
    <w:rsid w:val="002842F9"/>
    <w:rsid w:val="002843DC"/>
    <w:rsid w:val="00284526"/>
    <w:rsid w:val="0028471B"/>
    <w:rsid w:val="002849DA"/>
    <w:rsid w:val="00284E18"/>
    <w:rsid w:val="00285252"/>
    <w:rsid w:val="002852D4"/>
    <w:rsid w:val="00285437"/>
    <w:rsid w:val="00285902"/>
    <w:rsid w:val="00285B90"/>
    <w:rsid w:val="00285BEE"/>
    <w:rsid w:val="002864BB"/>
    <w:rsid w:val="00286A17"/>
    <w:rsid w:val="00286A3D"/>
    <w:rsid w:val="00286B19"/>
    <w:rsid w:val="00286DB7"/>
    <w:rsid w:val="00287422"/>
    <w:rsid w:val="002874C2"/>
    <w:rsid w:val="00287912"/>
    <w:rsid w:val="00287BC9"/>
    <w:rsid w:val="00287DB4"/>
    <w:rsid w:val="00287DF4"/>
    <w:rsid w:val="00287ECF"/>
    <w:rsid w:val="00290039"/>
    <w:rsid w:val="00290237"/>
    <w:rsid w:val="00290325"/>
    <w:rsid w:val="00290927"/>
    <w:rsid w:val="00290938"/>
    <w:rsid w:val="00290A2A"/>
    <w:rsid w:val="00290A3C"/>
    <w:rsid w:val="00290A40"/>
    <w:rsid w:val="00290DBE"/>
    <w:rsid w:val="002911FE"/>
    <w:rsid w:val="002914A1"/>
    <w:rsid w:val="0029165B"/>
    <w:rsid w:val="00291740"/>
    <w:rsid w:val="00291849"/>
    <w:rsid w:val="002918B4"/>
    <w:rsid w:val="00291F2C"/>
    <w:rsid w:val="00292310"/>
    <w:rsid w:val="00292555"/>
    <w:rsid w:val="00292C68"/>
    <w:rsid w:val="00292C8D"/>
    <w:rsid w:val="002932F6"/>
    <w:rsid w:val="00293374"/>
    <w:rsid w:val="002935A3"/>
    <w:rsid w:val="00293880"/>
    <w:rsid w:val="00293CD6"/>
    <w:rsid w:val="0029401A"/>
    <w:rsid w:val="00294459"/>
    <w:rsid w:val="002946E1"/>
    <w:rsid w:val="00294733"/>
    <w:rsid w:val="002947A2"/>
    <w:rsid w:val="002948E6"/>
    <w:rsid w:val="00294D29"/>
    <w:rsid w:val="00295342"/>
    <w:rsid w:val="002955A4"/>
    <w:rsid w:val="002957A3"/>
    <w:rsid w:val="00295837"/>
    <w:rsid w:val="00295A4E"/>
    <w:rsid w:val="00295A7B"/>
    <w:rsid w:val="00295BD2"/>
    <w:rsid w:val="00295D4F"/>
    <w:rsid w:val="00295EBE"/>
    <w:rsid w:val="00296258"/>
    <w:rsid w:val="002964DC"/>
    <w:rsid w:val="00296647"/>
    <w:rsid w:val="00296DB4"/>
    <w:rsid w:val="0029735B"/>
    <w:rsid w:val="002977F4"/>
    <w:rsid w:val="00297BCD"/>
    <w:rsid w:val="00297E95"/>
    <w:rsid w:val="00297EA1"/>
    <w:rsid w:val="002A0188"/>
    <w:rsid w:val="002A02BC"/>
    <w:rsid w:val="002A0622"/>
    <w:rsid w:val="002A075E"/>
    <w:rsid w:val="002A081C"/>
    <w:rsid w:val="002A0859"/>
    <w:rsid w:val="002A0AB6"/>
    <w:rsid w:val="002A0C86"/>
    <w:rsid w:val="002A0F1D"/>
    <w:rsid w:val="002A0F8E"/>
    <w:rsid w:val="002A1137"/>
    <w:rsid w:val="002A1924"/>
    <w:rsid w:val="002A1C65"/>
    <w:rsid w:val="002A1DF4"/>
    <w:rsid w:val="002A21D3"/>
    <w:rsid w:val="002A2234"/>
    <w:rsid w:val="002A30CD"/>
    <w:rsid w:val="002A365E"/>
    <w:rsid w:val="002A3896"/>
    <w:rsid w:val="002A3AE6"/>
    <w:rsid w:val="002A3CD4"/>
    <w:rsid w:val="002A3E72"/>
    <w:rsid w:val="002A427F"/>
    <w:rsid w:val="002A47BF"/>
    <w:rsid w:val="002A4B94"/>
    <w:rsid w:val="002A52E8"/>
    <w:rsid w:val="002A5B47"/>
    <w:rsid w:val="002A5BF0"/>
    <w:rsid w:val="002A5CA4"/>
    <w:rsid w:val="002A5FC6"/>
    <w:rsid w:val="002A62DF"/>
    <w:rsid w:val="002A672A"/>
    <w:rsid w:val="002A6B02"/>
    <w:rsid w:val="002A75C3"/>
    <w:rsid w:val="002A7A9D"/>
    <w:rsid w:val="002A7D5E"/>
    <w:rsid w:val="002A7D63"/>
    <w:rsid w:val="002A7FB5"/>
    <w:rsid w:val="002A7FDB"/>
    <w:rsid w:val="002B0103"/>
    <w:rsid w:val="002B0105"/>
    <w:rsid w:val="002B04EC"/>
    <w:rsid w:val="002B06A6"/>
    <w:rsid w:val="002B076C"/>
    <w:rsid w:val="002B08A2"/>
    <w:rsid w:val="002B0FC2"/>
    <w:rsid w:val="002B115F"/>
    <w:rsid w:val="002B1193"/>
    <w:rsid w:val="002B14CE"/>
    <w:rsid w:val="002B1502"/>
    <w:rsid w:val="002B1A23"/>
    <w:rsid w:val="002B1A5A"/>
    <w:rsid w:val="002B1D3F"/>
    <w:rsid w:val="002B2228"/>
    <w:rsid w:val="002B260A"/>
    <w:rsid w:val="002B2D5D"/>
    <w:rsid w:val="002B2EEB"/>
    <w:rsid w:val="002B3188"/>
    <w:rsid w:val="002B32D3"/>
    <w:rsid w:val="002B32E0"/>
    <w:rsid w:val="002B3774"/>
    <w:rsid w:val="002B38A5"/>
    <w:rsid w:val="002B3C52"/>
    <w:rsid w:val="002B3F99"/>
    <w:rsid w:val="002B3FD1"/>
    <w:rsid w:val="002B4784"/>
    <w:rsid w:val="002B479A"/>
    <w:rsid w:val="002B48A7"/>
    <w:rsid w:val="002B4AB5"/>
    <w:rsid w:val="002B4DA8"/>
    <w:rsid w:val="002B4F77"/>
    <w:rsid w:val="002B4FA9"/>
    <w:rsid w:val="002B50E9"/>
    <w:rsid w:val="002B51D8"/>
    <w:rsid w:val="002B5232"/>
    <w:rsid w:val="002B54C7"/>
    <w:rsid w:val="002B5561"/>
    <w:rsid w:val="002B5957"/>
    <w:rsid w:val="002B5A92"/>
    <w:rsid w:val="002B5BE1"/>
    <w:rsid w:val="002B5CC7"/>
    <w:rsid w:val="002B5E2C"/>
    <w:rsid w:val="002B645A"/>
    <w:rsid w:val="002B646E"/>
    <w:rsid w:val="002B71D7"/>
    <w:rsid w:val="002B733D"/>
    <w:rsid w:val="002B7447"/>
    <w:rsid w:val="002B770A"/>
    <w:rsid w:val="002B7F5E"/>
    <w:rsid w:val="002C0191"/>
    <w:rsid w:val="002C056E"/>
    <w:rsid w:val="002C078C"/>
    <w:rsid w:val="002C07A8"/>
    <w:rsid w:val="002C13E6"/>
    <w:rsid w:val="002C142F"/>
    <w:rsid w:val="002C1485"/>
    <w:rsid w:val="002C17C2"/>
    <w:rsid w:val="002C19B8"/>
    <w:rsid w:val="002C1EC8"/>
    <w:rsid w:val="002C1FF3"/>
    <w:rsid w:val="002C2BD5"/>
    <w:rsid w:val="002C2E50"/>
    <w:rsid w:val="002C329A"/>
    <w:rsid w:val="002C3323"/>
    <w:rsid w:val="002C3901"/>
    <w:rsid w:val="002C396A"/>
    <w:rsid w:val="002C3B25"/>
    <w:rsid w:val="002C3C3A"/>
    <w:rsid w:val="002C3C75"/>
    <w:rsid w:val="002C3DB8"/>
    <w:rsid w:val="002C424E"/>
    <w:rsid w:val="002C450A"/>
    <w:rsid w:val="002C4889"/>
    <w:rsid w:val="002C4961"/>
    <w:rsid w:val="002C4A3E"/>
    <w:rsid w:val="002C4C94"/>
    <w:rsid w:val="002C4E11"/>
    <w:rsid w:val="002C4EFB"/>
    <w:rsid w:val="002C52F1"/>
    <w:rsid w:val="002C5471"/>
    <w:rsid w:val="002C5DAE"/>
    <w:rsid w:val="002C6030"/>
    <w:rsid w:val="002C60D1"/>
    <w:rsid w:val="002C6147"/>
    <w:rsid w:val="002C61D5"/>
    <w:rsid w:val="002C6284"/>
    <w:rsid w:val="002C64C9"/>
    <w:rsid w:val="002C689E"/>
    <w:rsid w:val="002C6A22"/>
    <w:rsid w:val="002C6D24"/>
    <w:rsid w:val="002C761D"/>
    <w:rsid w:val="002C7AE1"/>
    <w:rsid w:val="002C7B4E"/>
    <w:rsid w:val="002C7BBB"/>
    <w:rsid w:val="002C7C33"/>
    <w:rsid w:val="002D0177"/>
    <w:rsid w:val="002D0266"/>
    <w:rsid w:val="002D0819"/>
    <w:rsid w:val="002D0886"/>
    <w:rsid w:val="002D128B"/>
    <w:rsid w:val="002D1457"/>
    <w:rsid w:val="002D1559"/>
    <w:rsid w:val="002D18DE"/>
    <w:rsid w:val="002D1C29"/>
    <w:rsid w:val="002D1DBA"/>
    <w:rsid w:val="002D2164"/>
    <w:rsid w:val="002D2357"/>
    <w:rsid w:val="002D2501"/>
    <w:rsid w:val="002D2A54"/>
    <w:rsid w:val="002D2DCB"/>
    <w:rsid w:val="002D2F30"/>
    <w:rsid w:val="002D3049"/>
    <w:rsid w:val="002D3056"/>
    <w:rsid w:val="002D311A"/>
    <w:rsid w:val="002D325D"/>
    <w:rsid w:val="002D39C3"/>
    <w:rsid w:val="002D402C"/>
    <w:rsid w:val="002D4371"/>
    <w:rsid w:val="002D46A6"/>
    <w:rsid w:val="002D46CD"/>
    <w:rsid w:val="002D4714"/>
    <w:rsid w:val="002D4F7D"/>
    <w:rsid w:val="002D5228"/>
    <w:rsid w:val="002D57E8"/>
    <w:rsid w:val="002D583B"/>
    <w:rsid w:val="002D58DC"/>
    <w:rsid w:val="002D5FAA"/>
    <w:rsid w:val="002D5FB6"/>
    <w:rsid w:val="002D6035"/>
    <w:rsid w:val="002D62B1"/>
    <w:rsid w:val="002D63F8"/>
    <w:rsid w:val="002D6542"/>
    <w:rsid w:val="002D67C2"/>
    <w:rsid w:val="002D684C"/>
    <w:rsid w:val="002D6BAE"/>
    <w:rsid w:val="002D6E17"/>
    <w:rsid w:val="002D76B9"/>
    <w:rsid w:val="002D792E"/>
    <w:rsid w:val="002D798F"/>
    <w:rsid w:val="002E0193"/>
    <w:rsid w:val="002E02CA"/>
    <w:rsid w:val="002E0916"/>
    <w:rsid w:val="002E0918"/>
    <w:rsid w:val="002E0C62"/>
    <w:rsid w:val="002E0E12"/>
    <w:rsid w:val="002E0E56"/>
    <w:rsid w:val="002E11C8"/>
    <w:rsid w:val="002E15A6"/>
    <w:rsid w:val="002E16FD"/>
    <w:rsid w:val="002E173E"/>
    <w:rsid w:val="002E189B"/>
    <w:rsid w:val="002E1D1E"/>
    <w:rsid w:val="002E1D8D"/>
    <w:rsid w:val="002E1F6B"/>
    <w:rsid w:val="002E22BF"/>
    <w:rsid w:val="002E2442"/>
    <w:rsid w:val="002E2AF9"/>
    <w:rsid w:val="002E2C8C"/>
    <w:rsid w:val="002E2D4D"/>
    <w:rsid w:val="002E2D4E"/>
    <w:rsid w:val="002E367D"/>
    <w:rsid w:val="002E3A7B"/>
    <w:rsid w:val="002E3A99"/>
    <w:rsid w:val="002E3EC0"/>
    <w:rsid w:val="002E3F95"/>
    <w:rsid w:val="002E40DC"/>
    <w:rsid w:val="002E421B"/>
    <w:rsid w:val="002E45A8"/>
    <w:rsid w:val="002E4838"/>
    <w:rsid w:val="002E4993"/>
    <w:rsid w:val="002E5345"/>
    <w:rsid w:val="002E5793"/>
    <w:rsid w:val="002E5A9D"/>
    <w:rsid w:val="002E5B23"/>
    <w:rsid w:val="002E5C2E"/>
    <w:rsid w:val="002E5C44"/>
    <w:rsid w:val="002E5D8D"/>
    <w:rsid w:val="002E5EDA"/>
    <w:rsid w:val="002E5F98"/>
    <w:rsid w:val="002E61D2"/>
    <w:rsid w:val="002E6288"/>
    <w:rsid w:val="002E629F"/>
    <w:rsid w:val="002E64F5"/>
    <w:rsid w:val="002E65E3"/>
    <w:rsid w:val="002E65F5"/>
    <w:rsid w:val="002E6C7B"/>
    <w:rsid w:val="002E7450"/>
    <w:rsid w:val="002E7ABE"/>
    <w:rsid w:val="002E7AFA"/>
    <w:rsid w:val="002F007F"/>
    <w:rsid w:val="002F008B"/>
    <w:rsid w:val="002F0559"/>
    <w:rsid w:val="002F06DC"/>
    <w:rsid w:val="002F0938"/>
    <w:rsid w:val="002F0D69"/>
    <w:rsid w:val="002F0E00"/>
    <w:rsid w:val="002F0EE6"/>
    <w:rsid w:val="002F0F2A"/>
    <w:rsid w:val="002F12CD"/>
    <w:rsid w:val="002F160E"/>
    <w:rsid w:val="002F1666"/>
    <w:rsid w:val="002F1D75"/>
    <w:rsid w:val="002F2084"/>
    <w:rsid w:val="002F211D"/>
    <w:rsid w:val="002F2278"/>
    <w:rsid w:val="002F233D"/>
    <w:rsid w:val="002F2502"/>
    <w:rsid w:val="002F2AE1"/>
    <w:rsid w:val="002F2F5A"/>
    <w:rsid w:val="002F3471"/>
    <w:rsid w:val="002F3A61"/>
    <w:rsid w:val="002F400A"/>
    <w:rsid w:val="002F449C"/>
    <w:rsid w:val="002F4629"/>
    <w:rsid w:val="002F4655"/>
    <w:rsid w:val="002F4822"/>
    <w:rsid w:val="002F4D95"/>
    <w:rsid w:val="002F4DDB"/>
    <w:rsid w:val="002F5287"/>
    <w:rsid w:val="002F5686"/>
    <w:rsid w:val="002F56AF"/>
    <w:rsid w:val="002F58BB"/>
    <w:rsid w:val="002F5956"/>
    <w:rsid w:val="002F5AFA"/>
    <w:rsid w:val="002F5B47"/>
    <w:rsid w:val="002F5B64"/>
    <w:rsid w:val="002F6203"/>
    <w:rsid w:val="002F63AF"/>
    <w:rsid w:val="002F6A07"/>
    <w:rsid w:val="002F6C39"/>
    <w:rsid w:val="002F6D6F"/>
    <w:rsid w:val="002F6EAF"/>
    <w:rsid w:val="002F7337"/>
    <w:rsid w:val="002F73D6"/>
    <w:rsid w:val="002F75C3"/>
    <w:rsid w:val="002F7755"/>
    <w:rsid w:val="002F7A04"/>
    <w:rsid w:val="002F7CA8"/>
    <w:rsid w:val="003000E5"/>
    <w:rsid w:val="003001F5"/>
    <w:rsid w:val="00300692"/>
    <w:rsid w:val="00300748"/>
    <w:rsid w:val="00300CF1"/>
    <w:rsid w:val="00300DAD"/>
    <w:rsid w:val="00300E7F"/>
    <w:rsid w:val="00300FAA"/>
    <w:rsid w:val="00300FEC"/>
    <w:rsid w:val="00301351"/>
    <w:rsid w:val="00301852"/>
    <w:rsid w:val="00301961"/>
    <w:rsid w:val="003020AD"/>
    <w:rsid w:val="00302633"/>
    <w:rsid w:val="00302685"/>
    <w:rsid w:val="00302691"/>
    <w:rsid w:val="00302A0C"/>
    <w:rsid w:val="00302B84"/>
    <w:rsid w:val="00302DEC"/>
    <w:rsid w:val="00302F9A"/>
    <w:rsid w:val="003031D9"/>
    <w:rsid w:val="0030324D"/>
    <w:rsid w:val="003032D8"/>
    <w:rsid w:val="0030340D"/>
    <w:rsid w:val="00303A76"/>
    <w:rsid w:val="00303BCE"/>
    <w:rsid w:val="00303E02"/>
    <w:rsid w:val="00303FA0"/>
    <w:rsid w:val="003041A7"/>
    <w:rsid w:val="00304425"/>
    <w:rsid w:val="00304435"/>
    <w:rsid w:val="003045E6"/>
    <w:rsid w:val="00304A0E"/>
    <w:rsid w:val="00304A46"/>
    <w:rsid w:val="00304B6C"/>
    <w:rsid w:val="00304C56"/>
    <w:rsid w:val="00304DAF"/>
    <w:rsid w:val="0030599A"/>
    <w:rsid w:val="00305C63"/>
    <w:rsid w:val="0030613E"/>
    <w:rsid w:val="00306AC7"/>
    <w:rsid w:val="00306B6F"/>
    <w:rsid w:val="00307065"/>
    <w:rsid w:val="0030726C"/>
    <w:rsid w:val="0030734A"/>
    <w:rsid w:val="00307A17"/>
    <w:rsid w:val="00307C27"/>
    <w:rsid w:val="00307DD1"/>
    <w:rsid w:val="0031019D"/>
    <w:rsid w:val="003103A5"/>
    <w:rsid w:val="00310DA7"/>
    <w:rsid w:val="00310DEE"/>
    <w:rsid w:val="0031107C"/>
    <w:rsid w:val="00311130"/>
    <w:rsid w:val="003117C9"/>
    <w:rsid w:val="00311B3B"/>
    <w:rsid w:val="00311F09"/>
    <w:rsid w:val="00312163"/>
    <w:rsid w:val="0031230E"/>
    <w:rsid w:val="00312364"/>
    <w:rsid w:val="00312CBC"/>
    <w:rsid w:val="00313A40"/>
    <w:rsid w:val="00313B09"/>
    <w:rsid w:val="003140DF"/>
    <w:rsid w:val="003148C8"/>
    <w:rsid w:val="00314D74"/>
    <w:rsid w:val="0031523C"/>
    <w:rsid w:val="00315408"/>
    <w:rsid w:val="00315478"/>
    <w:rsid w:val="00315496"/>
    <w:rsid w:val="00315940"/>
    <w:rsid w:val="003159E1"/>
    <w:rsid w:val="00315BA6"/>
    <w:rsid w:val="0031625D"/>
    <w:rsid w:val="00316376"/>
    <w:rsid w:val="00316424"/>
    <w:rsid w:val="00316436"/>
    <w:rsid w:val="00316718"/>
    <w:rsid w:val="00316A15"/>
    <w:rsid w:val="00316AE2"/>
    <w:rsid w:val="00316B90"/>
    <w:rsid w:val="00316B9D"/>
    <w:rsid w:val="00316DA7"/>
    <w:rsid w:val="00316E63"/>
    <w:rsid w:val="00316F0F"/>
    <w:rsid w:val="003171FC"/>
    <w:rsid w:val="00317338"/>
    <w:rsid w:val="003178EB"/>
    <w:rsid w:val="00317D21"/>
    <w:rsid w:val="00317D7B"/>
    <w:rsid w:val="003204C7"/>
    <w:rsid w:val="00320502"/>
    <w:rsid w:val="003205D4"/>
    <w:rsid w:val="00320724"/>
    <w:rsid w:val="00320E84"/>
    <w:rsid w:val="00320F9C"/>
    <w:rsid w:val="00321177"/>
    <w:rsid w:val="003213F5"/>
    <w:rsid w:val="003215EA"/>
    <w:rsid w:val="003216AA"/>
    <w:rsid w:val="00321763"/>
    <w:rsid w:val="0032181E"/>
    <w:rsid w:val="00321CDA"/>
    <w:rsid w:val="00322121"/>
    <w:rsid w:val="003221C6"/>
    <w:rsid w:val="00322773"/>
    <w:rsid w:val="00322799"/>
    <w:rsid w:val="00322B81"/>
    <w:rsid w:val="00322D46"/>
    <w:rsid w:val="00322D89"/>
    <w:rsid w:val="00322F24"/>
    <w:rsid w:val="00323367"/>
    <w:rsid w:val="00323374"/>
    <w:rsid w:val="0032340F"/>
    <w:rsid w:val="003236B5"/>
    <w:rsid w:val="00323A55"/>
    <w:rsid w:val="00323E97"/>
    <w:rsid w:val="0032441C"/>
    <w:rsid w:val="00324560"/>
    <w:rsid w:val="003247DC"/>
    <w:rsid w:val="00324A7B"/>
    <w:rsid w:val="00324AE2"/>
    <w:rsid w:val="00324FD8"/>
    <w:rsid w:val="00325431"/>
    <w:rsid w:val="0032569E"/>
    <w:rsid w:val="00325CD9"/>
    <w:rsid w:val="00325DC1"/>
    <w:rsid w:val="00325F5C"/>
    <w:rsid w:val="003260A7"/>
    <w:rsid w:val="0032615F"/>
    <w:rsid w:val="003263A8"/>
    <w:rsid w:val="00326532"/>
    <w:rsid w:val="003266A2"/>
    <w:rsid w:val="00326868"/>
    <w:rsid w:val="00326AF6"/>
    <w:rsid w:val="00326D1A"/>
    <w:rsid w:val="00326F12"/>
    <w:rsid w:val="00326F41"/>
    <w:rsid w:val="00327B15"/>
    <w:rsid w:val="00327F72"/>
    <w:rsid w:val="0033002C"/>
    <w:rsid w:val="003301D8"/>
    <w:rsid w:val="0033028B"/>
    <w:rsid w:val="003303F4"/>
    <w:rsid w:val="00330875"/>
    <w:rsid w:val="00330A9B"/>
    <w:rsid w:val="003310AF"/>
    <w:rsid w:val="00331162"/>
    <w:rsid w:val="003312D4"/>
    <w:rsid w:val="00331435"/>
    <w:rsid w:val="00331A84"/>
    <w:rsid w:val="00332341"/>
    <w:rsid w:val="003326C5"/>
    <w:rsid w:val="003326CB"/>
    <w:rsid w:val="003328B3"/>
    <w:rsid w:val="00332ADE"/>
    <w:rsid w:val="0033328A"/>
    <w:rsid w:val="00333379"/>
    <w:rsid w:val="003334C0"/>
    <w:rsid w:val="003335A1"/>
    <w:rsid w:val="003337EF"/>
    <w:rsid w:val="00333818"/>
    <w:rsid w:val="00333EE5"/>
    <w:rsid w:val="00333F59"/>
    <w:rsid w:val="00334382"/>
    <w:rsid w:val="003346CE"/>
    <w:rsid w:val="00334D5A"/>
    <w:rsid w:val="00334F2F"/>
    <w:rsid w:val="00334FC4"/>
    <w:rsid w:val="00334FE7"/>
    <w:rsid w:val="003353E2"/>
    <w:rsid w:val="00335BA3"/>
    <w:rsid w:val="00336443"/>
    <w:rsid w:val="003364ED"/>
    <w:rsid w:val="003365DE"/>
    <w:rsid w:val="00336F8B"/>
    <w:rsid w:val="00337A20"/>
    <w:rsid w:val="00337C37"/>
    <w:rsid w:val="00337D92"/>
    <w:rsid w:val="00337F5D"/>
    <w:rsid w:val="00337FDF"/>
    <w:rsid w:val="003406AA"/>
    <w:rsid w:val="003406B9"/>
    <w:rsid w:val="003406F7"/>
    <w:rsid w:val="00340B44"/>
    <w:rsid w:val="00340E1B"/>
    <w:rsid w:val="00340F5A"/>
    <w:rsid w:val="00341014"/>
    <w:rsid w:val="0034129B"/>
    <w:rsid w:val="00341835"/>
    <w:rsid w:val="00341944"/>
    <w:rsid w:val="00341967"/>
    <w:rsid w:val="003421DA"/>
    <w:rsid w:val="00342468"/>
    <w:rsid w:val="003425E7"/>
    <w:rsid w:val="00342841"/>
    <w:rsid w:val="00343235"/>
    <w:rsid w:val="00343796"/>
    <w:rsid w:val="00343B74"/>
    <w:rsid w:val="00343FAA"/>
    <w:rsid w:val="00344064"/>
    <w:rsid w:val="003444CC"/>
    <w:rsid w:val="003450A6"/>
    <w:rsid w:val="0034516D"/>
    <w:rsid w:val="0034572D"/>
    <w:rsid w:val="00345838"/>
    <w:rsid w:val="003458BA"/>
    <w:rsid w:val="00345A54"/>
    <w:rsid w:val="00345B98"/>
    <w:rsid w:val="00345DC9"/>
    <w:rsid w:val="00345E91"/>
    <w:rsid w:val="003465AA"/>
    <w:rsid w:val="00346EB7"/>
    <w:rsid w:val="00346FBE"/>
    <w:rsid w:val="003475BF"/>
    <w:rsid w:val="003477E5"/>
    <w:rsid w:val="00347A6E"/>
    <w:rsid w:val="00347D13"/>
    <w:rsid w:val="00350065"/>
    <w:rsid w:val="00350255"/>
    <w:rsid w:val="00350595"/>
    <w:rsid w:val="003505FF"/>
    <w:rsid w:val="003506EC"/>
    <w:rsid w:val="00350CB0"/>
    <w:rsid w:val="00351055"/>
    <w:rsid w:val="00351467"/>
    <w:rsid w:val="00351582"/>
    <w:rsid w:val="00351E50"/>
    <w:rsid w:val="00351EEE"/>
    <w:rsid w:val="0035222A"/>
    <w:rsid w:val="003523BE"/>
    <w:rsid w:val="0035287E"/>
    <w:rsid w:val="00352D97"/>
    <w:rsid w:val="00352E69"/>
    <w:rsid w:val="003530A4"/>
    <w:rsid w:val="00353109"/>
    <w:rsid w:val="00353BFB"/>
    <w:rsid w:val="00353C80"/>
    <w:rsid w:val="00353EA2"/>
    <w:rsid w:val="00354259"/>
    <w:rsid w:val="003543BA"/>
    <w:rsid w:val="00354493"/>
    <w:rsid w:val="00354776"/>
    <w:rsid w:val="0035497C"/>
    <w:rsid w:val="00354A18"/>
    <w:rsid w:val="00354CF6"/>
    <w:rsid w:val="00354E2D"/>
    <w:rsid w:val="00354F3F"/>
    <w:rsid w:val="0035500A"/>
    <w:rsid w:val="003553F9"/>
    <w:rsid w:val="00355571"/>
    <w:rsid w:val="0035564C"/>
    <w:rsid w:val="00355B9A"/>
    <w:rsid w:val="00355C76"/>
    <w:rsid w:val="00355D50"/>
    <w:rsid w:val="0035612B"/>
    <w:rsid w:val="00356677"/>
    <w:rsid w:val="003568F1"/>
    <w:rsid w:val="003572B0"/>
    <w:rsid w:val="003573D3"/>
    <w:rsid w:val="00357432"/>
    <w:rsid w:val="003574FF"/>
    <w:rsid w:val="003576CE"/>
    <w:rsid w:val="003578A0"/>
    <w:rsid w:val="003578C1"/>
    <w:rsid w:val="003601D6"/>
    <w:rsid w:val="003602D2"/>
    <w:rsid w:val="003602E0"/>
    <w:rsid w:val="003604DD"/>
    <w:rsid w:val="003607C8"/>
    <w:rsid w:val="00360940"/>
    <w:rsid w:val="00360B95"/>
    <w:rsid w:val="00360BA7"/>
    <w:rsid w:val="00360C45"/>
    <w:rsid w:val="003611E2"/>
    <w:rsid w:val="003613A7"/>
    <w:rsid w:val="003619C6"/>
    <w:rsid w:val="00362036"/>
    <w:rsid w:val="003621A5"/>
    <w:rsid w:val="00362678"/>
    <w:rsid w:val="00362B6B"/>
    <w:rsid w:val="00362BCF"/>
    <w:rsid w:val="00362C70"/>
    <w:rsid w:val="00362D60"/>
    <w:rsid w:val="00363387"/>
    <w:rsid w:val="0036365A"/>
    <w:rsid w:val="00363B0E"/>
    <w:rsid w:val="00363BEF"/>
    <w:rsid w:val="003643BF"/>
    <w:rsid w:val="003645A8"/>
    <w:rsid w:val="0036465D"/>
    <w:rsid w:val="00364C1F"/>
    <w:rsid w:val="0036525F"/>
    <w:rsid w:val="00365686"/>
    <w:rsid w:val="00365C71"/>
    <w:rsid w:val="00366146"/>
    <w:rsid w:val="00366455"/>
    <w:rsid w:val="0036688F"/>
    <w:rsid w:val="00366BC3"/>
    <w:rsid w:val="00366C39"/>
    <w:rsid w:val="00366E6F"/>
    <w:rsid w:val="003671FC"/>
    <w:rsid w:val="00367736"/>
    <w:rsid w:val="003703B8"/>
    <w:rsid w:val="003705F3"/>
    <w:rsid w:val="00370C20"/>
    <w:rsid w:val="00370CE8"/>
    <w:rsid w:val="003710DD"/>
    <w:rsid w:val="003712D8"/>
    <w:rsid w:val="003712E0"/>
    <w:rsid w:val="0037182E"/>
    <w:rsid w:val="00371995"/>
    <w:rsid w:val="00371C9A"/>
    <w:rsid w:val="003721EE"/>
    <w:rsid w:val="00372401"/>
    <w:rsid w:val="00372728"/>
    <w:rsid w:val="00372928"/>
    <w:rsid w:val="003729CA"/>
    <w:rsid w:val="00372BE7"/>
    <w:rsid w:val="00372C1A"/>
    <w:rsid w:val="00372F99"/>
    <w:rsid w:val="003730D9"/>
    <w:rsid w:val="00373CBC"/>
    <w:rsid w:val="00374D01"/>
    <w:rsid w:val="00374D04"/>
    <w:rsid w:val="003750C6"/>
    <w:rsid w:val="003752BD"/>
    <w:rsid w:val="00375766"/>
    <w:rsid w:val="00375C2C"/>
    <w:rsid w:val="0037600C"/>
    <w:rsid w:val="00376013"/>
    <w:rsid w:val="00376AC7"/>
    <w:rsid w:val="00377299"/>
    <w:rsid w:val="00377399"/>
    <w:rsid w:val="00377448"/>
    <w:rsid w:val="00377679"/>
    <w:rsid w:val="003778CF"/>
    <w:rsid w:val="00377A8D"/>
    <w:rsid w:val="00377D43"/>
    <w:rsid w:val="00380041"/>
    <w:rsid w:val="0038005D"/>
    <w:rsid w:val="00380072"/>
    <w:rsid w:val="003808CA"/>
    <w:rsid w:val="00380A6D"/>
    <w:rsid w:val="00380E3B"/>
    <w:rsid w:val="00381283"/>
    <w:rsid w:val="0038148B"/>
    <w:rsid w:val="00381712"/>
    <w:rsid w:val="00381901"/>
    <w:rsid w:val="00381C78"/>
    <w:rsid w:val="00381D03"/>
    <w:rsid w:val="00381E0A"/>
    <w:rsid w:val="00381F63"/>
    <w:rsid w:val="00382129"/>
    <w:rsid w:val="0038276E"/>
    <w:rsid w:val="00382948"/>
    <w:rsid w:val="0038298D"/>
    <w:rsid w:val="00382DED"/>
    <w:rsid w:val="00383011"/>
    <w:rsid w:val="003836B0"/>
    <w:rsid w:val="00384362"/>
    <w:rsid w:val="0038436E"/>
    <w:rsid w:val="00384B0D"/>
    <w:rsid w:val="00385527"/>
    <w:rsid w:val="00385598"/>
    <w:rsid w:val="00385B1F"/>
    <w:rsid w:val="003862FE"/>
    <w:rsid w:val="0038644C"/>
    <w:rsid w:val="00386520"/>
    <w:rsid w:val="00386726"/>
    <w:rsid w:val="00386833"/>
    <w:rsid w:val="00386C28"/>
    <w:rsid w:val="00386EDB"/>
    <w:rsid w:val="00386FFF"/>
    <w:rsid w:val="00387240"/>
    <w:rsid w:val="00387370"/>
    <w:rsid w:val="00387430"/>
    <w:rsid w:val="0038764A"/>
    <w:rsid w:val="003878CB"/>
    <w:rsid w:val="00387A08"/>
    <w:rsid w:val="00387B2D"/>
    <w:rsid w:val="0039006C"/>
    <w:rsid w:val="0039045A"/>
    <w:rsid w:val="00390A3F"/>
    <w:rsid w:val="00390AD7"/>
    <w:rsid w:val="00390E5D"/>
    <w:rsid w:val="00390EB5"/>
    <w:rsid w:val="0039101C"/>
    <w:rsid w:val="0039130B"/>
    <w:rsid w:val="00391363"/>
    <w:rsid w:val="00391461"/>
    <w:rsid w:val="00391550"/>
    <w:rsid w:val="00391554"/>
    <w:rsid w:val="0039179E"/>
    <w:rsid w:val="003919F8"/>
    <w:rsid w:val="00391C3F"/>
    <w:rsid w:val="00391F98"/>
    <w:rsid w:val="0039246F"/>
    <w:rsid w:val="003928E6"/>
    <w:rsid w:val="003929C0"/>
    <w:rsid w:val="003929CC"/>
    <w:rsid w:val="003930F9"/>
    <w:rsid w:val="00393186"/>
    <w:rsid w:val="00393190"/>
    <w:rsid w:val="00393FE4"/>
    <w:rsid w:val="00394028"/>
    <w:rsid w:val="0039403F"/>
    <w:rsid w:val="00394247"/>
    <w:rsid w:val="0039426C"/>
    <w:rsid w:val="00394331"/>
    <w:rsid w:val="00394371"/>
    <w:rsid w:val="00394438"/>
    <w:rsid w:val="003945E4"/>
    <w:rsid w:val="00394600"/>
    <w:rsid w:val="00394673"/>
    <w:rsid w:val="0039485A"/>
    <w:rsid w:val="003948C6"/>
    <w:rsid w:val="00394E93"/>
    <w:rsid w:val="00394EDF"/>
    <w:rsid w:val="003950A3"/>
    <w:rsid w:val="0039564B"/>
    <w:rsid w:val="00395E90"/>
    <w:rsid w:val="003963DF"/>
    <w:rsid w:val="00396424"/>
    <w:rsid w:val="00396BEF"/>
    <w:rsid w:val="00396E9A"/>
    <w:rsid w:val="00397277"/>
    <w:rsid w:val="00397362"/>
    <w:rsid w:val="00397443"/>
    <w:rsid w:val="00397994"/>
    <w:rsid w:val="00397F05"/>
    <w:rsid w:val="003A0197"/>
    <w:rsid w:val="003A03CB"/>
    <w:rsid w:val="003A0578"/>
    <w:rsid w:val="003A0A67"/>
    <w:rsid w:val="003A0BF7"/>
    <w:rsid w:val="003A113F"/>
    <w:rsid w:val="003A11B7"/>
    <w:rsid w:val="003A130E"/>
    <w:rsid w:val="003A143A"/>
    <w:rsid w:val="003A1553"/>
    <w:rsid w:val="003A1651"/>
    <w:rsid w:val="003A1759"/>
    <w:rsid w:val="003A1D5E"/>
    <w:rsid w:val="003A2138"/>
    <w:rsid w:val="003A21A8"/>
    <w:rsid w:val="003A2353"/>
    <w:rsid w:val="003A248D"/>
    <w:rsid w:val="003A2596"/>
    <w:rsid w:val="003A25B5"/>
    <w:rsid w:val="003A25D6"/>
    <w:rsid w:val="003A279F"/>
    <w:rsid w:val="003A2D6E"/>
    <w:rsid w:val="003A2D84"/>
    <w:rsid w:val="003A380B"/>
    <w:rsid w:val="003A38A6"/>
    <w:rsid w:val="003A38D7"/>
    <w:rsid w:val="003A38E7"/>
    <w:rsid w:val="003A39A7"/>
    <w:rsid w:val="003A3E4A"/>
    <w:rsid w:val="003A411C"/>
    <w:rsid w:val="003A41FA"/>
    <w:rsid w:val="003A4A4C"/>
    <w:rsid w:val="003A58EF"/>
    <w:rsid w:val="003A5988"/>
    <w:rsid w:val="003A5A3E"/>
    <w:rsid w:val="003A5D71"/>
    <w:rsid w:val="003A5DB1"/>
    <w:rsid w:val="003A61AE"/>
    <w:rsid w:val="003A61C0"/>
    <w:rsid w:val="003A675A"/>
    <w:rsid w:val="003A6A5C"/>
    <w:rsid w:val="003A7241"/>
    <w:rsid w:val="003A72FB"/>
    <w:rsid w:val="003A7A50"/>
    <w:rsid w:val="003A7AAC"/>
    <w:rsid w:val="003A7FC3"/>
    <w:rsid w:val="003B00F3"/>
    <w:rsid w:val="003B0184"/>
    <w:rsid w:val="003B0AB0"/>
    <w:rsid w:val="003B0CAF"/>
    <w:rsid w:val="003B0CB4"/>
    <w:rsid w:val="003B1041"/>
    <w:rsid w:val="003B156F"/>
    <w:rsid w:val="003B1710"/>
    <w:rsid w:val="003B1739"/>
    <w:rsid w:val="003B19BB"/>
    <w:rsid w:val="003B1B01"/>
    <w:rsid w:val="003B1D6C"/>
    <w:rsid w:val="003B1FB5"/>
    <w:rsid w:val="003B243E"/>
    <w:rsid w:val="003B2517"/>
    <w:rsid w:val="003B2670"/>
    <w:rsid w:val="003B27A9"/>
    <w:rsid w:val="003B2943"/>
    <w:rsid w:val="003B3054"/>
    <w:rsid w:val="003B3170"/>
    <w:rsid w:val="003B4265"/>
    <w:rsid w:val="003B4586"/>
    <w:rsid w:val="003B48B0"/>
    <w:rsid w:val="003B4BE6"/>
    <w:rsid w:val="003B4CD3"/>
    <w:rsid w:val="003B4CED"/>
    <w:rsid w:val="003B4D31"/>
    <w:rsid w:val="003B4E9E"/>
    <w:rsid w:val="003B5332"/>
    <w:rsid w:val="003B58B3"/>
    <w:rsid w:val="003B5B3D"/>
    <w:rsid w:val="003B5D8C"/>
    <w:rsid w:val="003B6307"/>
    <w:rsid w:val="003B64F2"/>
    <w:rsid w:val="003B6D27"/>
    <w:rsid w:val="003B6FE9"/>
    <w:rsid w:val="003B7039"/>
    <w:rsid w:val="003B76EF"/>
    <w:rsid w:val="003B7729"/>
    <w:rsid w:val="003B772A"/>
    <w:rsid w:val="003B7C44"/>
    <w:rsid w:val="003B7F83"/>
    <w:rsid w:val="003C03F2"/>
    <w:rsid w:val="003C0456"/>
    <w:rsid w:val="003C0E7D"/>
    <w:rsid w:val="003C10CE"/>
    <w:rsid w:val="003C18D4"/>
    <w:rsid w:val="003C1B9D"/>
    <w:rsid w:val="003C1C10"/>
    <w:rsid w:val="003C1E62"/>
    <w:rsid w:val="003C262B"/>
    <w:rsid w:val="003C26C6"/>
    <w:rsid w:val="003C26D3"/>
    <w:rsid w:val="003C26DC"/>
    <w:rsid w:val="003C2A38"/>
    <w:rsid w:val="003C2BA0"/>
    <w:rsid w:val="003C2FCC"/>
    <w:rsid w:val="003C349F"/>
    <w:rsid w:val="003C354D"/>
    <w:rsid w:val="003C358A"/>
    <w:rsid w:val="003C36C6"/>
    <w:rsid w:val="003C3731"/>
    <w:rsid w:val="003C380F"/>
    <w:rsid w:val="003C3AD2"/>
    <w:rsid w:val="003C3F2C"/>
    <w:rsid w:val="003C411D"/>
    <w:rsid w:val="003C411F"/>
    <w:rsid w:val="003C4323"/>
    <w:rsid w:val="003C47D9"/>
    <w:rsid w:val="003C480B"/>
    <w:rsid w:val="003C496A"/>
    <w:rsid w:val="003C49B1"/>
    <w:rsid w:val="003C4CB1"/>
    <w:rsid w:val="003C4E48"/>
    <w:rsid w:val="003C5444"/>
    <w:rsid w:val="003C5897"/>
    <w:rsid w:val="003C5ADC"/>
    <w:rsid w:val="003C676A"/>
    <w:rsid w:val="003C6A4C"/>
    <w:rsid w:val="003C72C1"/>
    <w:rsid w:val="003C7341"/>
    <w:rsid w:val="003C765F"/>
    <w:rsid w:val="003C76D0"/>
    <w:rsid w:val="003C77D9"/>
    <w:rsid w:val="003C7CF4"/>
    <w:rsid w:val="003C7FBF"/>
    <w:rsid w:val="003D0290"/>
    <w:rsid w:val="003D041D"/>
    <w:rsid w:val="003D08FD"/>
    <w:rsid w:val="003D0926"/>
    <w:rsid w:val="003D0942"/>
    <w:rsid w:val="003D094B"/>
    <w:rsid w:val="003D0B16"/>
    <w:rsid w:val="003D0C9F"/>
    <w:rsid w:val="003D0DE0"/>
    <w:rsid w:val="003D1209"/>
    <w:rsid w:val="003D155D"/>
    <w:rsid w:val="003D16DD"/>
    <w:rsid w:val="003D17D7"/>
    <w:rsid w:val="003D1A85"/>
    <w:rsid w:val="003D1B5C"/>
    <w:rsid w:val="003D1D7D"/>
    <w:rsid w:val="003D1DD3"/>
    <w:rsid w:val="003D23C0"/>
    <w:rsid w:val="003D26A2"/>
    <w:rsid w:val="003D2B63"/>
    <w:rsid w:val="003D2B8F"/>
    <w:rsid w:val="003D3035"/>
    <w:rsid w:val="003D42EB"/>
    <w:rsid w:val="003D4B39"/>
    <w:rsid w:val="003D5223"/>
    <w:rsid w:val="003D54BF"/>
    <w:rsid w:val="003D55BF"/>
    <w:rsid w:val="003D55EF"/>
    <w:rsid w:val="003D57FF"/>
    <w:rsid w:val="003D5D7A"/>
    <w:rsid w:val="003D65C5"/>
    <w:rsid w:val="003D67E5"/>
    <w:rsid w:val="003D71C8"/>
    <w:rsid w:val="003D71DA"/>
    <w:rsid w:val="003D724E"/>
    <w:rsid w:val="003D792F"/>
    <w:rsid w:val="003D7979"/>
    <w:rsid w:val="003D7D78"/>
    <w:rsid w:val="003D7DC4"/>
    <w:rsid w:val="003D7DE9"/>
    <w:rsid w:val="003D7E9D"/>
    <w:rsid w:val="003E001C"/>
    <w:rsid w:val="003E02A5"/>
    <w:rsid w:val="003E07EA"/>
    <w:rsid w:val="003E0A52"/>
    <w:rsid w:val="003E0B3D"/>
    <w:rsid w:val="003E109E"/>
    <w:rsid w:val="003E1433"/>
    <w:rsid w:val="003E1557"/>
    <w:rsid w:val="003E1A2E"/>
    <w:rsid w:val="003E1AD9"/>
    <w:rsid w:val="003E1CA1"/>
    <w:rsid w:val="003E1EDC"/>
    <w:rsid w:val="003E1F95"/>
    <w:rsid w:val="003E2433"/>
    <w:rsid w:val="003E246C"/>
    <w:rsid w:val="003E27A2"/>
    <w:rsid w:val="003E2AED"/>
    <w:rsid w:val="003E2CC0"/>
    <w:rsid w:val="003E3901"/>
    <w:rsid w:val="003E39D2"/>
    <w:rsid w:val="003E3D24"/>
    <w:rsid w:val="003E4038"/>
    <w:rsid w:val="003E44D5"/>
    <w:rsid w:val="003E4816"/>
    <w:rsid w:val="003E4ABA"/>
    <w:rsid w:val="003E4D90"/>
    <w:rsid w:val="003E504E"/>
    <w:rsid w:val="003E6132"/>
    <w:rsid w:val="003E647C"/>
    <w:rsid w:val="003E66B0"/>
    <w:rsid w:val="003E6716"/>
    <w:rsid w:val="003E673B"/>
    <w:rsid w:val="003E677F"/>
    <w:rsid w:val="003E6E29"/>
    <w:rsid w:val="003E6F99"/>
    <w:rsid w:val="003E7271"/>
    <w:rsid w:val="003E73EE"/>
    <w:rsid w:val="003E7A73"/>
    <w:rsid w:val="003E7C01"/>
    <w:rsid w:val="003E7C45"/>
    <w:rsid w:val="003F0146"/>
    <w:rsid w:val="003F0EE7"/>
    <w:rsid w:val="003F103A"/>
    <w:rsid w:val="003F127D"/>
    <w:rsid w:val="003F13AC"/>
    <w:rsid w:val="003F13CD"/>
    <w:rsid w:val="003F15E3"/>
    <w:rsid w:val="003F16D1"/>
    <w:rsid w:val="003F23CE"/>
    <w:rsid w:val="003F2423"/>
    <w:rsid w:val="003F24A7"/>
    <w:rsid w:val="003F3019"/>
    <w:rsid w:val="003F38D8"/>
    <w:rsid w:val="003F3A26"/>
    <w:rsid w:val="003F3AE2"/>
    <w:rsid w:val="003F3E87"/>
    <w:rsid w:val="003F420E"/>
    <w:rsid w:val="003F432F"/>
    <w:rsid w:val="003F466F"/>
    <w:rsid w:val="003F493C"/>
    <w:rsid w:val="003F4C58"/>
    <w:rsid w:val="003F4D15"/>
    <w:rsid w:val="003F4DA0"/>
    <w:rsid w:val="003F5290"/>
    <w:rsid w:val="003F53F2"/>
    <w:rsid w:val="003F56ED"/>
    <w:rsid w:val="003F5AA7"/>
    <w:rsid w:val="003F5C14"/>
    <w:rsid w:val="003F5CF5"/>
    <w:rsid w:val="003F61D7"/>
    <w:rsid w:val="003F6259"/>
    <w:rsid w:val="003F6570"/>
    <w:rsid w:val="003F692B"/>
    <w:rsid w:val="003F6A00"/>
    <w:rsid w:val="003F6B51"/>
    <w:rsid w:val="003F6E5D"/>
    <w:rsid w:val="003F7073"/>
    <w:rsid w:val="003F7546"/>
    <w:rsid w:val="003F7626"/>
    <w:rsid w:val="003F790A"/>
    <w:rsid w:val="003F7997"/>
    <w:rsid w:val="0040030B"/>
    <w:rsid w:val="00400495"/>
    <w:rsid w:val="004008A6"/>
    <w:rsid w:val="004018A7"/>
    <w:rsid w:val="00401BE9"/>
    <w:rsid w:val="00402054"/>
    <w:rsid w:val="00402179"/>
    <w:rsid w:val="004026DD"/>
    <w:rsid w:val="00402A24"/>
    <w:rsid w:val="004032A7"/>
    <w:rsid w:val="00403330"/>
    <w:rsid w:val="004038F1"/>
    <w:rsid w:val="00403900"/>
    <w:rsid w:val="004040F6"/>
    <w:rsid w:val="004041E9"/>
    <w:rsid w:val="00404361"/>
    <w:rsid w:val="00404771"/>
    <w:rsid w:val="00404802"/>
    <w:rsid w:val="00404898"/>
    <w:rsid w:val="00404FFD"/>
    <w:rsid w:val="004050B8"/>
    <w:rsid w:val="00405281"/>
    <w:rsid w:val="004053E1"/>
    <w:rsid w:val="00405A6D"/>
    <w:rsid w:val="00405AB4"/>
    <w:rsid w:val="00405CE4"/>
    <w:rsid w:val="004063C9"/>
    <w:rsid w:val="0040652C"/>
    <w:rsid w:val="00406673"/>
    <w:rsid w:val="004066AD"/>
    <w:rsid w:val="00406F52"/>
    <w:rsid w:val="004071BE"/>
    <w:rsid w:val="004071D9"/>
    <w:rsid w:val="004075C7"/>
    <w:rsid w:val="0040762E"/>
    <w:rsid w:val="00407692"/>
    <w:rsid w:val="00407CC8"/>
    <w:rsid w:val="00410844"/>
    <w:rsid w:val="0041089A"/>
    <w:rsid w:val="00410B44"/>
    <w:rsid w:val="004115AF"/>
    <w:rsid w:val="0041180B"/>
    <w:rsid w:val="00411CC8"/>
    <w:rsid w:val="00412A80"/>
    <w:rsid w:val="00412B6A"/>
    <w:rsid w:val="00412C72"/>
    <w:rsid w:val="00413492"/>
    <w:rsid w:val="00413E69"/>
    <w:rsid w:val="00413EC6"/>
    <w:rsid w:val="00413F69"/>
    <w:rsid w:val="004144E1"/>
    <w:rsid w:val="004144F6"/>
    <w:rsid w:val="004147EE"/>
    <w:rsid w:val="00415192"/>
    <w:rsid w:val="0041570A"/>
    <w:rsid w:val="004158D8"/>
    <w:rsid w:val="004159E2"/>
    <w:rsid w:val="00415C07"/>
    <w:rsid w:val="00416B62"/>
    <w:rsid w:val="00416C64"/>
    <w:rsid w:val="00416EA4"/>
    <w:rsid w:val="00416EFF"/>
    <w:rsid w:val="00416FD6"/>
    <w:rsid w:val="0041724B"/>
    <w:rsid w:val="004172EB"/>
    <w:rsid w:val="004172F5"/>
    <w:rsid w:val="00417C70"/>
    <w:rsid w:val="00417EAC"/>
    <w:rsid w:val="00420178"/>
    <w:rsid w:val="004203C4"/>
    <w:rsid w:val="0042097D"/>
    <w:rsid w:val="00420F99"/>
    <w:rsid w:val="0042167F"/>
    <w:rsid w:val="00421AE2"/>
    <w:rsid w:val="00421E2A"/>
    <w:rsid w:val="00421FA9"/>
    <w:rsid w:val="004220D0"/>
    <w:rsid w:val="0042210A"/>
    <w:rsid w:val="004225C6"/>
    <w:rsid w:val="004226C2"/>
    <w:rsid w:val="00422722"/>
    <w:rsid w:val="0042296B"/>
    <w:rsid w:val="00422B9D"/>
    <w:rsid w:val="00422C06"/>
    <w:rsid w:val="00422C4D"/>
    <w:rsid w:val="00422DA3"/>
    <w:rsid w:val="00422E9A"/>
    <w:rsid w:val="0042380F"/>
    <w:rsid w:val="00423A5D"/>
    <w:rsid w:val="00423C87"/>
    <w:rsid w:val="0042429A"/>
    <w:rsid w:val="00424833"/>
    <w:rsid w:val="00424C42"/>
    <w:rsid w:val="00424E0B"/>
    <w:rsid w:val="0042543A"/>
    <w:rsid w:val="00426008"/>
    <w:rsid w:val="00426021"/>
    <w:rsid w:val="0042642B"/>
    <w:rsid w:val="00426813"/>
    <w:rsid w:val="00426E13"/>
    <w:rsid w:val="0042711C"/>
    <w:rsid w:val="00427574"/>
    <w:rsid w:val="004275D4"/>
    <w:rsid w:val="00427875"/>
    <w:rsid w:val="00427A82"/>
    <w:rsid w:val="00427C0B"/>
    <w:rsid w:val="004302CB"/>
    <w:rsid w:val="0043054F"/>
    <w:rsid w:val="00430AFE"/>
    <w:rsid w:val="00430B98"/>
    <w:rsid w:val="00430C54"/>
    <w:rsid w:val="00430F9C"/>
    <w:rsid w:val="00431095"/>
    <w:rsid w:val="00431516"/>
    <w:rsid w:val="00431B1F"/>
    <w:rsid w:val="00431EC7"/>
    <w:rsid w:val="00432548"/>
    <w:rsid w:val="00432924"/>
    <w:rsid w:val="00432BE1"/>
    <w:rsid w:val="00433603"/>
    <w:rsid w:val="0043366F"/>
    <w:rsid w:val="00433905"/>
    <w:rsid w:val="00433ACB"/>
    <w:rsid w:val="00433C56"/>
    <w:rsid w:val="00433C6D"/>
    <w:rsid w:val="0043415E"/>
    <w:rsid w:val="004344E1"/>
    <w:rsid w:val="00434893"/>
    <w:rsid w:val="004348DE"/>
    <w:rsid w:val="00434DAF"/>
    <w:rsid w:val="00434DDF"/>
    <w:rsid w:val="00434E66"/>
    <w:rsid w:val="00434EB8"/>
    <w:rsid w:val="00435142"/>
    <w:rsid w:val="004352FD"/>
    <w:rsid w:val="0043586C"/>
    <w:rsid w:val="00435CE6"/>
    <w:rsid w:val="00436284"/>
    <w:rsid w:val="00436449"/>
    <w:rsid w:val="0043688D"/>
    <w:rsid w:val="00436AA7"/>
    <w:rsid w:val="00436EE6"/>
    <w:rsid w:val="0043739E"/>
    <w:rsid w:val="004374EF"/>
    <w:rsid w:val="00437A5C"/>
    <w:rsid w:val="00437A76"/>
    <w:rsid w:val="00437A7F"/>
    <w:rsid w:val="004401B9"/>
    <w:rsid w:val="00440252"/>
    <w:rsid w:val="00440A05"/>
    <w:rsid w:val="00440A49"/>
    <w:rsid w:val="004410F0"/>
    <w:rsid w:val="004411D5"/>
    <w:rsid w:val="00441685"/>
    <w:rsid w:val="00441A67"/>
    <w:rsid w:val="00441B93"/>
    <w:rsid w:val="00441F89"/>
    <w:rsid w:val="00441FEA"/>
    <w:rsid w:val="0044257F"/>
    <w:rsid w:val="004438CA"/>
    <w:rsid w:val="00443F6B"/>
    <w:rsid w:val="00444045"/>
    <w:rsid w:val="004440CB"/>
    <w:rsid w:val="0044434A"/>
    <w:rsid w:val="00444734"/>
    <w:rsid w:val="0044488E"/>
    <w:rsid w:val="00444CD9"/>
    <w:rsid w:val="00445995"/>
    <w:rsid w:val="00445B56"/>
    <w:rsid w:val="00445D10"/>
    <w:rsid w:val="00445D6D"/>
    <w:rsid w:val="00445F2D"/>
    <w:rsid w:val="00446339"/>
    <w:rsid w:val="004463C0"/>
    <w:rsid w:val="0044658E"/>
    <w:rsid w:val="00446610"/>
    <w:rsid w:val="004469D5"/>
    <w:rsid w:val="004469E3"/>
    <w:rsid w:val="00446B47"/>
    <w:rsid w:val="0044741C"/>
    <w:rsid w:val="004476CC"/>
    <w:rsid w:val="00447A1F"/>
    <w:rsid w:val="00447B02"/>
    <w:rsid w:val="00447E23"/>
    <w:rsid w:val="00447F31"/>
    <w:rsid w:val="004504B5"/>
    <w:rsid w:val="0045071E"/>
    <w:rsid w:val="0045076B"/>
    <w:rsid w:val="00450C14"/>
    <w:rsid w:val="0045106F"/>
    <w:rsid w:val="004511BB"/>
    <w:rsid w:val="004512B4"/>
    <w:rsid w:val="00451489"/>
    <w:rsid w:val="0045166B"/>
    <w:rsid w:val="00451A85"/>
    <w:rsid w:val="00451B84"/>
    <w:rsid w:val="00451EB6"/>
    <w:rsid w:val="00451F4B"/>
    <w:rsid w:val="004524DB"/>
    <w:rsid w:val="004525E9"/>
    <w:rsid w:val="004526DF"/>
    <w:rsid w:val="0045288B"/>
    <w:rsid w:val="0045296B"/>
    <w:rsid w:val="00452BA5"/>
    <w:rsid w:val="00452BE4"/>
    <w:rsid w:val="00452DF0"/>
    <w:rsid w:val="00452F35"/>
    <w:rsid w:val="00453410"/>
    <w:rsid w:val="0045341D"/>
    <w:rsid w:val="0045346D"/>
    <w:rsid w:val="00453535"/>
    <w:rsid w:val="0045361B"/>
    <w:rsid w:val="004539D2"/>
    <w:rsid w:val="00453F74"/>
    <w:rsid w:val="004543E7"/>
    <w:rsid w:val="004545DA"/>
    <w:rsid w:val="004547AB"/>
    <w:rsid w:val="00455116"/>
    <w:rsid w:val="00455732"/>
    <w:rsid w:val="00455AA9"/>
    <w:rsid w:val="00455B56"/>
    <w:rsid w:val="00455C56"/>
    <w:rsid w:val="004562B2"/>
    <w:rsid w:val="0045636E"/>
    <w:rsid w:val="00456B13"/>
    <w:rsid w:val="00456F12"/>
    <w:rsid w:val="004570C0"/>
    <w:rsid w:val="00457421"/>
    <w:rsid w:val="004575CC"/>
    <w:rsid w:val="00457804"/>
    <w:rsid w:val="00457C7E"/>
    <w:rsid w:val="00457D84"/>
    <w:rsid w:val="004600F4"/>
    <w:rsid w:val="00460488"/>
    <w:rsid w:val="004604D1"/>
    <w:rsid w:val="00460618"/>
    <w:rsid w:val="0046063E"/>
    <w:rsid w:val="00460BA6"/>
    <w:rsid w:val="00460CB5"/>
    <w:rsid w:val="00460CCE"/>
    <w:rsid w:val="00460D17"/>
    <w:rsid w:val="00460DBF"/>
    <w:rsid w:val="004610D5"/>
    <w:rsid w:val="004610DE"/>
    <w:rsid w:val="004610E6"/>
    <w:rsid w:val="004616F3"/>
    <w:rsid w:val="004617DF"/>
    <w:rsid w:val="0046206C"/>
    <w:rsid w:val="00462A87"/>
    <w:rsid w:val="00462ABD"/>
    <w:rsid w:val="00462B52"/>
    <w:rsid w:val="00462BEF"/>
    <w:rsid w:val="00462E09"/>
    <w:rsid w:val="00463214"/>
    <w:rsid w:val="0046324F"/>
    <w:rsid w:val="00463261"/>
    <w:rsid w:val="00463885"/>
    <w:rsid w:val="00464289"/>
    <w:rsid w:val="00464408"/>
    <w:rsid w:val="00464486"/>
    <w:rsid w:val="0046453F"/>
    <w:rsid w:val="00464614"/>
    <w:rsid w:val="00464663"/>
    <w:rsid w:val="00464CB4"/>
    <w:rsid w:val="00464D17"/>
    <w:rsid w:val="00465002"/>
    <w:rsid w:val="0046504D"/>
    <w:rsid w:val="00465363"/>
    <w:rsid w:val="004654B8"/>
    <w:rsid w:val="00465588"/>
    <w:rsid w:val="0046564E"/>
    <w:rsid w:val="00465878"/>
    <w:rsid w:val="00465A07"/>
    <w:rsid w:val="00465B46"/>
    <w:rsid w:val="00465CDB"/>
    <w:rsid w:val="00465FAD"/>
    <w:rsid w:val="00466005"/>
    <w:rsid w:val="00466390"/>
    <w:rsid w:val="0046639E"/>
    <w:rsid w:val="0046659F"/>
    <w:rsid w:val="0046663E"/>
    <w:rsid w:val="00466A13"/>
    <w:rsid w:val="00466A8E"/>
    <w:rsid w:val="00467121"/>
    <w:rsid w:val="00467301"/>
    <w:rsid w:val="00467482"/>
    <w:rsid w:val="004676EB"/>
    <w:rsid w:val="00467C19"/>
    <w:rsid w:val="00467C8E"/>
    <w:rsid w:val="00467D18"/>
    <w:rsid w:val="00467EB4"/>
    <w:rsid w:val="00467F78"/>
    <w:rsid w:val="00470288"/>
    <w:rsid w:val="00470548"/>
    <w:rsid w:val="00470EFE"/>
    <w:rsid w:val="00470FAE"/>
    <w:rsid w:val="00471B59"/>
    <w:rsid w:val="00472698"/>
    <w:rsid w:val="00472A69"/>
    <w:rsid w:val="00472A9A"/>
    <w:rsid w:val="00472EFA"/>
    <w:rsid w:val="0047304D"/>
    <w:rsid w:val="004738F4"/>
    <w:rsid w:val="00473D9A"/>
    <w:rsid w:val="00473DE1"/>
    <w:rsid w:val="00473E00"/>
    <w:rsid w:val="0047419E"/>
    <w:rsid w:val="00474D1A"/>
    <w:rsid w:val="00475043"/>
    <w:rsid w:val="004754AC"/>
    <w:rsid w:val="00475998"/>
    <w:rsid w:val="00475D38"/>
    <w:rsid w:val="00475F16"/>
    <w:rsid w:val="004762B6"/>
    <w:rsid w:val="00476307"/>
    <w:rsid w:val="00476BC1"/>
    <w:rsid w:val="00476D62"/>
    <w:rsid w:val="00477137"/>
    <w:rsid w:val="004773C0"/>
    <w:rsid w:val="004776CF"/>
    <w:rsid w:val="00477F4A"/>
    <w:rsid w:val="00480345"/>
    <w:rsid w:val="0048072F"/>
    <w:rsid w:val="00480769"/>
    <w:rsid w:val="004807CC"/>
    <w:rsid w:val="004809C9"/>
    <w:rsid w:val="00480A4C"/>
    <w:rsid w:val="00480C7B"/>
    <w:rsid w:val="0048109F"/>
    <w:rsid w:val="00481529"/>
    <w:rsid w:val="00481A1D"/>
    <w:rsid w:val="00481B39"/>
    <w:rsid w:val="004826B1"/>
    <w:rsid w:val="00482A4F"/>
    <w:rsid w:val="00482A6E"/>
    <w:rsid w:val="00482E54"/>
    <w:rsid w:val="00482FEA"/>
    <w:rsid w:val="004830E3"/>
    <w:rsid w:val="004831CF"/>
    <w:rsid w:val="004833F3"/>
    <w:rsid w:val="004834C7"/>
    <w:rsid w:val="00483656"/>
    <w:rsid w:val="0048365D"/>
    <w:rsid w:val="0048377F"/>
    <w:rsid w:val="00483BE6"/>
    <w:rsid w:val="00483F9F"/>
    <w:rsid w:val="00484095"/>
    <w:rsid w:val="0048431B"/>
    <w:rsid w:val="00484428"/>
    <w:rsid w:val="00484692"/>
    <w:rsid w:val="00484CD7"/>
    <w:rsid w:val="00484EF6"/>
    <w:rsid w:val="00484F8C"/>
    <w:rsid w:val="004850F7"/>
    <w:rsid w:val="00485A50"/>
    <w:rsid w:val="00485BC3"/>
    <w:rsid w:val="00486105"/>
    <w:rsid w:val="00486151"/>
    <w:rsid w:val="004865E8"/>
    <w:rsid w:val="004867D0"/>
    <w:rsid w:val="004867E3"/>
    <w:rsid w:val="00486ACA"/>
    <w:rsid w:val="00486DF2"/>
    <w:rsid w:val="00486EF9"/>
    <w:rsid w:val="00486F95"/>
    <w:rsid w:val="00487420"/>
    <w:rsid w:val="00487864"/>
    <w:rsid w:val="00487B4C"/>
    <w:rsid w:val="00490280"/>
    <w:rsid w:val="004903E7"/>
    <w:rsid w:val="004905CD"/>
    <w:rsid w:val="004907B1"/>
    <w:rsid w:val="004907B2"/>
    <w:rsid w:val="00490BB3"/>
    <w:rsid w:val="004919EE"/>
    <w:rsid w:val="004919FB"/>
    <w:rsid w:val="00491B15"/>
    <w:rsid w:val="00491B1B"/>
    <w:rsid w:val="00491E47"/>
    <w:rsid w:val="00492053"/>
    <w:rsid w:val="004927CD"/>
    <w:rsid w:val="004929FA"/>
    <w:rsid w:val="00492C54"/>
    <w:rsid w:val="004935B6"/>
    <w:rsid w:val="004939B8"/>
    <w:rsid w:val="004939BE"/>
    <w:rsid w:val="00493E2E"/>
    <w:rsid w:val="0049453E"/>
    <w:rsid w:val="004947D0"/>
    <w:rsid w:val="00494A0D"/>
    <w:rsid w:val="00494E54"/>
    <w:rsid w:val="00495652"/>
    <w:rsid w:val="0049578C"/>
    <w:rsid w:val="00495849"/>
    <w:rsid w:val="00495970"/>
    <w:rsid w:val="00495CF7"/>
    <w:rsid w:val="00495D9C"/>
    <w:rsid w:val="00495E14"/>
    <w:rsid w:val="00495F21"/>
    <w:rsid w:val="004961C0"/>
    <w:rsid w:val="00496501"/>
    <w:rsid w:val="0049651D"/>
    <w:rsid w:val="004973E2"/>
    <w:rsid w:val="00497426"/>
    <w:rsid w:val="0049744C"/>
    <w:rsid w:val="00497896"/>
    <w:rsid w:val="00497E89"/>
    <w:rsid w:val="004A02B5"/>
    <w:rsid w:val="004A0A21"/>
    <w:rsid w:val="004A0B46"/>
    <w:rsid w:val="004A0D0E"/>
    <w:rsid w:val="004A0E5D"/>
    <w:rsid w:val="004A11D5"/>
    <w:rsid w:val="004A1580"/>
    <w:rsid w:val="004A15BF"/>
    <w:rsid w:val="004A1EE1"/>
    <w:rsid w:val="004A227A"/>
    <w:rsid w:val="004A2335"/>
    <w:rsid w:val="004A2A2E"/>
    <w:rsid w:val="004A2AF3"/>
    <w:rsid w:val="004A2F09"/>
    <w:rsid w:val="004A3214"/>
    <w:rsid w:val="004A3666"/>
    <w:rsid w:val="004A3CF2"/>
    <w:rsid w:val="004A4192"/>
    <w:rsid w:val="004A46EA"/>
    <w:rsid w:val="004A48E0"/>
    <w:rsid w:val="004A4F21"/>
    <w:rsid w:val="004A4FF3"/>
    <w:rsid w:val="004A55F2"/>
    <w:rsid w:val="004A56DB"/>
    <w:rsid w:val="004A5A47"/>
    <w:rsid w:val="004A5CFD"/>
    <w:rsid w:val="004A662D"/>
    <w:rsid w:val="004A67CD"/>
    <w:rsid w:val="004A6A30"/>
    <w:rsid w:val="004A6ABD"/>
    <w:rsid w:val="004A6BD0"/>
    <w:rsid w:val="004A70EC"/>
    <w:rsid w:val="004A7161"/>
    <w:rsid w:val="004A73E3"/>
    <w:rsid w:val="004A74E4"/>
    <w:rsid w:val="004A76AA"/>
    <w:rsid w:val="004A77C1"/>
    <w:rsid w:val="004A786F"/>
    <w:rsid w:val="004A7C7E"/>
    <w:rsid w:val="004A7D19"/>
    <w:rsid w:val="004B06B1"/>
    <w:rsid w:val="004B0747"/>
    <w:rsid w:val="004B0CE0"/>
    <w:rsid w:val="004B11A7"/>
    <w:rsid w:val="004B1248"/>
    <w:rsid w:val="004B15E9"/>
    <w:rsid w:val="004B1889"/>
    <w:rsid w:val="004B1AA5"/>
    <w:rsid w:val="004B1C65"/>
    <w:rsid w:val="004B1C9A"/>
    <w:rsid w:val="004B1D5F"/>
    <w:rsid w:val="004B1F22"/>
    <w:rsid w:val="004B2009"/>
    <w:rsid w:val="004B209E"/>
    <w:rsid w:val="004B2667"/>
    <w:rsid w:val="004B2ABE"/>
    <w:rsid w:val="004B2C29"/>
    <w:rsid w:val="004B333D"/>
    <w:rsid w:val="004B392A"/>
    <w:rsid w:val="004B3CD4"/>
    <w:rsid w:val="004B3ED4"/>
    <w:rsid w:val="004B47F3"/>
    <w:rsid w:val="004B48BA"/>
    <w:rsid w:val="004B508B"/>
    <w:rsid w:val="004B5449"/>
    <w:rsid w:val="004B595D"/>
    <w:rsid w:val="004B62E5"/>
    <w:rsid w:val="004B6780"/>
    <w:rsid w:val="004B6FC8"/>
    <w:rsid w:val="004B701F"/>
    <w:rsid w:val="004B74B4"/>
    <w:rsid w:val="004B7789"/>
    <w:rsid w:val="004B783E"/>
    <w:rsid w:val="004B7CD4"/>
    <w:rsid w:val="004C04AC"/>
    <w:rsid w:val="004C0929"/>
    <w:rsid w:val="004C096C"/>
    <w:rsid w:val="004C0B39"/>
    <w:rsid w:val="004C0BFF"/>
    <w:rsid w:val="004C0D07"/>
    <w:rsid w:val="004C0DFF"/>
    <w:rsid w:val="004C1218"/>
    <w:rsid w:val="004C12E3"/>
    <w:rsid w:val="004C15B0"/>
    <w:rsid w:val="004C1A7C"/>
    <w:rsid w:val="004C1E35"/>
    <w:rsid w:val="004C20AC"/>
    <w:rsid w:val="004C210F"/>
    <w:rsid w:val="004C2128"/>
    <w:rsid w:val="004C230F"/>
    <w:rsid w:val="004C247A"/>
    <w:rsid w:val="004C2686"/>
    <w:rsid w:val="004C26D9"/>
    <w:rsid w:val="004C275D"/>
    <w:rsid w:val="004C297B"/>
    <w:rsid w:val="004C29B5"/>
    <w:rsid w:val="004C2A66"/>
    <w:rsid w:val="004C2A6B"/>
    <w:rsid w:val="004C2D50"/>
    <w:rsid w:val="004C307C"/>
    <w:rsid w:val="004C326F"/>
    <w:rsid w:val="004C3417"/>
    <w:rsid w:val="004C38D6"/>
    <w:rsid w:val="004C4177"/>
    <w:rsid w:val="004C424B"/>
    <w:rsid w:val="004C4422"/>
    <w:rsid w:val="004C469C"/>
    <w:rsid w:val="004C4BF0"/>
    <w:rsid w:val="004C5068"/>
    <w:rsid w:val="004C5173"/>
    <w:rsid w:val="004C52C5"/>
    <w:rsid w:val="004C5608"/>
    <w:rsid w:val="004C58E8"/>
    <w:rsid w:val="004C5D86"/>
    <w:rsid w:val="004C5FEA"/>
    <w:rsid w:val="004C6066"/>
    <w:rsid w:val="004C6DFD"/>
    <w:rsid w:val="004C6F1E"/>
    <w:rsid w:val="004C7452"/>
    <w:rsid w:val="004C76A3"/>
    <w:rsid w:val="004C77D8"/>
    <w:rsid w:val="004C78E8"/>
    <w:rsid w:val="004C7C50"/>
    <w:rsid w:val="004C7D0C"/>
    <w:rsid w:val="004C7FA5"/>
    <w:rsid w:val="004D03C6"/>
    <w:rsid w:val="004D0452"/>
    <w:rsid w:val="004D0537"/>
    <w:rsid w:val="004D0B33"/>
    <w:rsid w:val="004D0E68"/>
    <w:rsid w:val="004D1140"/>
    <w:rsid w:val="004D1334"/>
    <w:rsid w:val="004D1437"/>
    <w:rsid w:val="004D1666"/>
    <w:rsid w:val="004D1750"/>
    <w:rsid w:val="004D19A4"/>
    <w:rsid w:val="004D1B95"/>
    <w:rsid w:val="004D1BE3"/>
    <w:rsid w:val="004D2348"/>
    <w:rsid w:val="004D2385"/>
    <w:rsid w:val="004D2BAA"/>
    <w:rsid w:val="004D3C5E"/>
    <w:rsid w:val="004D3C8A"/>
    <w:rsid w:val="004D3E83"/>
    <w:rsid w:val="004D46B6"/>
    <w:rsid w:val="004D4820"/>
    <w:rsid w:val="004D48A1"/>
    <w:rsid w:val="004D528F"/>
    <w:rsid w:val="004D52B6"/>
    <w:rsid w:val="004D565F"/>
    <w:rsid w:val="004D59A4"/>
    <w:rsid w:val="004D5E1F"/>
    <w:rsid w:val="004D5E2A"/>
    <w:rsid w:val="004D5EC8"/>
    <w:rsid w:val="004D5FCD"/>
    <w:rsid w:val="004D62CA"/>
    <w:rsid w:val="004D63CD"/>
    <w:rsid w:val="004D6A34"/>
    <w:rsid w:val="004D6A7E"/>
    <w:rsid w:val="004D6AE2"/>
    <w:rsid w:val="004D737D"/>
    <w:rsid w:val="004D76EF"/>
    <w:rsid w:val="004D7763"/>
    <w:rsid w:val="004D7767"/>
    <w:rsid w:val="004D7804"/>
    <w:rsid w:val="004D7FB2"/>
    <w:rsid w:val="004E0089"/>
    <w:rsid w:val="004E01C6"/>
    <w:rsid w:val="004E03E1"/>
    <w:rsid w:val="004E03FB"/>
    <w:rsid w:val="004E0A6E"/>
    <w:rsid w:val="004E0C59"/>
    <w:rsid w:val="004E0EF0"/>
    <w:rsid w:val="004E158B"/>
    <w:rsid w:val="004E186E"/>
    <w:rsid w:val="004E198E"/>
    <w:rsid w:val="004E1A2E"/>
    <w:rsid w:val="004E1A2F"/>
    <w:rsid w:val="004E22EC"/>
    <w:rsid w:val="004E3084"/>
    <w:rsid w:val="004E30A2"/>
    <w:rsid w:val="004E361A"/>
    <w:rsid w:val="004E3A3F"/>
    <w:rsid w:val="004E3ACA"/>
    <w:rsid w:val="004E3CC2"/>
    <w:rsid w:val="004E3E81"/>
    <w:rsid w:val="004E4527"/>
    <w:rsid w:val="004E46E1"/>
    <w:rsid w:val="004E50D2"/>
    <w:rsid w:val="004E55C8"/>
    <w:rsid w:val="004E57AC"/>
    <w:rsid w:val="004E5891"/>
    <w:rsid w:val="004E5968"/>
    <w:rsid w:val="004E5CA5"/>
    <w:rsid w:val="004E5FFD"/>
    <w:rsid w:val="004E632F"/>
    <w:rsid w:val="004E6D54"/>
    <w:rsid w:val="004E70D3"/>
    <w:rsid w:val="004E721B"/>
    <w:rsid w:val="004E72E3"/>
    <w:rsid w:val="004E7826"/>
    <w:rsid w:val="004E7873"/>
    <w:rsid w:val="004E7B97"/>
    <w:rsid w:val="004E7B9C"/>
    <w:rsid w:val="004E7C2D"/>
    <w:rsid w:val="004E7D94"/>
    <w:rsid w:val="004F0654"/>
    <w:rsid w:val="004F0679"/>
    <w:rsid w:val="004F06F0"/>
    <w:rsid w:val="004F06FD"/>
    <w:rsid w:val="004F08E3"/>
    <w:rsid w:val="004F12BD"/>
    <w:rsid w:val="004F12D6"/>
    <w:rsid w:val="004F13D3"/>
    <w:rsid w:val="004F1804"/>
    <w:rsid w:val="004F192D"/>
    <w:rsid w:val="004F1A8D"/>
    <w:rsid w:val="004F1C34"/>
    <w:rsid w:val="004F1F5E"/>
    <w:rsid w:val="004F2053"/>
    <w:rsid w:val="004F2387"/>
    <w:rsid w:val="004F2F2E"/>
    <w:rsid w:val="004F30FC"/>
    <w:rsid w:val="004F332A"/>
    <w:rsid w:val="004F3782"/>
    <w:rsid w:val="004F3845"/>
    <w:rsid w:val="004F38FF"/>
    <w:rsid w:val="004F41E3"/>
    <w:rsid w:val="004F42E8"/>
    <w:rsid w:val="004F4388"/>
    <w:rsid w:val="004F43AB"/>
    <w:rsid w:val="004F46C7"/>
    <w:rsid w:val="004F4856"/>
    <w:rsid w:val="004F4A1A"/>
    <w:rsid w:val="004F4E34"/>
    <w:rsid w:val="004F5398"/>
    <w:rsid w:val="004F5A9F"/>
    <w:rsid w:val="004F5D16"/>
    <w:rsid w:val="004F5E83"/>
    <w:rsid w:val="004F6072"/>
    <w:rsid w:val="004F63B8"/>
    <w:rsid w:val="004F64FE"/>
    <w:rsid w:val="004F6B69"/>
    <w:rsid w:val="004F6DBB"/>
    <w:rsid w:val="004F6F40"/>
    <w:rsid w:val="004F73F2"/>
    <w:rsid w:val="004F740E"/>
    <w:rsid w:val="004F7494"/>
    <w:rsid w:val="004F7BAF"/>
    <w:rsid w:val="004F7D23"/>
    <w:rsid w:val="00500043"/>
    <w:rsid w:val="0050034D"/>
    <w:rsid w:val="00500B10"/>
    <w:rsid w:val="00501239"/>
    <w:rsid w:val="00501378"/>
    <w:rsid w:val="00501AF8"/>
    <w:rsid w:val="00501B96"/>
    <w:rsid w:val="00501D9A"/>
    <w:rsid w:val="00501DCA"/>
    <w:rsid w:val="0050244B"/>
    <w:rsid w:val="0050266E"/>
    <w:rsid w:val="00502704"/>
    <w:rsid w:val="0050280B"/>
    <w:rsid w:val="00502B73"/>
    <w:rsid w:val="00502CE9"/>
    <w:rsid w:val="005030FA"/>
    <w:rsid w:val="0050317C"/>
    <w:rsid w:val="005038DA"/>
    <w:rsid w:val="00503BB2"/>
    <w:rsid w:val="00503C6A"/>
    <w:rsid w:val="00503F06"/>
    <w:rsid w:val="00504220"/>
    <w:rsid w:val="0050459A"/>
    <w:rsid w:val="00504C91"/>
    <w:rsid w:val="00504D44"/>
    <w:rsid w:val="00505304"/>
    <w:rsid w:val="0050563F"/>
    <w:rsid w:val="0050568E"/>
    <w:rsid w:val="005058C9"/>
    <w:rsid w:val="00505B2F"/>
    <w:rsid w:val="00505CB1"/>
    <w:rsid w:val="00505EF9"/>
    <w:rsid w:val="005061D2"/>
    <w:rsid w:val="0050654D"/>
    <w:rsid w:val="00506662"/>
    <w:rsid w:val="005066F6"/>
    <w:rsid w:val="00506994"/>
    <w:rsid w:val="00506BA7"/>
    <w:rsid w:val="00506EFC"/>
    <w:rsid w:val="005070D0"/>
    <w:rsid w:val="005072F2"/>
    <w:rsid w:val="00507328"/>
    <w:rsid w:val="00507384"/>
    <w:rsid w:val="005077D0"/>
    <w:rsid w:val="0050783E"/>
    <w:rsid w:val="00507A8D"/>
    <w:rsid w:val="00507AF7"/>
    <w:rsid w:val="00507C59"/>
    <w:rsid w:val="00507D5B"/>
    <w:rsid w:val="005104A1"/>
    <w:rsid w:val="005105AB"/>
    <w:rsid w:val="00510655"/>
    <w:rsid w:val="0051070A"/>
    <w:rsid w:val="005107F4"/>
    <w:rsid w:val="005110B7"/>
    <w:rsid w:val="00511124"/>
    <w:rsid w:val="005114EC"/>
    <w:rsid w:val="00511845"/>
    <w:rsid w:val="00511B76"/>
    <w:rsid w:val="005120B2"/>
    <w:rsid w:val="005120FC"/>
    <w:rsid w:val="0051239D"/>
    <w:rsid w:val="00512BDA"/>
    <w:rsid w:val="00512C0E"/>
    <w:rsid w:val="00512CB4"/>
    <w:rsid w:val="00512EBD"/>
    <w:rsid w:val="005131DD"/>
    <w:rsid w:val="0051327A"/>
    <w:rsid w:val="00513956"/>
    <w:rsid w:val="00513DD4"/>
    <w:rsid w:val="00513DE4"/>
    <w:rsid w:val="00513E42"/>
    <w:rsid w:val="00513E45"/>
    <w:rsid w:val="00513F33"/>
    <w:rsid w:val="00513F8C"/>
    <w:rsid w:val="00514083"/>
    <w:rsid w:val="005141FB"/>
    <w:rsid w:val="0051421A"/>
    <w:rsid w:val="0051426F"/>
    <w:rsid w:val="005148CE"/>
    <w:rsid w:val="00514B43"/>
    <w:rsid w:val="00514BDE"/>
    <w:rsid w:val="005151BD"/>
    <w:rsid w:val="005153E9"/>
    <w:rsid w:val="00515531"/>
    <w:rsid w:val="00515B85"/>
    <w:rsid w:val="00515E3A"/>
    <w:rsid w:val="00515E67"/>
    <w:rsid w:val="00515FF0"/>
    <w:rsid w:val="005162EF"/>
    <w:rsid w:val="0051644A"/>
    <w:rsid w:val="00516459"/>
    <w:rsid w:val="0051671F"/>
    <w:rsid w:val="00516D9F"/>
    <w:rsid w:val="005171FC"/>
    <w:rsid w:val="005172DE"/>
    <w:rsid w:val="0051799B"/>
    <w:rsid w:val="00517A82"/>
    <w:rsid w:val="00517EFA"/>
    <w:rsid w:val="00517F1F"/>
    <w:rsid w:val="00517F2A"/>
    <w:rsid w:val="00520595"/>
    <w:rsid w:val="005205A8"/>
    <w:rsid w:val="005206CA"/>
    <w:rsid w:val="00520DD0"/>
    <w:rsid w:val="00520F94"/>
    <w:rsid w:val="0052162A"/>
    <w:rsid w:val="00521C23"/>
    <w:rsid w:val="00522174"/>
    <w:rsid w:val="0052219C"/>
    <w:rsid w:val="005223F2"/>
    <w:rsid w:val="0052241D"/>
    <w:rsid w:val="005224C6"/>
    <w:rsid w:val="0052272A"/>
    <w:rsid w:val="00522868"/>
    <w:rsid w:val="00522F68"/>
    <w:rsid w:val="0052314D"/>
    <w:rsid w:val="00523243"/>
    <w:rsid w:val="00523749"/>
    <w:rsid w:val="00523BF7"/>
    <w:rsid w:val="00524287"/>
    <w:rsid w:val="00524298"/>
    <w:rsid w:val="00524724"/>
    <w:rsid w:val="0052479F"/>
    <w:rsid w:val="00524AD8"/>
    <w:rsid w:val="00524B63"/>
    <w:rsid w:val="00524ED8"/>
    <w:rsid w:val="00525092"/>
    <w:rsid w:val="005252A5"/>
    <w:rsid w:val="0052532A"/>
    <w:rsid w:val="0052537A"/>
    <w:rsid w:val="0052566F"/>
    <w:rsid w:val="005259CE"/>
    <w:rsid w:val="00526800"/>
    <w:rsid w:val="00526A41"/>
    <w:rsid w:val="00526B06"/>
    <w:rsid w:val="00526C35"/>
    <w:rsid w:val="005273B1"/>
    <w:rsid w:val="00527525"/>
    <w:rsid w:val="00527AE4"/>
    <w:rsid w:val="00527BC8"/>
    <w:rsid w:val="00527CC8"/>
    <w:rsid w:val="00527EE5"/>
    <w:rsid w:val="00527F89"/>
    <w:rsid w:val="00530295"/>
    <w:rsid w:val="0053045A"/>
    <w:rsid w:val="005308A1"/>
    <w:rsid w:val="005309D7"/>
    <w:rsid w:val="00530C7C"/>
    <w:rsid w:val="00530F45"/>
    <w:rsid w:val="00531113"/>
    <w:rsid w:val="00531BAB"/>
    <w:rsid w:val="00531E26"/>
    <w:rsid w:val="00532075"/>
    <w:rsid w:val="005321B6"/>
    <w:rsid w:val="005321EA"/>
    <w:rsid w:val="0053239F"/>
    <w:rsid w:val="0053282B"/>
    <w:rsid w:val="00532A1D"/>
    <w:rsid w:val="00533716"/>
    <w:rsid w:val="00533AFC"/>
    <w:rsid w:val="00534347"/>
    <w:rsid w:val="0053451A"/>
    <w:rsid w:val="00534AA2"/>
    <w:rsid w:val="00534E51"/>
    <w:rsid w:val="00534FCA"/>
    <w:rsid w:val="00534FF7"/>
    <w:rsid w:val="00535E9D"/>
    <w:rsid w:val="0053630E"/>
    <w:rsid w:val="00536A96"/>
    <w:rsid w:val="00536E2E"/>
    <w:rsid w:val="00536E80"/>
    <w:rsid w:val="00537133"/>
    <w:rsid w:val="005372DD"/>
    <w:rsid w:val="005376C1"/>
    <w:rsid w:val="005379C6"/>
    <w:rsid w:val="00537A06"/>
    <w:rsid w:val="00537ADC"/>
    <w:rsid w:val="00537B21"/>
    <w:rsid w:val="005400FE"/>
    <w:rsid w:val="005401AC"/>
    <w:rsid w:val="00540287"/>
    <w:rsid w:val="005407D0"/>
    <w:rsid w:val="0054087F"/>
    <w:rsid w:val="00540B06"/>
    <w:rsid w:val="00541038"/>
    <w:rsid w:val="00541433"/>
    <w:rsid w:val="0054180A"/>
    <w:rsid w:val="00541C39"/>
    <w:rsid w:val="00541C99"/>
    <w:rsid w:val="00541F90"/>
    <w:rsid w:val="005420B7"/>
    <w:rsid w:val="005421B4"/>
    <w:rsid w:val="005421BC"/>
    <w:rsid w:val="0054236E"/>
    <w:rsid w:val="00542840"/>
    <w:rsid w:val="00542D99"/>
    <w:rsid w:val="0054367B"/>
    <w:rsid w:val="00543C7B"/>
    <w:rsid w:val="00544395"/>
    <w:rsid w:val="00544C3E"/>
    <w:rsid w:val="005450AE"/>
    <w:rsid w:val="005450BF"/>
    <w:rsid w:val="005454D1"/>
    <w:rsid w:val="0054581B"/>
    <w:rsid w:val="0054585A"/>
    <w:rsid w:val="00545917"/>
    <w:rsid w:val="00545F70"/>
    <w:rsid w:val="0054640D"/>
    <w:rsid w:val="00546532"/>
    <w:rsid w:val="00547D4F"/>
    <w:rsid w:val="00547DA1"/>
    <w:rsid w:val="00547EBE"/>
    <w:rsid w:val="00550113"/>
    <w:rsid w:val="00550198"/>
    <w:rsid w:val="00550374"/>
    <w:rsid w:val="005509C7"/>
    <w:rsid w:val="00550A63"/>
    <w:rsid w:val="00550C6C"/>
    <w:rsid w:val="00551748"/>
    <w:rsid w:val="00551B9C"/>
    <w:rsid w:val="00551BC5"/>
    <w:rsid w:val="00551F28"/>
    <w:rsid w:val="00552985"/>
    <w:rsid w:val="00552FF3"/>
    <w:rsid w:val="00553470"/>
    <w:rsid w:val="005535BA"/>
    <w:rsid w:val="005537B8"/>
    <w:rsid w:val="00553B40"/>
    <w:rsid w:val="005543D3"/>
    <w:rsid w:val="00554634"/>
    <w:rsid w:val="005553D3"/>
    <w:rsid w:val="00555D12"/>
    <w:rsid w:val="005564E1"/>
    <w:rsid w:val="005564E6"/>
    <w:rsid w:val="0055658F"/>
    <w:rsid w:val="005565D5"/>
    <w:rsid w:val="0055679F"/>
    <w:rsid w:val="00556B06"/>
    <w:rsid w:val="00556E38"/>
    <w:rsid w:val="0055715E"/>
    <w:rsid w:val="00557472"/>
    <w:rsid w:val="00560132"/>
    <w:rsid w:val="00560162"/>
    <w:rsid w:val="0056034D"/>
    <w:rsid w:val="005603BD"/>
    <w:rsid w:val="00560503"/>
    <w:rsid w:val="00560604"/>
    <w:rsid w:val="00560757"/>
    <w:rsid w:val="00560AED"/>
    <w:rsid w:val="00560B52"/>
    <w:rsid w:val="005614C6"/>
    <w:rsid w:val="0056159A"/>
    <w:rsid w:val="005619F4"/>
    <w:rsid w:val="00562780"/>
    <w:rsid w:val="00562C23"/>
    <w:rsid w:val="00562F9E"/>
    <w:rsid w:val="0056391E"/>
    <w:rsid w:val="00563C2E"/>
    <w:rsid w:val="00563FF2"/>
    <w:rsid w:val="005640BC"/>
    <w:rsid w:val="00564203"/>
    <w:rsid w:val="0056437C"/>
    <w:rsid w:val="0056437D"/>
    <w:rsid w:val="005644AA"/>
    <w:rsid w:val="00564C1E"/>
    <w:rsid w:val="00564EF6"/>
    <w:rsid w:val="0056547B"/>
    <w:rsid w:val="0056580C"/>
    <w:rsid w:val="00565853"/>
    <w:rsid w:val="00565D63"/>
    <w:rsid w:val="00565DE3"/>
    <w:rsid w:val="00566DA1"/>
    <w:rsid w:val="005672E3"/>
    <w:rsid w:val="005675B9"/>
    <w:rsid w:val="00567835"/>
    <w:rsid w:val="00567BB2"/>
    <w:rsid w:val="00567DC5"/>
    <w:rsid w:val="00570134"/>
    <w:rsid w:val="00570153"/>
    <w:rsid w:val="005702D6"/>
    <w:rsid w:val="00570C5E"/>
    <w:rsid w:val="00570CA1"/>
    <w:rsid w:val="00570E83"/>
    <w:rsid w:val="00570F52"/>
    <w:rsid w:val="0057123F"/>
    <w:rsid w:val="00571375"/>
    <w:rsid w:val="0057159D"/>
    <w:rsid w:val="0057195C"/>
    <w:rsid w:val="005723BB"/>
    <w:rsid w:val="005724EC"/>
    <w:rsid w:val="00572828"/>
    <w:rsid w:val="00572FA1"/>
    <w:rsid w:val="0057318B"/>
    <w:rsid w:val="005733B0"/>
    <w:rsid w:val="005734F2"/>
    <w:rsid w:val="00573538"/>
    <w:rsid w:val="0057366A"/>
    <w:rsid w:val="0057375A"/>
    <w:rsid w:val="00573846"/>
    <w:rsid w:val="005741E4"/>
    <w:rsid w:val="005746A0"/>
    <w:rsid w:val="00574FC1"/>
    <w:rsid w:val="005751AC"/>
    <w:rsid w:val="00575245"/>
    <w:rsid w:val="00575433"/>
    <w:rsid w:val="00575509"/>
    <w:rsid w:val="00575876"/>
    <w:rsid w:val="0057588D"/>
    <w:rsid w:val="00575985"/>
    <w:rsid w:val="00575ED0"/>
    <w:rsid w:val="005764C8"/>
    <w:rsid w:val="005764E0"/>
    <w:rsid w:val="00576807"/>
    <w:rsid w:val="00576989"/>
    <w:rsid w:val="00576A8A"/>
    <w:rsid w:val="00577032"/>
    <w:rsid w:val="005770B1"/>
    <w:rsid w:val="0057758E"/>
    <w:rsid w:val="00577A31"/>
    <w:rsid w:val="00577BCD"/>
    <w:rsid w:val="00577C03"/>
    <w:rsid w:val="00577C81"/>
    <w:rsid w:val="0058024B"/>
    <w:rsid w:val="0058028E"/>
    <w:rsid w:val="00580308"/>
    <w:rsid w:val="0058101E"/>
    <w:rsid w:val="00581368"/>
    <w:rsid w:val="00581465"/>
    <w:rsid w:val="005814A1"/>
    <w:rsid w:val="0058158B"/>
    <w:rsid w:val="00581664"/>
    <w:rsid w:val="00581DCD"/>
    <w:rsid w:val="0058206C"/>
    <w:rsid w:val="005822A8"/>
    <w:rsid w:val="00582603"/>
    <w:rsid w:val="00582902"/>
    <w:rsid w:val="00582B63"/>
    <w:rsid w:val="005830DA"/>
    <w:rsid w:val="00583274"/>
    <w:rsid w:val="005835CD"/>
    <w:rsid w:val="00583A80"/>
    <w:rsid w:val="00583DF8"/>
    <w:rsid w:val="00583E78"/>
    <w:rsid w:val="00583E9B"/>
    <w:rsid w:val="00583FE4"/>
    <w:rsid w:val="0058413A"/>
    <w:rsid w:val="0058414D"/>
    <w:rsid w:val="0058440F"/>
    <w:rsid w:val="005847C9"/>
    <w:rsid w:val="0058488C"/>
    <w:rsid w:val="0058490A"/>
    <w:rsid w:val="00584BE0"/>
    <w:rsid w:val="00584F0E"/>
    <w:rsid w:val="005850CE"/>
    <w:rsid w:val="00585460"/>
    <w:rsid w:val="0058551F"/>
    <w:rsid w:val="00585578"/>
    <w:rsid w:val="005858DB"/>
    <w:rsid w:val="00585E32"/>
    <w:rsid w:val="00585F1A"/>
    <w:rsid w:val="005861B5"/>
    <w:rsid w:val="005862A5"/>
    <w:rsid w:val="005863F2"/>
    <w:rsid w:val="00586682"/>
    <w:rsid w:val="00587168"/>
    <w:rsid w:val="00587482"/>
    <w:rsid w:val="005875B2"/>
    <w:rsid w:val="00587AD5"/>
    <w:rsid w:val="00587C66"/>
    <w:rsid w:val="00587C8A"/>
    <w:rsid w:val="00587C98"/>
    <w:rsid w:val="00587F51"/>
    <w:rsid w:val="005903C3"/>
    <w:rsid w:val="00590722"/>
    <w:rsid w:val="00590821"/>
    <w:rsid w:val="0059085E"/>
    <w:rsid w:val="00590DBA"/>
    <w:rsid w:val="00591020"/>
    <w:rsid w:val="00591140"/>
    <w:rsid w:val="005911EE"/>
    <w:rsid w:val="005914F9"/>
    <w:rsid w:val="005916A4"/>
    <w:rsid w:val="005918B4"/>
    <w:rsid w:val="00591B47"/>
    <w:rsid w:val="00591E1A"/>
    <w:rsid w:val="0059202E"/>
    <w:rsid w:val="005924F5"/>
    <w:rsid w:val="00593494"/>
    <w:rsid w:val="005934AD"/>
    <w:rsid w:val="005934BA"/>
    <w:rsid w:val="00593D36"/>
    <w:rsid w:val="00593F75"/>
    <w:rsid w:val="005943D7"/>
    <w:rsid w:val="0059440C"/>
    <w:rsid w:val="00594724"/>
    <w:rsid w:val="0059472A"/>
    <w:rsid w:val="005949A5"/>
    <w:rsid w:val="00594D7E"/>
    <w:rsid w:val="00594EDA"/>
    <w:rsid w:val="00595169"/>
    <w:rsid w:val="005952C3"/>
    <w:rsid w:val="005957FE"/>
    <w:rsid w:val="00595E8F"/>
    <w:rsid w:val="00595FE3"/>
    <w:rsid w:val="0059613D"/>
    <w:rsid w:val="00596157"/>
    <w:rsid w:val="0059615E"/>
    <w:rsid w:val="00596742"/>
    <w:rsid w:val="005968F6"/>
    <w:rsid w:val="00596C11"/>
    <w:rsid w:val="0059754E"/>
    <w:rsid w:val="005A03AA"/>
    <w:rsid w:val="005A098A"/>
    <w:rsid w:val="005A0BDF"/>
    <w:rsid w:val="005A0C2C"/>
    <w:rsid w:val="005A0F28"/>
    <w:rsid w:val="005A1185"/>
    <w:rsid w:val="005A15A6"/>
    <w:rsid w:val="005A1967"/>
    <w:rsid w:val="005A1CAA"/>
    <w:rsid w:val="005A2F53"/>
    <w:rsid w:val="005A31DE"/>
    <w:rsid w:val="005A341C"/>
    <w:rsid w:val="005A350A"/>
    <w:rsid w:val="005A36C6"/>
    <w:rsid w:val="005A3818"/>
    <w:rsid w:val="005A38A4"/>
    <w:rsid w:val="005A3B7A"/>
    <w:rsid w:val="005A3D41"/>
    <w:rsid w:val="005A3EE7"/>
    <w:rsid w:val="005A3EF7"/>
    <w:rsid w:val="005A3F13"/>
    <w:rsid w:val="005A42F7"/>
    <w:rsid w:val="005A432C"/>
    <w:rsid w:val="005A44DA"/>
    <w:rsid w:val="005A4BF3"/>
    <w:rsid w:val="005A5146"/>
    <w:rsid w:val="005A5239"/>
    <w:rsid w:val="005A540D"/>
    <w:rsid w:val="005A557D"/>
    <w:rsid w:val="005A580C"/>
    <w:rsid w:val="005A5DDF"/>
    <w:rsid w:val="005A64ED"/>
    <w:rsid w:val="005A6DC8"/>
    <w:rsid w:val="005A7175"/>
    <w:rsid w:val="005A758B"/>
    <w:rsid w:val="005A75C0"/>
    <w:rsid w:val="005B0165"/>
    <w:rsid w:val="005B0845"/>
    <w:rsid w:val="005B0D5E"/>
    <w:rsid w:val="005B111D"/>
    <w:rsid w:val="005B19ED"/>
    <w:rsid w:val="005B1DB2"/>
    <w:rsid w:val="005B1F94"/>
    <w:rsid w:val="005B2020"/>
    <w:rsid w:val="005B2106"/>
    <w:rsid w:val="005B2153"/>
    <w:rsid w:val="005B22C1"/>
    <w:rsid w:val="005B26BC"/>
    <w:rsid w:val="005B2A93"/>
    <w:rsid w:val="005B2CAE"/>
    <w:rsid w:val="005B318A"/>
    <w:rsid w:val="005B339D"/>
    <w:rsid w:val="005B3462"/>
    <w:rsid w:val="005B3656"/>
    <w:rsid w:val="005B3A93"/>
    <w:rsid w:val="005B3ABF"/>
    <w:rsid w:val="005B3C67"/>
    <w:rsid w:val="005B43C9"/>
    <w:rsid w:val="005B4703"/>
    <w:rsid w:val="005B47A9"/>
    <w:rsid w:val="005B4B11"/>
    <w:rsid w:val="005B4C45"/>
    <w:rsid w:val="005B4C74"/>
    <w:rsid w:val="005B4CA5"/>
    <w:rsid w:val="005B4D63"/>
    <w:rsid w:val="005B4D8E"/>
    <w:rsid w:val="005B4EC7"/>
    <w:rsid w:val="005B58BB"/>
    <w:rsid w:val="005B5A67"/>
    <w:rsid w:val="005B5F48"/>
    <w:rsid w:val="005B60CD"/>
    <w:rsid w:val="005B60DD"/>
    <w:rsid w:val="005B62FD"/>
    <w:rsid w:val="005B6411"/>
    <w:rsid w:val="005B64F9"/>
    <w:rsid w:val="005B6579"/>
    <w:rsid w:val="005B6AB4"/>
    <w:rsid w:val="005C0156"/>
    <w:rsid w:val="005C0218"/>
    <w:rsid w:val="005C0BD9"/>
    <w:rsid w:val="005C0CB3"/>
    <w:rsid w:val="005C0E93"/>
    <w:rsid w:val="005C0F50"/>
    <w:rsid w:val="005C1041"/>
    <w:rsid w:val="005C1066"/>
    <w:rsid w:val="005C1146"/>
    <w:rsid w:val="005C1763"/>
    <w:rsid w:val="005C1D21"/>
    <w:rsid w:val="005C216E"/>
    <w:rsid w:val="005C2275"/>
    <w:rsid w:val="005C24C6"/>
    <w:rsid w:val="005C2527"/>
    <w:rsid w:val="005C2747"/>
    <w:rsid w:val="005C288C"/>
    <w:rsid w:val="005C2909"/>
    <w:rsid w:val="005C2A55"/>
    <w:rsid w:val="005C2DB3"/>
    <w:rsid w:val="005C348D"/>
    <w:rsid w:val="005C3762"/>
    <w:rsid w:val="005C3AA9"/>
    <w:rsid w:val="005C3B73"/>
    <w:rsid w:val="005C3C92"/>
    <w:rsid w:val="005C3F1C"/>
    <w:rsid w:val="005C3FEF"/>
    <w:rsid w:val="005C4200"/>
    <w:rsid w:val="005C4275"/>
    <w:rsid w:val="005C4289"/>
    <w:rsid w:val="005C47D6"/>
    <w:rsid w:val="005C48BD"/>
    <w:rsid w:val="005C49F2"/>
    <w:rsid w:val="005C4ACD"/>
    <w:rsid w:val="005C4C47"/>
    <w:rsid w:val="005C4D80"/>
    <w:rsid w:val="005C4DFE"/>
    <w:rsid w:val="005C5641"/>
    <w:rsid w:val="005C622E"/>
    <w:rsid w:val="005C637E"/>
    <w:rsid w:val="005C67E8"/>
    <w:rsid w:val="005C6AAC"/>
    <w:rsid w:val="005C6AB0"/>
    <w:rsid w:val="005C7325"/>
    <w:rsid w:val="005D01A4"/>
    <w:rsid w:val="005D0251"/>
    <w:rsid w:val="005D0474"/>
    <w:rsid w:val="005D0CBB"/>
    <w:rsid w:val="005D1028"/>
    <w:rsid w:val="005D1085"/>
    <w:rsid w:val="005D12F3"/>
    <w:rsid w:val="005D14E0"/>
    <w:rsid w:val="005D1976"/>
    <w:rsid w:val="005D1E1C"/>
    <w:rsid w:val="005D2637"/>
    <w:rsid w:val="005D2DB4"/>
    <w:rsid w:val="005D3686"/>
    <w:rsid w:val="005D37D3"/>
    <w:rsid w:val="005D441A"/>
    <w:rsid w:val="005D44E5"/>
    <w:rsid w:val="005D4589"/>
    <w:rsid w:val="005D494B"/>
    <w:rsid w:val="005D4968"/>
    <w:rsid w:val="005D4A77"/>
    <w:rsid w:val="005D4EFC"/>
    <w:rsid w:val="005D53B0"/>
    <w:rsid w:val="005D53EE"/>
    <w:rsid w:val="005D5533"/>
    <w:rsid w:val="005D58B2"/>
    <w:rsid w:val="005D5DF7"/>
    <w:rsid w:val="005D5FE5"/>
    <w:rsid w:val="005D60A5"/>
    <w:rsid w:val="005D61BE"/>
    <w:rsid w:val="005D64EB"/>
    <w:rsid w:val="005D6522"/>
    <w:rsid w:val="005D6919"/>
    <w:rsid w:val="005D6E58"/>
    <w:rsid w:val="005D70E9"/>
    <w:rsid w:val="005D7452"/>
    <w:rsid w:val="005D76B5"/>
    <w:rsid w:val="005D7A29"/>
    <w:rsid w:val="005D7A6F"/>
    <w:rsid w:val="005D7EB3"/>
    <w:rsid w:val="005E083D"/>
    <w:rsid w:val="005E097A"/>
    <w:rsid w:val="005E09A6"/>
    <w:rsid w:val="005E0D96"/>
    <w:rsid w:val="005E0ECC"/>
    <w:rsid w:val="005E12AE"/>
    <w:rsid w:val="005E1531"/>
    <w:rsid w:val="005E186D"/>
    <w:rsid w:val="005E1BB3"/>
    <w:rsid w:val="005E1D85"/>
    <w:rsid w:val="005E1D8F"/>
    <w:rsid w:val="005E1F1A"/>
    <w:rsid w:val="005E1F53"/>
    <w:rsid w:val="005E2754"/>
    <w:rsid w:val="005E2AB9"/>
    <w:rsid w:val="005E2E35"/>
    <w:rsid w:val="005E30E6"/>
    <w:rsid w:val="005E30F8"/>
    <w:rsid w:val="005E3549"/>
    <w:rsid w:val="005E374D"/>
    <w:rsid w:val="005E3C2A"/>
    <w:rsid w:val="005E451C"/>
    <w:rsid w:val="005E47B9"/>
    <w:rsid w:val="005E47CC"/>
    <w:rsid w:val="005E497C"/>
    <w:rsid w:val="005E4A33"/>
    <w:rsid w:val="005E4C3F"/>
    <w:rsid w:val="005E4D3F"/>
    <w:rsid w:val="005E4EC8"/>
    <w:rsid w:val="005E4FD5"/>
    <w:rsid w:val="005E5132"/>
    <w:rsid w:val="005E5222"/>
    <w:rsid w:val="005E5242"/>
    <w:rsid w:val="005E5E79"/>
    <w:rsid w:val="005E5F77"/>
    <w:rsid w:val="005E64FF"/>
    <w:rsid w:val="005E653E"/>
    <w:rsid w:val="005E675E"/>
    <w:rsid w:val="005E681E"/>
    <w:rsid w:val="005E6CB6"/>
    <w:rsid w:val="005E6DF7"/>
    <w:rsid w:val="005E7407"/>
    <w:rsid w:val="005E76CE"/>
    <w:rsid w:val="005E7A39"/>
    <w:rsid w:val="005E7AF6"/>
    <w:rsid w:val="005E7C2B"/>
    <w:rsid w:val="005E7D26"/>
    <w:rsid w:val="005E7E73"/>
    <w:rsid w:val="005F056D"/>
    <w:rsid w:val="005F0574"/>
    <w:rsid w:val="005F07EF"/>
    <w:rsid w:val="005F084E"/>
    <w:rsid w:val="005F0DA2"/>
    <w:rsid w:val="005F141E"/>
    <w:rsid w:val="005F1850"/>
    <w:rsid w:val="005F18C2"/>
    <w:rsid w:val="005F18C6"/>
    <w:rsid w:val="005F1ABE"/>
    <w:rsid w:val="005F1B23"/>
    <w:rsid w:val="005F1C89"/>
    <w:rsid w:val="005F1D98"/>
    <w:rsid w:val="005F209C"/>
    <w:rsid w:val="005F21BF"/>
    <w:rsid w:val="005F244A"/>
    <w:rsid w:val="005F24D0"/>
    <w:rsid w:val="005F2AC0"/>
    <w:rsid w:val="005F32C2"/>
    <w:rsid w:val="005F3344"/>
    <w:rsid w:val="005F3482"/>
    <w:rsid w:val="005F37BF"/>
    <w:rsid w:val="005F3A5D"/>
    <w:rsid w:val="005F3B4D"/>
    <w:rsid w:val="005F3C79"/>
    <w:rsid w:val="005F3EA8"/>
    <w:rsid w:val="005F46FC"/>
    <w:rsid w:val="005F472E"/>
    <w:rsid w:val="005F4739"/>
    <w:rsid w:val="005F47AA"/>
    <w:rsid w:val="005F48AE"/>
    <w:rsid w:val="005F4953"/>
    <w:rsid w:val="005F4A79"/>
    <w:rsid w:val="005F4D7E"/>
    <w:rsid w:val="005F4E1A"/>
    <w:rsid w:val="005F4FC5"/>
    <w:rsid w:val="005F5074"/>
    <w:rsid w:val="005F508A"/>
    <w:rsid w:val="005F5164"/>
    <w:rsid w:val="005F6552"/>
    <w:rsid w:val="005F6625"/>
    <w:rsid w:val="005F672F"/>
    <w:rsid w:val="005F6898"/>
    <w:rsid w:val="005F6975"/>
    <w:rsid w:val="005F6E5D"/>
    <w:rsid w:val="005F7B59"/>
    <w:rsid w:val="005F7DD7"/>
    <w:rsid w:val="005F7DEC"/>
    <w:rsid w:val="005F7E73"/>
    <w:rsid w:val="006001A7"/>
    <w:rsid w:val="0060025D"/>
    <w:rsid w:val="0060074C"/>
    <w:rsid w:val="006009CA"/>
    <w:rsid w:val="00600A1A"/>
    <w:rsid w:val="006012BF"/>
    <w:rsid w:val="006018D1"/>
    <w:rsid w:val="00601FB0"/>
    <w:rsid w:val="00601FF0"/>
    <w:rsid w:val="00602118"/>
    <w:rsid w:val="00602489"/>
    <w:rsid w:val="00602B50"/>
    <w:rsid w:val="00602BD2"/>
    <w:rsid w:val="00602C29"/>
    <w:rsid w:val="00603385"/>
    <w:rsid w:val="006036F4"/>
    <w:rsid w:val="006039BC"/>
    <w:rsid w:val="00603D9B"/>
    <w:rsid w:val="00604122"/>
    <w:rsid w:val="00604887"/>
    <w:rsid w:val="0060491E"/>
    <w:rsid w:val="00604923"/>
    <w:rsid w:val="00604ACE"/>
    <w:rsid w:val="00604C65"/>
    <w:rsid w:val="00604CF4"/>
    <w:rsid w:val="00605298"/>
    <w:rsid w:val="006052EE"/>
    <w:rsid w:val="0060535E"/>
    <w:rsid w:val="00605400"/>
    <w:rsid w:val="00605445"/>
    <w:rsid w:val="006056B5"/>
    <w:rsid w:val="00605A01"/>
    <w:rsid w:val="00605D4B"/>
    <w:rsid w:val="00605E54"/>
    <w:rsid w:val="00605EDB"/>
    <w:rsid w:val="006062FB"/>
    <w:rsid w:val="006063D7"/>
    <w:rsid w:val="006067D6"/>
    <w:rsid w:val="00606B2C"/>
    <w:rsid w:val="00606B60"/>
    <w:rsid w:val="00606DD6"/>
    <w:rsid w:val="00607448"/>
    <w:rsid w:val="00607ABD"/>
    <w:rsid w:val="00607AF3"/>
    <w:rsid w:val="00610146"/>
    <w:rsid w:val="006101D4"/>
    <w:rsid w:val="006103DA"/>
    <w:rsid w:val="00610522"/>
    <w:rsid w:val="006105F0"/>
    <w:rsid w:val="006109DD"/>
    <w:rsid w:val="00610CC3"/>
    <w:rsid w:val="00610FA6"/>
    <w:rsid w:val="00611031"/>
    <w:rsid w:val="006111E1"/>
    <w:rsid w:val="00611CF5"/>
    <w:rsid w:val="0061231A"/>
    <w:rsid w:val="0061265D"/>
    <w:rsid w:val="00612809"/>
    <w:rsid w:val="00612C8A"/>
    <w:rsid w:val="006135F1"/>
    <w:rsid w:val="00613664"/>
    <w:rsid w:val="00614484"/>
    <w:rsid w:val="0061458F"/>
    <w:rsid w:val="00614634"/>
    <w:rsid w:val="0061495F"/>
    <w:rsid w:val="00614DA5"/>
    <w:rsid w:val="00615AA1"/>
    <w:rsid w:val="00616139"/>
    <w:rsid w:val="00616392"/>
    <w:rsid w:val="00616800"/>
    <w:rsid w:val="00616D38"/>
    <w:rsid w:val="00616F04"/>
    <w:rsid w:val="0061717D"/>
    <w:rsid w:val="00617393"/>
    <w:rsid w:val="00617506"/>
    <w:rsid w:val="006179C0"/>
    <w:rsid w:val="00617DCB"/>
    <w:rsid w:val="00620119"/>
    <w:rsid w:val="00620154"/>
    <w:rsid w:val="006205D7"/>
    <w:rsid w:val="006207A1"/>
    <w:rsid w:val="006207E8"/>
    <w:rsid w:val="00620A2A"/>
    <w:rsid w:val="00620A64"/>
    <w:rsid w:val="00620B63"/>
    <w:rsid w:val="00620E4C"/>
    <w:rsid w:val="00621075"/>
    <w:rsid w:val="00621554"/>
    <w:rsid w:val="006217CC"/>
    <w:rsid w:val="00621B80"/>
    <w:rsid w:val="00621C63"/>
    <w:rsid w:val="00621E4E"/>
    <w:rsid w:val="00622236"/>
    <w:rsid w:val="006222E8"/>
    <w:rsid w:val="0062270E"/>
    <w:rsid w:val="006228FD"/>
    <w:rsid w:val="006229D1"/>
    <w:rsid w:val="006234B8"/>
    <w:rsid w:val="00623C34"/>
    <w:rsid w:val="00623F5A"/>
    <w:rsid w:val="006240F3"/>
    <w:rsid w:val="00624470"/>
    <w:rsid w:val="00624611"/>
    <w:rsid w:val="0062467F"/>
    <w:rsid w:val="006246DF"/>
    <w:rsid w:val="00624B6E"/>
    <w:rsid w:val="00624DA3"/>
    <w:rsid w:val="006257BD"/>
    <w:rsid w:val="00625B7E"/>
    <w:rsid w:val="0062627C"/>
    <w:rsid w:val="00626585"/>
    <w:rsid w:val="006266F0"/>
    <w:rsid w:val="00626A1B"/>
    <w:rsid w:val="0062704C"/>
    <w:rsid w:val="006270B1"/>
    <w:rsid w:val="006272C2"/>
    <w:rsid w:val="00627422"/>
    <w:rsid w:val="006275FE"/>
    <w:rsid w:val="00627683"/>
    <w:rsid w:val="00627B70"/>
    <w:rsid w:val="00627F07"/>
    <w:rsid w:val="006303B6"/>
    <w:rsid w:val="006306FA"/>
    <w:rsid w:val="00630E1C"/>
    <w:rsid w:val="0063111E"/>
    <w:rsid w:val="0063122E"/>
    <w:rsid w:val="00631497"/>
    <w:rsid w:val="00631519"/>
    <w:rsid w:val="00631E8A"/>
    <w:rsid w:val="0063282A"/>
    <w:rsid w:val="006329FA"/>
    <w:rsid w:val="00632ADF"/>
    <w:rsid w:val="00632DC1"/>
    <w:rsid w:val="0063302E"/>
    <w:rsid w:val="006335C3"/>
    <w:rsid w:val="00633A76"/>
    <w:rsid w:val="00633C48"/>
    <w:rsid w:val="00633E6F"/>
    <w:rsid w:val="00634255"/>
    <w:rsid w:val="006348C3"/>
    <w:rsid w:val="0063494B"/>
    <w:rsid w:val="006349DA"/>
    <w:rsid w:val="00634A2D"/>
    <w:rsid w:val="00634A33"/>
    <w:rsid w:val="00634C35"/>
    <w:rsid w:val="00635502"/>
    <w:rsid w:val="00635A96"/>
    <w:rsid w:val="00635CE9"/>
    <w:rsid w:val="00635E9C"/>
    <w:rsid w:val="0063643A"/>
    <w:rsid w:val="0063645C"/>
    <w:rsid w:val="0063658E"/>
    <w:rsid w:val="00636890"/>
    <w:rsid w:val="00636D16"/>
    <w:rsid w:val="006371C8"/>
    <w:rsid w:val="0063746F"/>
    <w:rsid w:val="0063755C"/>
    <w:rsid w:val="0063772F"/>
    <w:rsid w:val="006378AE"/>
    <w:rsid w:val="00637B84"/>
    <w:rsid w:val="00637DAC"/>
    <w:rsid w:val="00637F9B"/>
    <w:rsid w:val="00637FC5"/>
    <w:rsid w:val="00640277"/>
    <w:rsid w:val="006402B9"/>
    <w:rsid w:val="00640415"/>
    <w:rsid w:val="00640B9F"/>
    <w:rsid w:val="00640CD1"/>
    <w:rsid w:val="00641417"/>
    <w:rsid w:val="00641513"/>
    <w:rsid w:val="006416AE"/>
    <w:rsid w:val="00641752"/>
    <w:rsid w:val="00641E17"/>
    <w:rsid w:val="0064243F"/>
    <w:rsid w:val="006428C5"/>
    <w:rsid w:val="00642E67"/>
    <w:rsid w:val="0064306A"/>
    <w:rsid w:val="006430A4"/>
    <w:rsid w:val="006436DC"/>
    <w:rsid w:val="00643BC3"/>
    <w:rsid w:val="006440B3"/>
    <w:rsid w:val="006443B5"/>
    <w:rsid w:val="00644624"/>
    <w:rsid w:val="00644CD5"/>
    <w:rsid w:val="00644E47"/>
    <w:rsid w:val="006454F1"/>
    <w:rsid w:val="006457D2"/>
    <w:rsid w:val="00645827"/>
    <w:rsid w:val="00645BE6"/>
    <w:rsid w:val="00645E6E"/>
    <w:rsid w:val="00645EFC"/>
    <w:rsid w:val="00645FA4"/>
    <w:rsid w:val="006460DD"/>
    <w:rsid w:val="0064624F"/>
    <w:rsid w:val="0064627E"/>
    <w:rsid w:val="0064633E"/>
    <w:rsid w:val="006463B0"/>
    <w:rsid w:val="00646B28"/>
    <w:rsid w:val="00646D04"/>
    <w:rsid w:val="00646E6F"/>
    <w:rsid w:val="00646EA2"/>
    <w:rsid w:val="00646F19"/>
    <w:rsid w:val="00647147"/>
    <w:rsid w:val="006474E4"/>
    <w:rsid w:val="0064771D"/>
    <w:rsid w:val="00647AFA"/>
    <w:rsid w:val="00647C10"/>
    <w:rsid w:val="00647E0C"/>
    <w:rsid w:val="00647EFA"/>
    <w:rsid w:val="0065004D"/>
    <w:rsid w:val="00650161"/>
    <w:rsid w:val="006507A7"/>
    <w:rsid w:val="00650800"/>
    <w:rsid w:val="00650B5C"/>
    <w:rsid w:val="00650BA7"/>
    <w:rsid w:val="00650DB6"/>
    <w:rsid w:val="0065114F"/>
    <w:rsid w:val="00651396"/>
    <w:rsid w:val="00651885"/>
    <w:rsid w:val="0065199D"/>
    <w:rsid w:val="00651A02"/>
    <w:rsid w:val="00651A7E"/>
    <w:rsid w:val="00651CE3"/>
    <w:rsid w:val="00651E48"/>
    <w:rsid w:val="00652053"/>
    <w:rsid w:val="00652341"/>
    <w:rsid w:val="00652797"/>
    <w:rsid w:val="00652B72"/>
    <w:rsid w:val="00652BC4"/>
    <w:rsid w:val="00652D0E"/>
    <w:rsid w:val="00652D66"/>
    <w:rsid w:val="00653003"/>
    <w:rsid w:val="0065320B"/>
    <w:rsid w:val="0065352C"/>
    <w:rsid w:val="006535C1"/>
    <w:rsid w:val="00653933"/>
    <w:rsid w:val="006542D3"/>
    <w:rsid w:val="00654595"/>
    <w:rsid w:val="00654826"/>
    <w:rsid w:val="00654B74"/>
    <w:rsid w:val="00654CC7"/>
    <w:rsid w:val="00655078"/>
    <w:rsid w:val="0065533A"/>
    <w:rsid w:val="00655998"/>
    <w:rsid w:val="00655AF4"/>
    <w:rsid w:val="00655F02"/>
    <w:rsid w:val="00655FA7"/>
    <w:rsid w:val="006560DB"/>
    <w:rsid w:val="00656424"/>
    <w:rsid w:val="006564CD"/>
    <w:rsid w:val="00656642"/>
    <w:rsid w:val="00656B93"/>
    <w:rsid w:val="00656DC0"/>
    <w:rsid w:val="00656E4A"/>
    <w:rsid w:val="006572E6"/>
    <w:rsid w:val="00657405"/>
    <w:rsid w:val="00657559"/>
    <w:rsid w:val="0065768C"/>
    <w:rsid w:val="006578EB"/>
    <w:rsid w:val="00657AAE"/>
    <w:rsid w:val="00657B74"/>
    <w:rsid w:val="00657EB4"/>
    <w:rsid w:val="00657FAC"/>
    <w:rsid w:val="0066025E"/>
    <w:rsid w:val="00660372"/>
    <w:rsid w:val="006605D9"/>
    <w:rsid w:val="0066081B"/>
    <w:rsid w:val="00660F3E"/>
    <w:rsid w:val="00661286"/>
    <w:rsid w:val="00661347"/>
    <w:rsid w:val="006616F9"/>
    <w:rsid w:val="00661847"/>
    <w:rsid w:val="00662439"/>
    <w:rsid w:val="00662A2D"/>
    <w:rsid w:val="00662BB0"/>
    <w:rsid w:val="00662F25"/>
    <w:rsid w:val="00663490"/>
    <w:rsid w:val="006637CE"/>
    <w:rsid w:val="0066394F"/>
    <w:rsid w:val="00663C15"/>
    <w:rsid w:val="00663C65"/>
    <w:rsid w:val="00663EDF"/>
    <w:rsid w:val="00663F40"/>
    <w:rsid w:val="0066415D"/>
    <w:rsid w:val="00664495"/>
    <w:rsid w:val="006645F6"/>
    <w:rsid w:val="0066473D"/>
    <w:rsid w:val="0066478B"/>
    <w:rsid w:val="00664BDB"/>
    <w:rsid w:val="00664EF5"/>
    <w:rsid w:val="00665283"/>
    <w:rsid w:val="006653D7"/>
    <w:rsid w:val="006656E6"/>
    <w:rsid w:val="00665732"/>
    <w:rsid w:val="00665742"/>
    <w:rsid w:val="006658F8"/>
    <w:rsid w:val="00665966"/>
    <w:rsid w:val="00665B19"/>
    <w:rsid w:val="00665C55"/>
    <w:rsid w:val="00666077"/>
    <w:rsid w:val="00666160"/>
    <w:rsid w:val="00666352"/>
    <w:rsid w:val="006664CC"/>
    <w:rsid w:val="00666771"/>
    <w:rsid w:val="006668B9"/>
    <w:rsid w:val="00666AD8"/>
    <w:rsid w:val="00666D16"/>
    <w:rsid w:val="00666DA2"/>
    <w:rsid w:val="0066712A"/>
    <w:rsid w:val="00667152"/>
    <w:rsid w:val="00667265"/>
    <w:rsid w:val="00667270"/>
    <w:rsid w:val="006675C3"/>
    <w:rsid w:val="006677F9"/>
    <w:rsid w:val="00667A46"/>
    <w:rsid w:val="00667BCC"/>
    <w:rsid w:val="00670018"/>
    <w:rsid w:val="006701F0"/>
    <w:rsid w:val="006707E5"/>
    <w:rsid w:val="006708F6"/>
    <w:rsid w:val="00670A30"/>
    <w:rsid w:val="00670DC9"/>
    <w:rsid w:val="00671106"/>
    <w:rsid w:val="00671287"/>
    <w:rsid w:val="006712A9"/>
    <w:rsid w:val="006714F5"/>
    <w:rsid w:val="006715AE"/>
    <w:rsid w:val="006716BA"/>
    <w:rsid w:val="006717E3"/>
    <w:rsid w:val="00671ACB"/>
    <w:rsid w:val="00671D5C"/>
    <w:rsid w:val="00671E1F"/>
    <w:rsid w:val="00673449"/>
    <w:rsid w:val="00673E24"/>
    <w:rsid w:val="00673E61"/>
    <w:rsid w:val="006740AF"/>
    <w:rsid w:val="006741F4"/>
    <w:rsid w:val="00674216"/>
    <w:rsid w:val="006743E6"/>
    <w:rsid w:val="00674679"/>
    <w:rsid w:val="00674845"/>
    <w:rsid w:val="006753A6"/>
    <w:rsid w:val="006754D8"/>
    <w:rsid w:val="00675DC2"/>
    <w:rsid w:val="00675E6D"/>
    <w:rsid w:val="0067601A"/>
    <w:rsid w:val="006763EC"/>
    <w:rsid w:val="006765DD"/>
    <w:rsid w:val="0067673C"/>
    <w:rsid w:val="00676C88"/>
    <w:rsid w:val="006775A1"/>
    <w:rsid w:val="00680080"/>
    <w:rsid w:val="00680445"/>
    <w:rsid w:val="006804A7"/>
    <w:rsid w:val="0068063E"/>
    <w:rsid w:val="00680760"/>
    <w:rsid w:val="00680831"/>
    <w:rsid w:val="006808A9"/>
    <w:rsid w:val="00680AE3"/>
    <w:rsid w:val="00680D9A"/>
    <w:rsid w:val="00680EFD"/>
    <w:rsid w:val="00680F8B"/>
    <w:rsid w:val="00681093"/>
    <w:rsid w:val="006810CA"/>
    <w:rsid w:val="00681244"/>
    <w:rsid w:val="00681692"/>
    <w:rsid w:val="006817E5"/>
    <w:rsid w:val="00681D8B"/>
    <w:rsid w:val="00681DEC"/>
    <w:rsid w:val="00682067"/>
    <w:rsid w:val="00682508"/>
    <w:rsid w:val="00682B66"/>
    <w:rsid w:val="00682D59"/>
    <w:rsid w:val="00682F5B"/>
    <w:rsid w:val="00683086"/>
    <w:rsid w:val="00683431"/>
    <w:rsid w:val="006838BE"/>
    <w:rsid w:val="00683B0E"/>
    <w:rsid w:val="00683EE6"/>
    <w:rsid w:val="006840F2"/>
    <w:rsid w:val="00684511"/>
    <w:rsid w:val="00684623"/>
    <w:rsid w:val="0068469E"/>
    <w:rsid w:val="006853ED"/>
    <w:rsid w:val="00685A99"/>
    <w:rsid w:val="00686085"/>
    <w:rsid w:val="00686259"/>
    <w:rsid w:val="006862E5"/>
    <w:rsid w:val="0068649D"/>
    <w:rsid w:val="00686677"/>
    <w:rsid w:val="00686691"/>
    <w:rsid w:val="006867CC"/>
    <w:rsid w:val="006867D7"/>
    <w:rsid w:val="006868D0"/>
    <w:rsid w:val="00686983"/>
    <w:rsid w:val="006869C9"/>
    <w:rsid w:val="006869D8"/>
    <w:rsid w:val="00686A54"/>
    <w:rsid w:val="00686C2D"/>
    <w:rsid w:val="00686C87"/>
    <w:rsid w:val="00686D13"/>
    <w:rsid w:val="00686E49"/>
    <w:rsid w:val="00686F4B"/>
    <w:rsid w:val="00687120"/>
    <w:rsid w:val="0068749E"/>
    <w:rsid w:val="006876A8"/>
    <w:rsid w:val="00687994"/>
    <w:rsid w:val="00687ABA"/>
    <w:rsid w:val="0069015A"/>
    <w:rsid w:val="006901AE"/>
    <w:rsid w:val="006902B8"/>
    <w:rsid w:val="006903E4"/>
    <w:rsid w:val="0069040A"/>
    <w:rsid w:val="0069067C"/>
    <w:rsid w:val="0069070C"/>
    <w:rsid w:val="0069086E"/>
    <w:rsid w:val="00691021"/>
    <w:rsid w:val="00691042"/>
    <w:rsid w:val="0069111A"/>
    <w:rsid w:val="00691558"/>
    <w:rsid w:val="0069168A"/>
    <w:rsid w:val="00691942"/>
    <w:rsid w:val="00691C73"/>
    <w:rsid w:val="00692234"/>
    <w:rsid w:val="00692575"/>
    <w:rsid w:val="006927C0"/>
    <w:rsid w:val="00692E69"/>
    <w:rsid w:val="00692F84"/>
    <w:rsid w:val="00692F89"/>
    <w:rsid w:val="00692FAD"/>
    <w:rsid w:val="00693ABF"/>
    <w:rsid w:val="00693CCE"/>
    <w:rsid w:val="00693D58"/>
    <w:rsid w:val="006941FF"/>
    <w:rsid w:val="00694635"/>
    <w:rsid w:val="00694C59"/>
    <w:rsid w:val="00694D8F"/>
    <w:rsid w:val="00695DB8"/>
    <w:rsid w:val="00695E1A"/>
    <w:rsid w:val="00695EB4"/>
    <w:rsid w:val="00696381"/>
    <w:rsid w:val="0069676E"/>
    <w:rsid w:val="00696A42"/>
    <w:rsid w:val="00696BEC"/>
    <w:rsid w:val="00696D22"/>
    <w:rsid w:val="006975C8"/>
    <w:rsid w:val="0069786E"/>
    <w:rsid w:val="00697EF9"/>
    <w:rsid w:val="006A0130"/>
    <w:rsid w:val="006A01CA"/>
    <w:rsid w:val="006A0219"/>
    <w:rsid w:val="006A03B2"/>
    <w:rsid w:val="006A0925"/>
    <w:rsid w:val="006A0BC8"/>
    <w:rsid w:val="006A0E78"/>
    <w:rsid w:val="006A1573"/>
    <w:rsid w:val="006A1709"/>
    <w:rsid w:val="006A1812"/>
    <w:rsid w:val="006A191D"/>
    <w:rsid w:val="006A1A29"/>
    <w:rsid w:val="006A1B8C"/>
    <w:rsid w:val="006A1D60"/>
    <w:rsid w:val="006A2DF6"/>
    <w:rsid w:val="006A35C1"/>
    <w:rsid w:val="006A368F"/>
    <w:rsid w:val="006A3EC9"/>
    <w:rsid w:val="006A48B1"/>
    <w:rsid w:val="006A5850"/>
    <w:rsid w:val="006A594D"/>
    <w:rsid w:val="006A59DF"/>
    <w:rsid w:val="006A6209"/>
    <w:rsid w:val="006A65B8"/>
    <w:rsid w:val="006A6607"/>
    <w:rsid w:val="006A663B"/>
    <w:rsid w:val="006A6653"/>
    <w:rsid w:val="006A68D4"/>
    <w:rsid w:val="006A6E80"/>
    <w:rsid w:val="006A6FE2"/>
    <w:rsid w:val="006A72F8"/>
    <w:rsid w:val="006A7309"/>
    <w:rsid w:val="006A7568"/>
    <w:rsid w:val="006A7958"/>
    <w:rsid w:val="006A7C8E"/>
    <w:rsid w:val="006B00A9"/>
    <w:rsid w:val="006B0271"/>
    <w:rsid w:val="006B077B"/>
    <w:rsid w:val="006B0998"/>
    <w:rsid w:val="006B120E"/>
    <w:rsid w:val="006B146E"/>
    <w:rsid w:val="006B1575"/>
    <w:rsid w:val="006B15D6"/>
    <w:rsid w:val="006B15F2"/>
    <w:rsid w:val="006B16E5"/>
    <w:rsid w:val="006B17F5"/>
    <w:rsid w:val="006B1F86"/>
    <w:rsid w:val="006B2009"/>
    <w:rsid w:val="006B21C3"/>
    <w:rsid w:val="006B2A53"/>
    <w:rsid w:val="006B2F36"/>
    <w:rsid w:val="006B3424"/>
    <w:rsid w:val="006B3ACC"/>
    <w:rsid w:val="006B3D78"/>
    <w:rsid w:val="006B3FB3"/>
    <w:rsid w:val="006B3FFB"/>
    <w:rsid w:val="006B434F"/>
    <w:rsid w:val="006B43DF"/>
    <w:rsid w:val="006B459F"/>
    <w:rsid w:val="006B4875"/>
    <w:rsid w:val="006B48EA"/>
    <w:rsid w:val="006B4EB5"/>
    <w:rsid w:val="006B50F9"/>
    <w:rsid w:val="006B5196"/>
    <w:rsid w:val="006B55E2"/>
    <w:rsid w:val="006B57C8"/>
    <w:rsid w:val="006B5957"/>
    <w:rsid w:val="006B595B"/>
    <w:rsid w:val="006B5A2A"/>
    <w:rsid w:val="006B614A"/>
    <w:rsid w:val="006B6403"/>
    <w:rsid w:val="006B6507"/>
    <w:rsid w:val="006B6D3E"/>
    <w:rsid w:val="006B785C"/>
    <w:rsid w:val="006B789C"/>
    <w:rsid w:val="006B7A5C"/>
    <w:rsid w:val="006B7B85"/>
    <w:rsid w:val="006B7C79"/>
    <w:rsid w:val="006B7D57"/>
    <w:rsid w:val="006C00BB"/>
    <w:rsid w:val="006C0493"/>
    <w:rsid w:val="006C053D"/>
    <w:rsid w:val="006C09CB"/>
    <w:rsid w:val="006C0D2A"/>
    <w:rsid w:val="006C0DAD"/>
    <w:rsid w:val="006C0FCF"/>
    <w:rsid w:val="006C0FE2"/>
    <w:rsid w:val="006C1221"/>
    <w:rsid w:val="006C19E7"/>
    <w:rsid w:val="006C268B"/>
    <w:rsid w:val="006C287C"/>
    <w:rsid w:val="006C2C3B"/>
    <w:rsid w:val="006C2CC1"/>
    <w:rsid w:val="006C30A2"/>
    <w:rsid w:val="006C3257"/>
    <w:rsid w:val="006C329F"/>
    <w:rsid w:val="006C32FC"/>
    <w:rsid w:val="006C3453"/>
    <w:rsid w:val="006C3597"/>
    <w:rsid w:val="006C3807"/>
    <w:rsid w:val="006C3864"/>
    <w:rsid w:val="006C3A3E"/>
    <w:rsid w:val="006C3C87"/>
    <w:rsid w:val="006C3D35"/>
    <w:rsid w:val="006C4B99"/>
    <w:rsid w:val="006C4BE0"/>
    <w:rsid w:val="006C4D7F"/>
    <w:rsid w:val="006C506D"/>
    <w:rsid w:val="006C53E5"/>
    <w:rsid w:val="006C5782"/>
    <w:rsid w:val="006C59C2"/>
    <w:rsid w:val="006C5F3B"/>
    <w:rsid w:val="006C6609"/>
    <w:rsid w:val="006C6877"/>
    <w:rsid w:val="006C6C2F"/>
    <w:rsid w:val="006C6C5D"/>
    <w:rsid w:val="006C72D2"/>
    <w:rsid w:val="006C77C0"/>
    <w:rsid w:val="006C798D"/>
    <w:rsid w:val="006C7ADA"/>
    <w:rsid w:val="006C7BDF"/>
    <w:rsid w:val="006D040B"/>
    <w:rsid w:val="006D06B4"/>
    <w:rsid w:val="006D0723"/>
    <w:rsid w:val="006D0BF2"/>
    <w:rsid w:val="006D0D65"/>
    <w:rsid w:val="006D0F17"/>
    <w:rsid w:val="006D0FBD"/>
    <w:rsid w:val="006D124C"/>
    <w:rsid w:val="006D13F7"/>
    <w:rsid w:val="006D1437"/>
    <w:rsid w:val="006D18B1"/>
    <w:rsid w:val="006D19A0"/>
    <w:rsid w:val="006D1B19"/>
    <w:rsid w:val="006D1DE5"/>
    <w:rsid w:val="006D200A"/>
    <w:rsid w:val="006D2063"/>
    <w:rsid w:val="006D2219"/>
    <w:rsid w:val="006D232F"/>
    <w:rsid w:val="006D24D0"/>
    <w:rsid w:val="006D27DD"/>
    <w:rsid w:val="006D2D97"/>
    <w:rsid w:val="006D32DF"/>
    <w:rsid w:val="006D33FB"/>
    <w:rsid w:val="006D38B2"/>
    <w:rsid w:val="006D39F6"/>
    <w:rsid w:val="006D4250"/>
    <w:rsid w:val="006D4FEE"/>
    <w:rsid w:val="006D5653"/>
    <w:rsid w:val="006D571E"/>
    <w:rsid w:val="006D5AAD"/>
    <w:rsid w:val="006D63A8"/>
    <w:rsid w:val="006D6B79"/>
    <w:rsid w:val="006D6E37"/>
    <w:rsid w:val="006D6FB9"/>
    <w:rsid w:val="006D7305"/>
    <w:rsid w:val="006D7901"/>
    <w:rsid w:val="006D7EEE"/>
    <w:rsid w:val="006E00B1"/>
    <w:rsid w:val="006E0309"/>
    <w:rsid w:val="006E0401"/>
    <w:rsid w:val="006E0605"/>
    <w:rsid w:val="006E075F"/>
    <w:rsid w:val="006E089F"/>
    <w:rsid w:val="006E0D3D"/>
    <w:rsid w:val="006E10F8"/>
    <w:rsid w:val="006E11F1"/>
    <w:rsid w:val="006E13C8"/>
    <w:rsid w:val="006E1455"/>
    <w:rsid w:val="006E1854"/>
    <w:rsid w:val="006E1B17"/>
    <w:rsid w:val="006E1C3A"/>
    <w:rsid w:val="006E1D3F"/>
    <w:rsid w:val="006E1F90"/>
    <w:rsid w:val="006E2146"/>
    <w:rsid w:val="006E2C29"/>
    <w:rsid w:val="006E2CAA"/>
    <w:rsid w:val="006E2FCD"/>
    <w:rsid w:val="006E3324"/>
    <w:rsid w:val="006E3433"/>
    <w:rsid w:val="006E367B"/>
    <w:rsid w:val="006E3731"/>
    <w:rsid w:val="006E3B9F"/>
    <w:rsid w:val="006E3D56"/>
    <w:rsid w:val="006E3E30"/>
    <w:rsid w:val="006E423C"/>
    <w:rsid w:val="006E4539"/>
    <w:rsid w:val="006E46F7"/>
    <w:rsid w:val="006E46FF"/>
    <w:rsid w:val="006E4952"/>
    <w:rsid w:val="006E52F0"/>
    <w:rsid w:val="006E55BE"/>
    <w:rsid w:val="006E56D4"/>
    <w:rsid w:val="006E5826"/>
    <w:rsid w:val="006E5AAB"/>
    <w:rsid w:val="006E64EE"/>
    <w:rsid w:val="006E67AC"/>
    <w:rsid w:val="006E6985"/>
    <w:rsid w:val="006E7214"/>
    <w:rsid w:val="006E729F"/>
    <w:rsid w:val="006E7577"/>
    <w:rsid w:val="006E7B61"/>
    <w:rsid w:val="006E7BD9"/>
    <w:rsid w:val="006E7C3D"/>
    <w:rsid w:val="006F00C3"/>
    <w:rsid w:val="006F01AC"/>
    <w:rsid w:val="006F0227"/>
    <w:rsid w:val="006F043F"/>
    <w:rsid w:val="006F0C1F"/>
    <w:rsid w:val="006F1179"/>
    <w:rsid w:val="006F128F"/>
    <w:rsid w:val="006F14AA"/>
    <w:rsid w:val="006F15DC"/>
    <w:rsid w:val="006F1990"/>
    <w:rsid w:val="006F1B20"/>
    <w:rsid w:val="006F1DD7"/>
    <w:rsid w:val="006F1F92"/>
    <w:rsid w:val="006F230B"/>
    <w:rsid w:val="006F241E"/>
    <w:rsid w:val="006F26C2"/>
    <w:rsid w:val="006F26C4"/>
    <w:rsid w:val="006F2DEE"/>
    <w:rsid w:val="006F2E72"/>
    <w:rsid w:val="006F316A"/>
    <w:rsid w:val="006F3189"/>
    <w:rsid w:val="006F3662"/>
    <w:rsid w:val="006F3A87"/>
    <w:rsid w:val="006F3B29"/>
    <w:rsid w:val="006F3CF1"/>
    <w:rsid w:val="006F3E29"/>
    <w:rsid w:val="006F41D3"/>
    <w:rsid w:val="006F42D4"/>
    <w:rsid w:val="006F4514"/>
    <w:rsid w:val="006F4577"/>
    <w:rsid w:val="006F4C18"/>
    <w:rsid w:val="006F4F33"/>
    <w:rsid w:val="006F4F88"/>
    <w:rsid w:val="006F505C"/>
    <w:rsid w:val="006F5A40"/>
    <w:rsid w:val="006F5CAC"/>
    <w:rsid w:val="006F61E7"/>
    <w:rsid w:val="006F61FA"/>
    <w:rsid w:val="006F66D5"/>
    <w:rsid w:val="006F6DE1"/>
    <w:rsid w:val="006F7149"/>
    <w:rsid w:val="006F7907"/>
    <w:rsid w:val="006F7A80"/>
    <w:rsid w:val="006F7AE2"/>
    <w:rsid w:val="006F7C0F"/>
    <w:rsid w:val="00700A6E"/>
    <w:rsid w:val="00700A82"/>
    <w:rsid w:val="00700C3E"/>
    <w:rsid w:val="00700E36"/>
    <w:rsid w:val="00700F7D"/>
    <w:rsid w:val="00701075"/>
    <w:rsid w:val="007010C7"/>
    <w:rsid w:val="007011A2"/>
    <w:rsid w:val="0070164A"/>
    <w:rsid w:val="00701893"/>
    <w:rsid w:val="00701CE8"/>
    <w:rsid w:val="00701D39"/>
    <w:rsid w:val="00701F65"/>
    <w:rsid w:val="00701FD0"/>
    <w:rsid w:val="0070216A"/>
    <w:rsid w:val="00702370"/>
    <w:rsid w:val="00702885"/>
    <w:rsid w:val="00702DF3"/>
    <w:rsid w:val="00702E3B"/>
    <w:rsid w:val="007031C8"/>
    <w:rsid w:val="0070351C"/>
    <w:rsid w:val="00703627"/>
    <w:rsid w:val="00703937"/>
    <w:rsid w:val="00703C64"/>
    <w:rsid w:val="00703DEA"/>
    <w:rsid w:val="00704678"/>
    <w:rsid w:val="0070498A"/>
    <w:rsid w:val="00704C84"/>
    <w:rsid w:val="00704DA3"/>
    <w:rsid w:val="007050CB"/>
    <w:rsid w:val="00705975"/>
    <w:rsid w:val="00705DE1"/>
    <w:rsid w:val="00706020"/>
    <w:rsid w:val="007060F1"/>
    <w:rsid w:val="00706312"/>
    <w:rsid w:val="0070670E"/>
    <w:rsid w:val="00706C08"/>
    <w:rsid w:val="00706E94"/>
    <w:rsid w:val="00706EEE"/>
    <w:rsid w:val="00706FA0"/>
    <w:rsid w:val="00707344"/>
    <w:rsid w:val="007076B3"/>
    <w:rsid w:val="00707823"/>
    <w:rsid w:val="0070796B"/>
    <w:rsid w:val="00707EEA"/>
    <w:rsid w:val="00707F78"/>
    <w:rsid w:val="00710316"/>
    <w:rsid w:val="00710490"/>
    <w:rsid w:val="007106A4"/>
    <w:rsid w:val="0071070F"/>
    <w:rsid w:val="0071137F"/>
    <w:rsid w:val="00711524"/>
    <w:rsid w:val="007119DD"/>
    <w:rsid w:val="00711FBC"/>
    <w:rsid w:val="00712854"/>
    <w:rsid w:val="007128F5"/>
    <w:rsid w:val="00712968"/>
    <w:rsid w:val="00712FDB"/>
    <w:rsid w:val="0071323A"/>
    <w:rsid w:val="007133BE"/>
    <w:rsid w:val="007136CD"/>
    <w:rsid w:val="007138F4"/>
    <w:rsid w:val="00713B7D"/>
    <w:rsid w:val="00713BCB"/>
    <w:rsid w:val="0071419B"/>
    <w:rsid w:val="00714406"/>
    <w:rsid w:val="007145FE"/>
    <w:rsid w:val="007148A4"/>
    <w:rsid w:val="00714A5E"/>
    <w:rsid w:val="00714AA7"/>
    <w:rsid w:val="00714B23"/>
    <w:rsid w:val="00714C6E"/>
    <w:rsid w:val="00714CAF"/>
    <w:rsid w:val="00714E55"/>
    <w:rsid w:val="00714FCA"/>
    <w:rsid w:val="007151BD"/>
    <w:rsid w:val="00715446"/>
    <w:rsid w:val="0071570C"/>
    <w:rsid w:val="00715A14"/>
    <w:rsid w:val="00715A60"/>
    <w:rsid w:val="00715B50"/>
    <w:rsid w:val="00715FC5"/>
    <w:rsid w:val="00716300"/>
    <w:rsid w:val="007166F4"/>
    <w:rsid w:val="00716883"/>
    <w:rsid w:val="00716946"/>
    <w:rsid w:val="00716DEF"/>
    <w:rsid w:val="00716E96"/>
    <w:rsid w:val="00716FF7"/>
    <w:rsid w:val="0071714E"/>
    <w:rsid w:val="00717488"/>
    <w:rsid w:val="00717FB9"/>
    <w:rsid w:val="007202AF"/>
    <w:rsid w:val="007202CF"/>
    <w:rsid w:val="00720323"/>
    <w:rsid w:val="0072046B"/>
    <w:rsid w:val="00720689"/>
    <w:rsid w:val="007208E9"/>
    <w:rsid w:val="00720B6F"/>
    <w:rsid w:val="00720EF8"/>
    <w:rsid w:val="00720F1A"/>
    <w:rsid w:val="0072108C"/>
    <w:rsid w:val="007210BB"/>
    <w:rsid w:val="00721161"/>
    <w:rsid w:val="00721BA2"/>
    <w:rsid w:val="00721CA8"/>
    <w:rsid w:val="00721D69"/>
    <w:rsid w:val="00721FA6"/>
    <w:rsid w:val="00722244"/>
    <w:rsid w:val="007222EC"/>
    <w:rsid w:val="0072232F"/>
    <w:rsid w:val="0072297C"/>
    <w:rsid w:val="00722C05"/>
    <w:rsid w:val="00722E6F"/>
    <w:rsid w:val="00723055"/>
    <w:rsid w:val="00723E5A"/>
    <w:rsid w:val="00723EE6"/>
    <w:rsid w:val="00724A47"/>
    <w:rsid w:val="00724BF0"/>
    <w:rsid w:val="00724C3C"/>
    <w:rsid w:val="00724C45"/>
    <w:rsid w:val="00724D6B"/>
    <w:rsid w:val="007251F2"/>
    <w:rsid w:val="00725C4F"/>
    <w:rsid w:val="00725E21"/>
    <w:rsid w:val="00725FB6"/>
    <w:rsid w:val="00726761"/>
    <w:rsid w:val="00726C3F"/>
    <w:rsid w:val="00726C7A"/>
    <w:rsid w:val="00726CD2"/>
    <w:rsid w:val="0072767B"/>
    <w:rsid w:val="00727BE8"/>
    <w:rsid w:val="00727CF2"/>
    <w:rsid w:val="00727DA4"/>
    <w:rsid w:val="00727E95"/>
    <w:rsid w:val="0073010E"/>
    <w:rsid w:val="00730322"/>
    <w:rsid w:val="00730593"/>
    <w:rsid w:val="00730A21"/>
    <w:rsid w:val="00730F38"/>
    <w:rsid w:val="007310E6"/>
    <w:rsid w:val="007312FD"/>
    <w:rsid w:val="00731F8D"/>
    <w:rsid w:val="00731FD2"/>
    <w:rsid w:val="00732608"/>
    <w:rsid w:val="0073270C"/>
    <w:rsid w:val="00732AF4"/>
    <w:rsid w:val="00732BAC"/>
    <w:rsid w:val="00732BC4"/>
    <w:rsid w:val="00732CA4"/>
    <w:rsid w:val="00732D99"/>
    <w:rsid w:val="00732F51"/>
    <w:rsid w:val="007333FF"/>
    <w:rsid w:val="007336C2"/>
    <w:rsid w:val="00733DCE"/>
    <w:rsid w:val="00733EFD"/>
    <w:rsid w:val="0073447B"/>
    <w:rsid w:val="007344C5"/>
    <w:rsid w:val="00734667"/>
    <w:rsid w:val="00734AA0"/>
    <w:rsid w:val="00734B9E"/>
    <w:rsid w:val="00734F6A"/>
    <w:rsid w:val="0073522F"/>
    <w:rsid w:val="0073545A"/>
    <w:rsid w:val="0073549B"/>
    <w:rsid w:val="0073594E"/>
    <w:rsid w:val="00735BC9"/>
    <w:rsid w:val="00735C38"/>
    <w:rsid w:val="00735D5A"/>
    <w:rsid w:val="00736368"/>
    <w:rsid w:val="007364FD"/>
    <w:rsid w:val="00736844"/>
    <w:rsid w:val="007368C1"/>
    <w:rsid w:val="00736EEA"/>
    <w:rsid w:val="00736FE7"/>
    <w:rsid w:val="007370C6"/>
    <w:rsid w:val="00737220"/>
    <w:rsid w:val="007373CC"/>
    <w:rsid w:val="007375F5"/>
    <w:rsid w:val="007376A7"/>
    <w:rsid w:val="00737923"/>
    <w:rsid w:val="00737B36"/>
    <w:rsid w:val="00737B8B"/>
    <w:rsid w:val="0074004E"/>
    <w:rsid w:val="00740295"/>
    <w:rsid w:val="007408BC"/>
    <w:rsid w:val="00740A17"/>
    <w:rsid w:val="00740E51"/>
    <w:rsid w:val="00740FF4"/>
    <w:rsid w:val="007411A3"/>
    <w:rsid w:val="007413B9"/>
    <w:rsid w:val="00741549"/>
    <w:rsid w:val="0074168A"/>
    <w:rsid w:val="00741802"/>
    <w:rsid w:val="00741961"/>
    <w:rsid w:val="00741A15"/>
    <w:rsid w:val="00741A31"/>
    <w:rsid w:val="00741BEB"/>
    <w:rsid w:val="00741DFD"/>
    <w:rsid w:val="007422BD"/>
    <w:rsid w:val="0074232B"/>
    <w:rsid w:val="00742435"/>
    <w:rsid w:val="0074264B"/>
    <w:rsid w:val="007429E1"/>
    <w:rsid w:val="0074350F"/>
    <w:rsid w:val="00743642"/>
    <w:rsid w:val="00743839"/>
    <w:rsid w:val="00743A4F"/>
    <w:rsid w:val="00743ABA"/>
    <w:rsid w:val="00743C4C"/>
    <w:rsid w:val="00743EEA"/>
    <w:rsid w:val="00743F9C"/>
    <w:rsid w:val="00744213"/>
    <w:rsid w:val="00744395"/>
    <w:rsid w:val="00744409"/>
    <w:rsid w:val="0074473E"/>
    <w:rsid w:val="007449D4"/>
    <w:rsid w:val="00744E33"/>
    <w:rsid w:val="007456E8"/>
    <w:rsid w:val="00745C22"/>
    <w:rsid w:val="00745D60"/>
    <w:rsid w:val="00745E6D"/>
    <w:rsid w:val="007465B7"/>
    <w:rsid w:val="00746621"/>
    <w:rsid w:val="00746B6B"/>
    <w:rsid w:val="00747138"/>
    <w:rsid w:val="007477CD"/>
    <w:rsid w:val="00747A01"/>
    <w:rsid w:val="00747A2E"/>
    <w:rsid w:val="00750058"/>
    <w:rsid w:val="007502A3"/>
    <w:rsid w:val="0075037C"/>
    <w:rsid w:val="00750538"/>
    <w:rsid w:val="00750955"/>
    <w:rsid w:val="00751219"/>
    <w:rsid w:val="00751247"/>
    <w:rsid w:val="0075158E"/>
    <w:rsid w:val="00751D25"/>
    <w:rsid w:val="0075217B"/>
    <w:rsid w:val="007521EF"/>
    <w:rsid w:val="0075224E"/>
    <w:rsid w:val="00752871"/>
    <w:rsid w:val="0075295A"/>
    <w:rsid w:val="00752A21"/>
    <w:rsid w:val="00752B1D"/>
    <w:rsid w:val="007530DF"/>
    <w:rsid w:val="007531C2"/>
    <w:rsid w:val="007531E1"/>
    <w:rsid w:val="007537BB"/>
    <w:rsid w:val="007537D2"/>
    <w:rsid w:val="007537E4"/>
    <w:rsid w:val="00753867"/>
    <w:rsid w:val="00753BEA"/>
    <w:rsid w:val="00753D39"/>
    <w:rsid w:val="00753D95"/>
    <w:rsid w:val="00753F25"/>
    <w:rsid w:val="007540B2"/>
    <w:rsid w:val="007540D3"/>
    <w:rsid w:val="007540DC"/>
    <w:rsid w:val="007540F7"/>
    <w:rsid w:val="0075458B"/>
    <w:rsid w:val="0075460E"/>
    <w:rsid w:val="00754928"/>
    <w:rsid w:val="00754AE3"/>
    <w:rsid w:val="00754C82"/>
    <w:rsid w:val="00754EDB"/>
    <w:rsid w:val="007552D1"/>
    <w:rsid w:val="007553DC"/>
    <w:rsid w:val="0075573F"/>
    <w:rsid w:val="00755B2C"/>
    <w:rsid w:val="00755BD6"/>
    <w:rsid w:val="00755C8C"/>
    <w:rsid w:val="00755CE4"/>
    <w:rsid w:val="00755D75"/>
    <w:rsid w:val="0075621F"/>
    <w:rsid w:val="00756603"/>
    <w:rsid w:val="00756717"/>
    <w:rsid w:val="00757076"/>
    <w:rsid w:val="00757085"/>
    <w:rsid w:val="007576E5"/>
    <w:rsid w:val="0075788A"/>
    <w:rsid w:val="007609C5"/>
    <w:rsid w:val="00760A20"/>
    <w:rsid w:val="00760B97"/>
    <w:rsid w:val="00761012"/>
    <w:rsid w:val="0076120E"/>
    <w:rsid w:val="00761731"/>
    <w:rsid w:val="00761967"/>
    <w:rsid w:val="00761D3B"/>
    <w:rsid w:val="00762127"/>
    <w:rsid w:val="007627A3"/>
    <w:rsid w:val="00762818"/>
    <w:rsid w:val="0076287D"/>
    <w:rsid w:val="007629BA"/>
    <w:rsid w:val="00762A5E"/>
    <w:rsid w:val="00762B17"/>
    <w:rsid w:val="00762CC7"/>
    <w:rsid w:val="0076334D"/>
    <w:rsid w:val="007634CC"/>
    <w:rsid w:val="00763EF8"/>
    <w:rsid w:val="007644F2"/>
    <w:rsid w:val="007645BA"/>
    <w:rsid w:val="00764DC6"/>
    <w:rsid w:val="00765003"/>
    <w:rsid w:val="00765398"/>
    <w:rsid w:val="0076568D"/>
    <w:rsid w:val="007657E3"/>
    <w:rsid w:val="00765896"/>
    <w:rsid w:val="00765A07"/>
    <w:rsid w:val="00765BE3"/>
    <w:rsid w:val="00765EEA"/>
    <w:rsid w:val="00765F1A"/>
    <w:rsid w:val="00765F78"/>
    <w:rsid w:val="00765FA4"/>
    <w:rsid w:val="007662F2"/>
    <w:rsid w:val="00766559"/>
    <w:rsid w:val="00766915"/>
    <w:rsid w:val="007669AC"/>
    <w:rsid w:val="00766B9F"/>
    <w:rsid w:val="00766E4D"/>
    <w:rsid w:val="00766EB6"/>
    <w:rsid w:val="00766FF2"/>
    <w:rsid w:val="00766FF5"/>
    <w:rsid w:val="0076759C"/>
    <w:rsid w:val="00767DAA"/>
    <w:rsid w:val="00770CFA"/>
    <w:rsid w:val="00770DCA"/>
    <w:rsid w:val="00770DE0"/>
    <w:rsid w:val="00771475"/>
    <w:rsid w:val="007717DD"/>
    <w:rsid w:val="00771B0C"/>
    <w:rsid w:val="00771E52"/>
    <w:rsid w:val="00771FC3"/>
    <w:rsid w:val="00772D5A"/>
    <w:rsid w:val="00772DAE"/>
    <w:rsid w:val="0077301F"/>
    <w:rsid w:val="0077320D"/>
    <w:rsid w:val="00773505"/>
    <w:rsid w:val="00773993"/>
    <w:rsid w:val="00773A9F"/>
    <w:rsid w:val="00773AE6"/>
    <w:rsid w:val="00773C22"/>
    <w:rsid w:val="00773FEA"/>
    <w:rsid w:val="007746E0"/>
    <w:rsid w:val="00774839"/>
    <w:rsid w:val="00774CF5"/>
    <w:rsid w:val="00774D21"/>
    <w:rsid w:val="00774E1A"/>
    <w:rsid w:val="00774E34"/>
    <w:rsid w:val="00774F58"/>
    <w:rsid w:val="00775625"/>
    <w:rsid w:val="00775D67"/>
    <w:rsid w:val="0077620F"/>
    <w:rsid w:val="007763F6"/>
    <w:rsid w:val="00776767"/>
    <w:rsid w:val="00776898"/>
    <w:rsid w:val="007769AC"/>
    <w:rsid w:val="00776A20"/>
    <w:rsid w:val="00776A4A"/>
    <w:rsid w:val="00777308"/>
    <w:rsid w:val="00777765"/>
    <w:rsid w:val="00777822"/>
    <w:rsid w:val="0077785D"/>
    <w:rsid w:val="007778F6"/>
    <w:rsid w:val="00777F78"/>
    <w:rsid w:val="00780106"/>
    <w:rsid w:val="00780190"/>
    <w:rsid w:val="0078019D"/>
    <w:rsid w:val="00780205"/>
    <w:rsid w:val="007802C5"/>
    <w:rsid w:val="00780502"/>
    <w:rsid w:val="0078060C"/>
    <w:rsid w:val="0078087D"/>
    <w:rsid w:val="00780B49"/>
    <w:rsid w:val="00780DE3"/>
    <w:rsid w:val="00781083"/>
    <w:rsid w:val="007811BF"/>
    <w:rsid w:val="00781261"/>
    <w:rsid w:val="00781433"/>
    <w:rsid w:val="00781B33"/>
    <w:rsid w:val="00782203"/>
    <w:rsid w:val="00782688"/>
    <w:rsid w:val="00782BFC"/>
    <w:rsid w:val="00782C78"/>
    <w:rsid w:val="00782F67"/>
    <w:rsid w:val="007831A3"/>
    <w:rsid w:val="00783273"/>
    <w:rsid w:val="007832D5"/>
    <w:rsid w:val="00783330"/>
    <w:rsid w:val="00783B4D"/>
    <w:rsid w:val="00784532"/>
    <w:rsid w:val="00784781"/>
    <w:rsid w:val="007848FB"/>
    <w:rsid w:val="00784A13"/>
    <w:rsid w:val="00784DAB"/>
    <w:rsid w:val="00784E8C"/>
    <w:rsid w:val="007854C4"/>
    <w:rsid w:val="00785B01"/>
    <w:rsid w:val="00785BF2"/>
    <w:rsid w:val="00785FA9"/>
    <w:rsid w:val="007861AB"/>
    <w:rsid w:val="0078668D"/>
    <w:rsid w:val="007867F6"/>
    <w:rsid w:val="00786937"/>
    <w:rsid w:val="007869F9"/>
    <w:rsid w:val="00786A2C"/>
    <w:rsid w:val="00786CD5"/>
    <w:rsid w:val="00786CE7"/>
    <w:rsid w:val="00786F26"/>
    <w:rsid w:val="00787123"/>
    <w:rsid w:val="0078717B"/>
    <w:rsid w:val="00787206"/>
    <w:rsid w:val="00787B0E"/>
    <w:rsid w:val="00787C25"/>
    <w:rsid w:val="00787D1E"/>
    <w:rsid w:val="00787F05"/>
    <w:rsid w:val="00790A79"/>
    <w:rsid w:val="00790F61"/>
    <w:rsid w:val="00791025"/>
    <w:rsid w:val="0079119C"/>
    <w:rsid w:val="007913F2"/>
    <w:rsid w:val="007919FC"/>
    <w:rsid w:val="00791A34"/>
    <w:rsid w:val="00791ABE"/>
    <w:rsid w:val="00791D88"/>
    <w:rsid w:val="007926B3"/>
    <w:rsid w:val="00792774"/>
    <w:rsid w:val="00792EDD"/>
    <w:rsid w:val="00793348"/>
    <w:rsid w:val="0079336C"/>
    <w:rsid w:val="0079359D"/>
    <w:rsid w:val="00793749"/>
    <w:rsid w:val="007938AB"/>
    <w:rsid w:val="0079399F"/>
    <w:rsid w:val="00793C96"/>
    <w:rsid w:val="00794238"/>
    <w:rsid w:val="007946C3"/>
    <w:rsid w:val="00794B30"/>
    <w:rsid w:val="00794E8A"/>
    <w:rsid w:val="00795255"/>
    <w:rsid w:val="00795287"/>
    <w:rsid w:val="00795599"/>
    <w:rsid w:val="0079564F"/>
    <w:rsid w:val="00795670"/>
    <w:rsid w:val="007956B8"/>
    <w:rsid w:val="00795C59"/>
    <w:rsid w:val="00795F6A"/>
    <w:rsid w:val="007962FA"/>
    <w:rsid w:val="0079683F"/>
    <w:rsid w:val="00796A77"/>
    <w:rsid w:val="00796DCC"/>
    <w:rsid w:val="00797A9D"/>
    <w:rsid w:val="00797B86"/>
    <w:rsid w:val="00797F98"/>
    <w:rsid w:val="007A0211"/>
    <w:rsid w:val="007A02A7"/>
    <w:rsid w:val="007A0D52"/>
    <w:rsid w:val="007A12A4"/>
    <w:rsid w:val="007A196D"/>
    <w:rsid w:val="007A1BB4"/>
    <w:rsid w:val="007A1FA4"/>
    <w:rsid w:val="007A21DF"/>
    <w:rsid w:val="007A287F"/>
    <w:rsid w:val="007A29FB"/>
    <w:rsid w:val="007A2A70"/>
    <w:rsid w:val="007A2BDD"/>
    <w:rsid w:val="007A3220"/>
    <w:rsid w:val="007A3A22"/>
    <w:rsid w:val="007A3C36"/>
    <w:rsid w:val="007A3D69"/>
    <w:rsid w:val="007A3E60"/>
    <w:rsid w:val="007A3F04"/>
    <w:rsid w:val="007A404B"/>
    <w:rsid w:val="007A44D6"/>
    <w:rsid w:val="007A467E"/>
    <w:rsid w:val="007A4B48"/>
    <w:rsid w:val="007A4E74"/>
    <w:rsid w:val="007A4F44"/>
    <w:rsid w:val="007A546E"/>
    <w:rsid w:val="007A5ABF"/>
    <w:rsid w:val="007A5C8E"/>
    <w:rsid w:val="007A5FD4"/>
    <w:rsid w:val="007A6190"/>
    <w:rsid w:val="007A6BC5"/>
    <w:rsid w:val="007A6D4D"/>
    <w:rsid w:val="007A6D90"/>
    <w:rsid w:val="007A70BF"/>
    <w:rsid w:val="007A7285"/>
    <w:rsid w:val="007A76F7"/>
    <w:rsid w:val="007A77B5"/>
    <w:rsid w:val="007A7994"/>
    <w:rsid w:val="007A7B3B"/>
    <w:rsid w:val="007A7CF5"/>
    <w:rsid w:val="007B03A2"/>
    <w:rsid w:val="007B0639"/>
    <w:rsid w:val="007B08A5"/>
    <w:rsid w:val="007B09E1"/>
    <w:rsid w:val="007B0A07"/>
    <w:rsid w:val="007B0B05"/>
    <w:rsid w:val="007B0BDE"/>
    <w:rsid w:val="007B0C41"/>
    <w:rsid w:val="007B0CBB"/>
    <w:rsid w:val="007B0DD8"/>
    <w:rsid w:val="007B0E8B"/>
    <w:rsid w:val="007B1FCE"/>
    <w:rsid w:val="007B2168"/>
    <w:rsid w:val="007B21D7"/>
    <w:rsid w:val="007B254F"/>
    <w:rsid w:val="007B25AF"/>
    <w:rsid w:val="007B2788"/>
    <w:rsid w:val="007B2ABA"/>
    <w:rsid w:val="007B2BCF"/>
    <w:rsid w:val="007B2E2F"/>
    <w:rsid w:val="007B2E8B"/>
    <w:rsid w:val="007B2F10"/>
    <w:rsid w:val="007B2F13"/>
    <w:rsid w:val="007B346B"/>
    <w:rsid w:val="007B37BD"/>
    <w:rsid w:val="007B3BDD"/>
    <w:rsid w:val="007B3BE6"/>
    <w:rsid w:val="007B4090"/>
    <w:rsid w:val="007B424A"/>
    <w:rsid w:val="007B440B"/>
    <w:rsid w:val="007B52FB"/>
    <w:rsid w:val="007B5662"/>
    <w:rsid w:val="007B56A4"/>
    <w:rsid w:val="007B5968"/>
    <w:rsid w:val="007B65E9"/>
    <w:rsid w:val="007B68F6"/>
    <w:rsid w:val="007B6C41"/>
    <w:rsid w:val="007B6D5D"/>
    <w:rsid w:val="007B73B9"/>
    <w:rsid w:val="007B74B4"/>
    <w:rsid w:val="007B74C6"/>
    <w:rsid w:val="007B79D7"/>
    <w:rsid w:val="007B7BA5"/>
    <w:rsid w:val="007C02C1"/>
    <w:rsid w:val="007C02C3"/>
    <w:rsid w:val="007C0365"/>
    <w:rsid w:val="007C0760"/>
    <w:rsid w:val="007C07C2"/>
    <w:rsid w:val="007C08B1"/>
    <w:rsid w:val="007C0FA4"/>
    <w:rsid w:val="007C11F1"/>
    <w:rsid w:val="007C12DA"/>
    <w:rsid w:val="007C134E"/>
    <w:rsid w:val="007C161F"/>
    <w:rsid w:val="007C1CB7"/>
    <w:rsid w:val="007C1D74"/>
    <w:rsid w:val="007C1EE7"/>
    <w:rsid w:val="007C218F"/>
    <w:rsid w:val="007C224A"/>
    <w:rsid w:val="007C258C"/>
    <w:rsid w:val="007C2E2C"/>
    <w:rsid w:val="007C2E78"/>
    <w:rsid w:val="007C2FBC"/>
    <w:rsid w:val="007C3309"/>
    <w:rsid w:val="007C34A5"/>
    <w:rsid w:val="007C358D"/>
    <w:rsid w:val="007C3D9E"/>
    <w:rsid w:val="007C3E60"/>
    <w:rsid w:val="007C4109"/>
    <w:rsid w:val="007C429E"/>
    <w:rsid w:val="007C4BFF"/>
    <w:rsid w:val="007C4DC2"/>
    <w:rsid w:val="007C5188"/>
    <w:rsid w:val="007C536E"/>
    <w:rsid w:val="007C53D1"/>
    <w:rsid w:val="007C54BA"/>
    <w:rsid w:val="007C5992"/>
    <w:rsid w:val="007C5A92"/>
    <w:rsid w:val="007C60D4"/>
    <w:rsid w:val="007C6267"/>
    <w:rsid w:val="007C65C7"/>
    <w:rsid w:val="007C66A7"/>
    <w:rsid w:val="007C6A31"/>
    <w:rsid w:val="007C6F5A"/>
    <w:rsid w:val="007C7505"/>
    <w:rsid w:val="007C76BE"/>
    <w:rsid w:val="007C76FE"/>
    <w:rsid w:val="007C77CC"/>
    <w:rsid w:val="007C7864"/>
    <w:rsid w:val="007C79F2"/>
    <w:rsid w:val="007C79F7"/>
    <w:rsid w:val="007C7ED5"/>
    <w:rsid w:val="007D030D"/>
    <w:rsid w:val="007D07CD"/>
    <w:rsid w:val="007D098B"/>
    <w:rsid w:val="007D0A0D"/>
    <w:rsid w:val="007D0F04"/>
    <w:rsid w:val="007D1329"/>
    <w:rsid w:val="007D179B"/>
    <w:rsid w:val="007D1928"/>
    <w:rsid w:val="007D1C15"/>
    <w:rsid w:val="007D1F08"/>
    <w:rsid w:val="007D22FC"/>
    <w:rsid w:val="007D26A2"/>
    <w:rsid w:val="007D2713"/>
    <w:rsid w:val="007D3980"/>
    <w:rsid w:val="007D3DE8"/>
    <w:rsid w:val="007D4087"/>
    <w:rsid w:val="007D414D"/>
    <w:rsid w:val="007D4DA5"/>
    <w:rsid w:val="007D5815"/>
    <w:rsid w:val="007D59D9"/>
    <w:rsid w:val="007D5C1C"/>
    <w:rsid w:val="007D5FBC"/>
    <w:rsid w:val="007D6145"/>
    <w:rsid w:val="007D61D3"/>
    <w:rsid w:val="007D6324"/>
    <w:rsid w:val="007D6DB2"/>
    <w:rsid w:val="007D6F45"/>
    <w:rsid w:val="007D7070"/>
    <w:rsid w:val="007D734C"/>
    <w:rsid w:val="007D7464"/>
    <w:rsid w:val="007D75BE"/>
    <w:rsid w:val="007D7A63"/>
    <w:rsid w:val="007D7BE1"/>
    <w:rsid w:val="007D7C78"/>
    <w:rsid w:val="007E018A"/>
    <w:rsid w:val="007E01A2"/>
    <w:rsid w:val="007E02CF"/>
    <w:rsid w:val="007E0322"/>
    <w:rsid w:val="007E057F"/>
    <w:rsid w:val="007E149C"/>
    <w:rsid w:val="007E172C"/>
    <w:rsid w:val="007E1E43"/>
    <w:rsid w:val="007E1F6F"/>
    <w:rsid w:val="007E2658"/>
    <w:rsid w:val="007E27A4"/>
    <w:rsid w:val="007E28E8"/>
    <w:rsid w:val="007E29C7"/>
    <w:rsid w:val="007E3B72"/>
    <w:rsid w:val="007E3F3B"/>
    <w:rsid w:val="007E4140"/>
    <w:rsid w:val="007E41E8"/>
    <w:rsid w:val="007E4272"/>
    <w:rsid w:val="007E43EB"/>
    <w:rsid w:val="007E4701"/>
    <w:rsid w:val="007E4C1D"/>
    <w:rsid w:val="007E4C39"/>
    <w:rsid w:val="007E4EF6"/>
    <w:rsid w:val="007E4EFE"/>
    <w:rsid w:val="007E5072"/>
    <w:rsid w:val="007E5205"/>
    <w:rsid w:val="007E5486"/>
    <w:rsid w:val="007E5CA4"/>
    <w:rsid w:val="007E5FE6"/>
    <w:rsid w:val="007E603F"/>
    <w:rsid w:val="007E6486"/>
    <w:rsid w:val="007E67A7"/>
    <w:rsid w:val="007E6968"/>
    <w:rsid w:val="007E6CD1"/>
    <w:rsid w:val="007E6D77"/>
    <w:rsid w:val="007E735A"/>
    <w:rsid w:val="007E7409"/>
    <w:rsid w:val="007F015A"/>
    <w:rsid w:val="007F0AB0"/>
    <w:rsid w:val="007F1508"/>
    <w:rsid w:val="007F159C"/>
    <w:rsid w:val="007F1B20"/>
    <w:rsid w:val="007F1BA0"/>
    <w:rsid w:val="007F20F3"/>
    <w:rsid w:val="007F263F"/>
    <w:rsid w:val="007F26D5"/>
    <w:rsid w:val="007F2712"/>
    <w:rsid w:val="007F27D4"/>
    <w:rsid w:val="007F3373"/>
    <w:rsid w:val="007F347C"/>
    <w:rsid w:val="007F361C"/>
    <w:rsid w:val="007F39FD"/>
    <w:rsid w:val="007F3A1E"/>
    <w:rsid w:val="007F3A6C"/>
    <w:rsid w:val="007F3BDF"/>
    <w:rsid w:val="007F4239"/>
    <w:rsid w:val="007F440A"/>
    <w:rsid w:val="007F4455"/>
    <w:rsid w:val="007F4765"/>
    <w:rsid w:val="007F527A"/>
    <w:rsid w:val="007F5471"/>
    <w:rsid w:val="007F572D"/>
    <w:rsid w:val="007F59A4"/>
    <w:rsid w:val="007F5A8E"/>
    <w:rsid w:val="007F5B36"/>
    <w:rsid w:val="007F5C70"/>
    <w:rsid w:val="007F5CCC"/>
    <w:rsid w:val="007F65CF"/>
    <w:rsid w:val="007F6C8D"/>
    <w:rsid w:val="007F6E18"/>
    <w:rsid w:val="007F744B"/>
    <w:rsid w:val="007F7513"/>
    <w:rsid w:val="007F79D0"/>
    <w:rsid w:val="007F7BC5"/>
    <w:rsid w:val="007F7CE3"/>
    <w:rsid w:val="007F7D5F"/>
    <w:rsid w:val="008006FD"/>
    <w:rsid w:val="00800774"/>
    <w:rsid w:val="00800811"/>
    <w:rsid w:val="00800C93"/>
    <w:rsid w:val="00801068"/>
    <w:rsid w:val="00801B0E"/>
    <w:rsid w:val="00801E36"/>
    <w:rsid w:val="00802624"/>
    <w:rsid w:val="008026AF"/>
    <w:rsid w:val="00802BCF"/>
    <w:rsid w:val="0080328C"/>
    <w:rsid w:val="0080361D"/>
    <w:rsid w:val="00803648"/>
    <w:rsid w:val="0080371C"/>
    <w:rsid w:val="00803857"/>
    <w:rsid w:val="00803886"/>
    <w:rsid w:val="008038CF"/>
    <w:rsid w:val="00803941"/>
    <w:rsid w:val="00803FD7"/>
    <w:rsid w:val="0080434E"/>
    <w:rsid w:val="008046F5"/>
    <w:rsid w:val="00804F33"/>
    <w:rsid w:val="008058DB"/>
    <w:rsid w:val="0080606A"/>
    <w:rsid w:val="00806390"/>
    <w:rsid w:val="00806397"/>
    <w:rsid w:val="00806487"/>
    <w:rsid w:val="00806637"/>
    <w:rsid w:val="00806913"/>
    <w:rsid w:val="008069C8"/>
    <w:rsid w:val="008072ED"/>
    <w:rsid w:val="00807918"/>
    <w:rsid w:val="00810EFA"/>
    <w:rsid w:val="00811697"/>
    <w:rsid w:val="00811934"/>
    <w:rsid w:val="008119FB"/>
    <w:rsid w:val="00811B68"/>
    <w:rsid w:val="00811BAE"/>
    <w:rsid w:val="00811BE3"/>
    <w:rsid w:val="00811C8A"/>
    <w:rsid w:val="00811DB7"/>
    <w:rsid w:val="00812066"/>
    <w:rsid w:val="00812405"/>
    <w:rsid w:val="00812569"/>
    <w:rsid w:val="008126B3"/>
    <w:rsid w:val="008129A7"/>
    <w:rsid w:val="00812C6B"/>
    <w:rsid w:val="00812D10"/>
    <w:rsid w:val="00813250"/>
    <w:rsid w:val="008133F4"/>
    <w:rsid w:val="008135B0"/>
    <w:rsid w:val="008136A8"/>
    <w:rsid w:val="00813DB8"/>
    <w:rsid w:val="00813F4C"/>
    <w:rsid w:val="008143E9"/>
    <w:rsid w:val="00814484"/>
    <w:rsid w:val="008145FB"/>
    <w:rsid w:val="00814686"/>
    <w:rsid w:val="008147B7"/>
    <w:rsid w:val="00814E41"/>
    <w:rsid w:val="00815692"/>
    <w:rsid w:val="00815C3D"/>
    <w:rsid w:val="00815D32"/>
    <w:rsid w:val="00815D52"/>
    <w:rsid w:val="00815D56"/>
    <w:rsid w:val="00815E4A"/>
    <w:rsid w:val="0081624A"/>
    <w:rsid w:val="0081668C"/>
    <w:rsid w:val="00816B1F"/>
    <w:rsid w:val="00816D6A"/>
    <w:rsid w:val="00816E2D"/>
    <w:rsid w:val="00817208"/>
    <w:rsid w:val="008174CC"/>
    <w:rsid w:val="00817719"/>
    <w:rsid w:val="008178B7"/>
    <w:rsid w:val="00817C66"/>
    <w:rsid w:val="00817EF4"/>
    <w:rsid w:val="008200A2"/>
    <w:rsid w:val="008203CC"/>
    <w:rsid w:val="008203D4"/>
    <w:rsid w:val="00820415"/>
    <w:rsid w:val="00820512"/>
    <w:rsid w:val="008207FB"/>
    <w:rsid w:val="00820A3C"/>
    <w:rsid w:val="00820AC4"/>
    <w:rsid w:val="00820B44"/>
    <w:rsid w:val="00820DE6"/>
    <w:rsid w:val="00821243"/>
    <w:rsid w:val="008214BF"/>
    <w:rsid w:val="008215A6"/>
    <w:rsid w:val="00821927"/>
    <w:rsid w:val="00821BBB"/>
    <w:rsid w:val="00821D0E"/>
    <w:rsid w:val="00821DD1"/>
    <w:rsid w:val="008223F2"/>
    <w:rsid w:val="008224B7"/>
    <w:rsid w:val="00822C63"/>
    <w:rsid w:val="008235B7"/>
    <w:rsid w:val="008237EB"/>
    <w:rsid w:val="00823B7E"/>
    <w:rsid w:val="00823F02"/>
    <w:rsid w:val="00823FA6"/>
    <w:rsid w:val="00824085"/>
    <w:rsid w:val="00824115"/>
    <w:rsid w:val="00824224"/>
    <w:rsid w:val="00824772"/>
    <w:rsid w:val="00824926"/>
    <w:rsid w:val="00825227"/>
    <w:rsid w:val="00825380"/>
    <w:rsid w:val="008253E5"/>
    <w:rsid w:val="0082551E"/>
    <w:rsid w:val="008255F7"/>
    <w:rsid w:val="00825679"/>
    <w:rsid w:val="0082597B"/>
    <w:rsid w:val="00825ABA"/>
    <w:rsid w:val="00825E85"/>
    <w:rsid w:val="00826890"/>
    <w:rsid w:val="008268FD"/>
    <w:rsid w:val="008269CD"/>
    <w:rsid w:val="00826DD4"/>
    <w:rsid w:val="00827035"/>
    <w:rsid w:val="0082791E"/>
    <w:rsid w:val="0083048E"/>
    <w:rsid w:val="008304D8"/>
    <w:rsid w:val="008308A8"/>
    <w:rsid w:val="00830975"/>
    <w:rsid w:val="00830DAE"/>
    <w:rsid w:val="00830F04"/>
    <w:rsid w:val="0083111E"/>
    <w:rsid w:val="0083153E"/>
    <w:rsid w:val="00831724"/>
    <w:rsid w:val="008318BE"/>
    <w:rsid w:val="00831C4C"/>
    <w:rsid w:val="00831D5E"/>
    <w:rsid w:val="00831EC6"/>
    <w:rsid w:val="008322CC"/>
    <w:rsid w:val="0083260E"/>
    <w:rsid w:val="008328A1"/>
    <w:rsid w:val="008334A9"/>
    <w:rsid w:val="00833696"/>
    <w:rsid w:val="008341B7"/>
    <w:rsid w:val="0083475C"/>
    <w:rsid w:val="0083496E"/>
    <w:rsid w:val="00834A5C"/>
    <w:rsid w:val="00834B5C"/>
    <w:rsid w:val="00835321"/>
    <w:rsid w:val="00835351"/>
    <w:rsid w:val="0083542B"/>
    <w:rsid w:val="0083563F"/>
    <w:rsid w:val="00835AE9"/>
    <w:rsid w:val="00835C94"/>
    <w:rsid w:val="00835CF8"/>
    <w:rsid w:val="00836521"/>
    <w:rsid w:val="008373F4"/>
    <w:rsid w:val="00837541"/>
    <w:rsid w:val="00837698"/>
    <w:rsid w:val="008377D6"/>
    <w:rsid w:val="008379BB"/>
    <w:rsid w:val="00837C42"/>
    <w:rsid w:val="008401E0"/>
    <w:rsid w:val="0084037A"/>
    <w:rsid w:val="0084045E"/>
    <w:rsid w:val="00840493"/>
    <w:rsid w:val="008408D2"/>
    <w:rsid w:val="00840A98"/>
    <w:rsid w:val="00840CD5"/>
    <w:rsid w:val="00840EB8"/>
    <w:rsid w:val="00841143"/>
    <w:rsid w:val="0084158C"/>
    <w:rsid w:val="0084159A"/>
    <w:rsid w:val="00841731"/>
    <w:rsid w:val="0084191C"/>
    <w:rsid w:val="00841B3E"/>
    <w:rsid w:val="00841CAE"/>
    <w:rsid w:val="00841F69"/>
    <w:rsid w:val="008420CD"/>
    <w:rsid w:val="00842355"/>
    <w:rsid w:val="00842760"/>
    <w:rsid w:val="00842820"/>
    <w:rsid w:val="008428F6"/>
    <w:rsid w:val="00842B12"/>
    <w:rsid w:val="00842EA6"/>
    <w:rsid w:val="008431D0"/>
    <w:rsid w:val="00843491"/>
    <w:rsid w:val="00844112"/>
    <w:rsid w:val="008442F0"/>
    <w:rsid w:val="00844407"/>
    <w:rsid w:val="0084457E"/>
    <w:rsid w:val="00844EF8"/>
    <w:rsid w:val="0084513C"/>
    <w:rsid w:val="00845186"/>
    <w:rsid w:val="0084576A"/>
    <w:rsid w:val="00845ABE"/>
    <w:rsid w:val="00845C08"/>
    <w:rsid w:val="00845C51"/>
    <w:rsid w:val="0084613D"/>
    <w:rsid w:val="00846396"/>
    <w:rsid w:val="00846AE3"/>
    <w:rsid w:val="00846B17"/>
    <w:rsid w:val="00846CBE"/>
    <w:rsid w:val="008471D4"/>
    <w:rsid w:val="00847234"/>
    <w:rsid w:val="00847549"/>
    <w:rsid w:val="00847A92"/>
    <w:rsid w:val="00847D13"/>
    <w:rsid w:val="00847D6A"/>
    <w:rsid w:val="00847D95"/>
    <w:rsid w:val="00847E93"/>
    <w:rsid w:val="00847EDA"/>
    <w:rsid w:val="0085098C"/>
    <w:rsid w:val="00850A88"/>
    <w:rsid w:val="00850F6C"/>
    <w:rsid w:val="00851177"/>
    <w:rsid w:val="0085130A"/>
    <w:rsid w:val="00851410"/>
    <w:rsid w:val="0085148E"/>
    <w:rsid w:val="00851730"/>
    <w:rsid w:val="00851977"/>
    <w:rsid w:val="00851983"/>
    <w:rsid w:val="00851AF7"/>
    <w:rsid w:val="00851DF6"/>
    <w:rsid w:val="0085216A"/>
    <w:rsid w:val="008521DE"/>
    <w:rsid w:val="00852386"/>
    <w:rsid w:val="00852476"/>
    <w:rsid w:val="00852EAB"/>
    <w:rsid w:val="00853437"/>
    <w:rsid w:val="008537C8"/>
    <w:rsid w:val="00853EF4"/>
    <w:rsid w:val="00854890"/>
    <w:rsid w:val="008548A1"/>
    <w:rsid w:val="00854FC4"/>
    <w:rsid w:val="00855360"/>
    <w:rsid w:val="008553A1"/>
    <w:rsid w:val="0085550A"/>
    <w:rsid w:val="00855865"/>
    <w:rsid w:val="00855A8E"/>
    <w:rsid w:val="00855B02"/>
    <w:rsid w:val="00855D6C"/>
    <w:rsid w:val="00855FF5"/>
    <w:rsid w:val="008565F3"/>
    <w:rsid w:val="00856807"/>
    <w:rsid w:val="008568FD"/>
    <w:rsid w:val="00856A34"/>
    <w:rsid w:val="00856C8B"/>
    <w:rsid w:val="00856CAC"/>
    <w:rsid w:val="008572F2"/>
    <w:rsid w:val="00857A79"/>
    <w:rsid w:val="00857C17"/>
    <w:rsid w:val="00857F48"/>
    <w:rsid w:val="00860123"/>
    <w:rsid w:val="00860A80"/>
    <w:rsid w:val="00860DDF"/>
    <w:rsid w:val="00860E2B"/>
    <w:rsid w:val="00861187"/>
    <w:rsid w:val="00861350"/>
    <w:rsid w:val="008614BA"/>
    <w:rsid w:val="008624F8"/>
    <w:rsid w:val="0086257E"/>
    <w:rsid w:val="00862723"/>
    <w:rsid w:val="008628C3"/>
    <w:rsid w:val="00862A74"/>
    <w:rsid w:val="00862D24"/>
    <w:rsid w:val="00863239"/>
    <w:rsid w:val="008635AD"/>
    <w:rsid w:val="008639D5"/>
    <w:rsid w:val="008639F9"/>
    <w:rsid w:val="00863D73"/>
    <w:rsid w:val="00864235"/>
    <w:rsid w:val="0086438B"/>
    <w:rsid w:val="00864712"/>
    <w:rsid w:val="008648A8"/>
    <w:rsid w:val="00864B43"/>
    <w:rsid w:val="00864F4B"/>
    <w:rsid w:val="00865A97"/>
    <w:rsid w:val="00865CE9"/>
    <w:rsid w:val="00865E72"/>
    <w:rsid w:val="00866102"/>
    <w:rsid w:val="008662BB"/>
    <w:rsid w:val="008668AF"/>
    <w:rsid w:val="00866985"/>
    <w:rsid w:val="008669DD"/>
    <w:rsid w:val="00866B7B"/>
    <w:rsid w:val="00866BDD"/>
    <w:rsid w:val="00867012"/>
    <w:rsid w:val="00867056"/>
    <w:rsid w:val="0086752B"/>
    <w:rsid w:val="00867A9B"/>
    <w:rsid w:val="00867AB7"/>
    <w:rsid w:val="00870421"/>
    <w:rsid w:val="008708D4"/>
    <w:rsid w:val="008709B6"/>
    <w:rsid w:val="00870A9D"/>
    <w:rsid w:val="00870BFF"/>
    <w:rsid w:val="00870ECA"/>
    <w:rsid w:val="008711A1"/>
    <w:rsid w:val="0087127C"/>
    <w:rsid w:val="0087160F"/>
    <w:rsid w:val="00871679"/>
    <w:rsid w:val="0087194C"/>
    <w:rsid w:val="00871E7A"/>
    <w:rsid w:val="00871F06"/>
    <w:rsid w:val="00872275"/>
    <w:rsid w:val="00872394"/>
    <w:rsid w:val="0087262A"/>
    <w:rsid w:val="00872B3D"/>
    <w:rsid w:val="00872B67"/>
    <w:rsid w:val="008732E3"/>
    <w:rsid w:val="008734A4"/>
    <w:rsid w:val="00873558"/>
    <w:rsid w:val="00873EA7"/>
    <w:rsid w:val="00874058"/>
    <w:rsid w:val="00874166"/>
    <w:rsid w:val="0087422C"/>
    <w:rsid w:val="008745B9"/>
    <w:rsid w:val="0087491C"/>
    <w:rsid w:val="00874963"/>
    <w:rsid w:val="00874F1E"/>
    <w:rsid w:val="008752CE"/>
    <w:rsid w:val="00875E07"/>
    <w:rsid w:val="00875E8F"/>
    <w:rsid w:val="00875F68"/>
    <w:rsid w:val="00876059"/>
    <w:rsid w:val="008760B3"/>
    <w:rsid w:val="00876150"/>
    <w:rsid w:val="008764A1"/>
    <w:rsid w:val="0087676C"/>
    <w:rsid w:val="0087681F"/>
    <w:rsid w:val="00876F63"/>
    <w:rsid w:val="008779B6"/>
    <w:rsid w:val="00877A48"/>
    <w:rsid w:val="00877AB1"/>
    <w:rsid w:val="00877EEC"/>
    <w:rsid w:val="00880672"/>
    <w:rsid w:val="00880690"/>
    <w:rsid w:val="0088081D"/>
    <w:rsid w:val="008809CB"/>
    <w:rsid w:val="00880D60"/>
    <w:rsid w:val="00880E11"/>
    <w:rsid w:val="00880E30"/>
    <w:rsid w:val="00881123"/>
    <w:rsid w:val="0088136B"/>
    <w:rsid w:val="0088232C"/>
    <w:rsid w:val="0088246C"/>
    <w:rsid w:val="0088272D"/>
    <w:rsid w:val="008828E5"/>
    <w:rsid w:val="00882B44"/>
    <w:rsid w:val="00882B46"/>
    <w:rsid w:val="008834FF"/>
    <w:rsid w:val="0088397E"/>
    <w:rsid w:val="00883BB7"/>
    <w:rsid w:val="00883C42"/>
    <w:rsid w:val="00883C5B"/>
    <w:rsid w:val="00883EE7"/>
    <w:rsid w:val="00883F8A"/>
    <w:rsid w:val="008844E0"/>
    <w:rsid w:val="008845C1"/>
    <w:rsid w:val="008847A8"/>
    <w:rsid w:val="008848A4"/>
    <w:rsid w:val="00884A51"/>
    <w:rsid w:val="00885498"/>
    <w:rsid w:val="0088557D"/>
    <w:rsid w:val="00885DF5"/>
    <w:rsid w:val="00886100"/>
    <w:rsid w:val="0088622F"/>
    <w:rsid w:val="00886694"/>
    <w:rsid w:val="008866FB"/>
    <w:rsid w:val="0088670D"/>
    <w:rsid w:val="00886F88"/>
    <w:rsid w:val="008872C6"/>
    <w:rsid w:val="00887480"/>
    <w:rsid w:val="00887509"/>
    <w:rsid w:val="0088768F"/>
    <w:rsid w:val="00887BC1"/>
    <w:rsid w:val="00887DED"/>
    <w:rsid w:val="00887E9C"/>
    <w:rsid w:val="00887FD6"/>
    <w:rsid w:val="0089014E"/>
    <w:rsid w:val="00890410"/>
    <w:rsid w:val="008904E0"/>
    <w:rsid w:val="0089051C"/>
    <w:rsid w:val="0089056B"/>
    <w:rsid w:val="00890587"/>
    <w:rsid w:val="00890604"/>
    <w:rsid w:val="00890658"/>
    <w:rsid w:val="00890833"/>
    <w:rsid w:val="00890BED"/>
    <w:rsid w:val="00891739"/>
    <w:rsid w:val="00891786"/>
    <w:rsid w:val="00891A2D"/>
    <w:rsid w:val="00891BA6"/>
    <w:rsid w:val="00891BCE"/>
    <w:rsid w:val="00891C3E"/>
    <w:rsid w:val="00891EF3"/>
    <w:rsid w:val="00891FCA"/>
    <w:rsid w:val="0089284A"/>
    <w:rsid w:val="00892FF7"/>
    <w:rsid w:val="00893129"/>
    <w:rsid w:val="008937FE"/>
    <w:rsid w:val="00893833"/>
    <w:rsid w:val="00893856"/>
    <w:rsid w:val="00893C36"/>
    <w:rsid w:val="00894051"/>
    <w:rsid w:val="00894138"/>
    <w:rsid w:val="0089486D"/>
    <w:rsid w:val="00894E1F"/>
    <w:rsid w:val="00895111"/>
    <w:rsid w:val="008951DE"/>
    <w:rsid w:val="008952E4"/>
    <w:rsid w:val="00895937"/>
    <w:rsid w:val="00895D4D"/>
    <w:rsid w:val="00895E7B"/>
    <w:rsid w:val="00895F22"/>
    <w:rsid w:val="00895F58"/>
    <w:rsid w:val="00896023"/>
    <w:rsid w:val="0089633E"/>
    <w:rsid w:val="0089646E"/>
    <w:rsid w:val="00896D75"/>
    <w:rsid w:val="008970B2"/>
    <w:rsid w:val="0089718D"/>
    <w:rsid w:val="008977FC"/>
    <w:rsid w:val="00897A55"/>
    <w:rsid w:val="00897AF0"/>
    <w:rsid w:val="00897E8E"/>
    <w:rsid w:val="008A0589"/>
    <w:rsid w:val="008A065D"/>
    <w:rsid w:val="008A08F3"/>
    <w:rsid w:val="008A096D"/>
    <w:rsid w:val="008A09B1"/>
    <w:rsid w:val="008A1043"/>
    <w:rsid w:val="008A123B"/>
    <w:rsid w:val="008A13FE"/>
    <w:rsid w:val="008A1BC0"/>
    <w:rsid w:val="008A1E7A"/>
    <w:rsid w:val="008A1EBB"/>
    <w:rsid w:val="008A1EE8"/>
    <w:rsid w:val="008A2097"/>
    <w:rsid w:val="008A2254"/>
    <w:rsid w:val="008A22DD"/>
    <w:rsid w:val="008A29F9"/>
    <w:rsid w:val="008A2CF4"/>
    <w:rsid w:val="008A30DA"/>
    <w:rsid w:val="008A33D1"/>
    <w:rsid w:val="008A34AC"/>
    <w:rsid w:val="008A37A1"/>
    <w:rsid w:val="008A3A77"/>
    <w:rsid w:val="008A40B7"/>
    <w:rsid w:val="008A42DC"/>
    <w:rsid w:val="008A4311"/>
    <w:rsid w:val="008A450B"/>
    <w:rsid w:val="008A46E7"/>
    <w:rsid w:val="008A47EB"/>
    <w:rsid w:val="008A4CE4"/>
    <w:rsid w:val="008A4DF4"/>
    <w:rsid w:val="008A50C7"/>
    <w:rsid w:val="008A5390"/>
    <w:rsid w:val="008A5724"/>
    <w:rsid w:val="008A58A2"/>
    <w:rsid w:val="008A5982"/>
    <w:rsid w:val="008A6921"/>
    <w:rsid w:val="008A6A21"/>
    <w:rsid w:val="008A6F26"/>
    <w:rsid w:val="008A71D4"/>
    <w:rsid w:val="008A72F6"/>
    <w:rsid w:val="008A745B"/>
    <w:rsid w:val="008A7652"/>
    <w:rsid w:val="008A792C"/>
    <w:rsid w:val="008A7ADE"/>
    <w:rsid w:val="008A7E23"/>
    <w:rsid w:val="008A7F5E"/>
    <w:rsid w:val="008B00A3"/>
    <w:rsid w:val="008B028B"/>
    <w:rsid w:val="008B0C1E"/>
    <w:rsid w:val="008B0C6A"/>
    <w:rsid w:val="008B0C8A"/>
    <w:rsid w:val="008B1405"/>
    <w:rsid w:val="008B1912"/>
    <w:rsid w:val="008B1AB5"/>
    <w:rsid w:val="008B1ABE"/>
    <w:rsid w:val="008B1B06"/>
    <w:rsid w:val="008B1C74"/>
    <w:rsid w:val="008B20D5"/>
    <w:rsid w:val="008B21DD"/>
    <w:rsid w:val="008B222C"/>
    <w:rsid w:val="008B25E4"/>
    <w:rsid w:val="008B2811"/>
    <w:rsid w:val="008B2BAE"/>
    <w:rsid w:val="008B2C45"/>
    <w:rsid w:val="008B2E3E"/>
    <w:rsid w:val="008B3528"/>
    <w:rsid w:val="008B3713"/>
    <w:rsid w:val="008B3942"/>
    <w:rsid w:val="008B3958"/>
    <w:rsid w:val="008B3E84"/>
    <w:rsid w:val="008B4101"/>
    <w:rsid w:val="008B452E"/>
    <w:rsid w:val="008B4D4E"/>
    <w:rsid w:val="008B4E23"/>
    <w:rsid w:val="008B567E"/>
    <w:rsid w:val="008B59C8"/>
    <w:rsid w:val="008B5CFC"/>
    <w:rsid w:val="008B5DBC"/>
    <w:rsid w:val="008B62B0"/>
    <w:rsid w:val="008B65C3"/>
    <w:rsid w:val="008B6F81"/>
    <w:rsid w:val="008B7339"/>
    <w:rsid w:val="008B7946"/>
    <w:rsid w:val="008B7A34"/>
    <w:rsid w:val="008B7AE0"/>
    <w:rsid w:val="008C07A3"/>
    <w:rsid w:val="008C0A5C"/>
    <w:rsid w:val="008C0D80"/>
    <w:rsid w:val="008C19C8"/>
    <w:rsid w:val="008C1B52"/>
    <w:rsid w:val="008C1F6A"/>
    <w:rsid w:val="008C2228"/>
    <w:rsid w:val="008C25ED"/>
    <w:rsid w:val="008C2A5C"/>
    <w:rsid w:val="008C2BEB"/>
    <w:rsid w:val="008C2C35"/>
    <w:rsid w:val="008C3272"/>
    <w:rsid w:val="008C358F"/>
    <w:rsid w:val="008C3C14"/>
    <w:rsid w:val="008C3D74"/>
    <w:rsid w:val="008C3DEA"/>
    <w:rsid w:val="008C3EEA"/>
    <w:rsid w:val="008C3F7B"/>
    <w:rsid w:val="008C44FC"/>
    <w:rsid w:val="008C4524"/>
    <w:rsid w:val="008C4F2B"/>
    <w:rsid w:val="008C53F7"/>
    <w:rsid w:val="008C5522"/>
    <w:rsid w:val="008C587C"/>
    <w:rsid w:val="008C5920"/>
    <w:rsid w:val="008C59F7"/>
    <w:rsid w:val="008C5C2E"/>
    <w:rsid w:val="008C5C66"/>
    <w:rsid w:val="008C5C8C"/>
    <w:rsid w:val="008C5D65"/>
    <w:rsid w:val="008C5F9A"/>
    <w:rsid w:val="008C5FC4"/>
    <w:rsid w:val="008C6003"/>
    <w:rsid w:val="008C62D3"/>
    <w:rsid w:val="008C6A6C"/>
    <w:rsid w:val="008C6A73"/>
    <w:rsid w:val="008C6C66"/>
    <w:rsid w:val="008C74AB"/>
    <w:rsid w:val="008C74D1"/>
    <w:rsid w:val="008D077F"/>
    <w:rsid w:val="008D13D3"/>
    <w:rsid w:val="008D15A3"/>
    <w:rsid w:val="008D15F7"/>
    <w:rsid w:val="008D1727"/>
    <w:rsid w:val="008D1A86"/>
    <w:rsid w:val="008D1C9C"/>
    <w:rsid w:val="008D2505"/>
    <w:rsid w:val="008D2A06"/>
    <w:rsid w:val="008D2AFB"/>
    <w:rsid w:val="008D2B94"/>
    <w:rsid w:val="008D32DB"/>
    <w:rsid w:val="008D32EF"/>
    <w:rsid w:val="008D349A"/>
    <w:rsid w:val="008D3651"/>
    <w:rsid w:val="008D3A72"/>
    <w:rsid w:val="008D3D71"/>
    <w:rsid w:val="008D3D74"/>
    <w:rsid w:val="008D3DD6"/>
    <w:rsid w:val="008D3E41"/>
    <w:rsid w:val="008D3F21"/>
    <w:rsid w:val="008D4404"/>
    <w:rsid w:val="008D4650"/>
    <w:rsid w:val="008D46E4"/>
    <w:rsid w:val="008D4D28"/>
    <w:rsid w:val="008D4F90"/>
    <w:rsid w:val="008D5053"/>
    <w:rsid w:val="008D5467"/>
    <w:rsid w:val="008D579B"/>
    <w:rsid w:val="008D58B7"/>
    <w:rsid w:val="008D5936"/>
    <w:rsid w:val="008D59C4"/>
    <w:rsid w:val="008D5EEC"/>
    <w:rsid w:val="008D6308"/>
    <w:rsid w:val="008D631B"/>
    <w:rsid w:val="008D641D"/>
    <w:rsid w:val="008D6529"/>
    <w:rsid w:val="008D65BF"/>
    <w:rsid w:val="008D66E2"/>
    <w:rsid w:val="008D6CE9"/>
    <w:rsid w:val="008D6E5E"/>
    <w:rsid w:val="008D763D"/>
    <w:rsid w:val="008D7656"/>
    <w:rsid w:val="008D7690"/>
    <w:rsid w:val="008D7994"/>
    <w:rsid w:val="008D7A80"/>
    <w:rsid w:val="008D7E44"/>
    <w:rsid w:val="008D7E75"/>
    <w:rsid w:val="008D7F63"/>
    <w:rsid w:val="008E0019"/>
    <w:rsid w:val="008E002F"/>
    <w:rsid w:val="008E0AD3"/>
    <w:rsid w:val="008E0EA3"/>
    <w:rsid w:val="008E1496"/>
    <w:rsid w:val="008E19B2"/>
    <w:rsid w:val="008E1AAD"/>
    <w:rsid w:val="008E1BC4"/>
    <w:rsid w:val="008E1C1F"/>
    <w:rsid w:val="008E201F"/>
    <w:rsid w:val="008E2050"/>
    <w:rsid w:val="008E22A2"/>
    <w:rsid w:val="008E2DEC"/>
    <w:rsid w:val="008E2DF8"/>
    <w:rsid w:val="008E2F87"/>
    <w:rsid w:val="008E3443"/>
    <w:rsid w:val="008E34D6"/>
    <w:rsid w:val="008E3529"/>
    <w:rsid w:val="008E3600"/>
    <w:rsid w:val="008E3752"/>
    <w:rsid w:val="008E41CB"/>
    <w:rsid w:val="008E42E1"/>
    <w:rsid w:val="008E44F6"/>
    <w:rsid w:val="008E4617"/>
    <w:rsid w:val="008E490E"/>
    <w:rsid w:val="008E4C0B"/>
    <w:rsid w:val="008E4D0D"/>
    <w:rsid w:val="008E4EF9"/>
    <w:rsid w:val="008E4F39"/>
    <w:rsid w:val="008E504A"/>
    <w:rsid w:val="008E5C55"/>
    <w:rsid w:val="008E610E"/>
    <w:rsid w:val="008E616C"/>
    <w:rsid w:val="008E666E"/>
    <w:rsid w:val="008E6885"/>
    <w:rsid w:val="008E747F"/>
    <w:rsid w:val="008E7EDE"/>
    <w:rsid w:val="008F0002"/>
    <w:rsid w:val="008F0521"/>
    <w:rsid w:val="008F053F"/>
    <w:rsid w:val="008F06B5"/>
    <w:rsid w:val="008F0738"/>
    <w:rsid w:val="008F0A9F"/>
    <w:rsid w:val="008F0E70"/>
    <w:rsid w:val="008F15A2"/>
    <w:rsid w:val="008F1777"/>
    <w:rsid w:val="008F1C43"/>
    <w:rsid w:val="008F23FC"/>
    <w:rsid w:val="008F250B"/>
    <w:rsid w:val="008F277C"/>
    <w:rsid w:val="008F27AF"/>
    <w:rsid w:val="008F28F7"/>
    <w:rsid w:val="008F29C0"/>
    <w:rsid w:val="008F2D8C"/>
    <w:rsid w:val="008F2FEF"/>
    <w:rsid w:val="008F3360"/>
    <w:rsid w:val="008F35F1"/>
    <w:rsid w:val="008F368A"/>
    <w:rsid w:val="008F3A1F"/>
    <w:rsid w:val="008F3B16"/>
    <w:rsid w:val="008F3BB5"/>
    <w:rsid w:val="008F3C8A"/>
    <w:rsid w:val="008F3E1C"/>
    <w:rsid w:val="008F49A0"/>
    <w:rsid w:val="008F4B2B"/>
    <w:rsid w:val="008F4BBA"/>
    <w:rsid w:val="008F4EC4"/>
    <w:rsid w:val="008F5138"/>
    <w:rsid w:val="008F5805"/>
    <w:rsid w:val="008F586A"/>
    <w:rsid w:val="008F5A29"/>
    <w:rsid w:val="008F5EE6"/>
    <w:rsid w:val="008F5F43"/>
    <w:rsid w:val="008F6093"/>
    <w:rsid w:val="008F6B7B"/>
    <w:rsid w:val="008F6D1C"/>
    <w:rsid w:val="008F701C"/>
    <w:rsid w:val="008F7119"/>
    <w:rsid w:val="008F7454"/>
    <w:rsid w:val="008F783C"/>
    <w:rsid w:val="008F7881"/>
    <w:rsid w:val="008F7BE9"/>
    <w:rsid w:val="009000F5"/>
    <w:rsid w:val="0090025E"/>
    <w:rsid w:val="00900274"/>
    <w:rsid w:val="009006CE"/>
    <w:rsid w:val="0090087B"/>
    <w:rsid w:val="009008C2"/>
    <w:rsid w:val="00900903"/>
    <w:rsid w:val="00900BDC"/>
    <w:rsid w:val="00901351"/>
    <w:rsid w:val="009015E9"/>
    <w:rsid w:val="00901852"/>
    <w:rsid w:val="009019F2"/>
    <w:rsid w:val="00901A69"/>
    <w:rsid w:val="00901BE1"/>
    <w:rsid w:val="00902074"/>
    <w:rsid w:val="00902416"/>
    <w:rsid w:val="009027CD"/>
    <w:rsid w:val="009032BD"/>
    <w:rsid w:val="009033BD"/>
    <w:rsid w:val="0090376B"/>
    <w:rsid w:val="009039A9"/>
    <w:rsid w:val="00903FB1"/>
    <w:rsid w:val="009043EF"/>
    <w:rsid w:val="00904478"/>
    <w:rsid w:val="00904781"/>
    <w:rsid w:val="009053BA"/>
    <w:rsid w:val="009055E2"/>
    <w:rsid w:val="0090590B"/>
    <w:rsid w:val="00905A93"/>
    <w:rsid w:val="00906114"/>
    <w:rsid w:val="00906470"/>
    <w:rsid w:val="009064A1"/>
    <w:rsid w:val="009066D6"/>
    <w:rsid w:val="00906712"/>
    <w:rsid w:val="00906962"/>
    <w:rsid w:val="00906B0D"/>
    <w:rsid w:val="00906C46"/>
    <w:rsid w:val="00906D5A"/>
    <w:rsid w:val="00907244"/>
    <w:rsid w:val="00907347"/>
    <w:rsid w:val="009076E6"/>
    <w:rsid w:val="00910265"/>
    <w:rsid w:val="009102D6"/>
    <w:rsid w:val="0091059A"/>
    <w:rsid w:val="00910F2A"/>
    <w:rsid w:val="00910FE9"/>
    <w:rsid w:val="009113EE"/>
    <w:rsid w:val="009114B6"/>
    <w:rsid w:val="00912335"/>
    <w:rsid w:val="00912669"/>
    <w:rsid w:val="0091293C"/>
    <w:rsid w:val="00912BE1"/>
    <w:rsid w:val="009130A4"/>
    <w:rsid w:val="00913531"/>
    <w:rsid w:val="0091358C"/>
    <w:rsid w:val="009137DC"/>
    <w:rsid w:val="009138E8"/>
    <w:rsid w:val="00913F0C"/>
    <w:rsid w:val="00914044"/>
    <w:rsid w:val="009145A6"/>
    <w:rsid w:val="00914715"/>
    <w:rsid w:val="009149BB"/>
    <w:rsid w:val="00914D01"/>
    <w:rsid w:val="00914DC1"/>
    <w:rsid w:val="00915251"/>
    <w:rsid w:val="009155CA"/>
    <w:rsid w:val="00915CB1"/>
    <w:rsid w:val="00915F3C"/>
    <w:rsid w:val="00915FEB"/>
    <w:rsid w:val="009162B2"/>
    <w:rsid w:val="009163B4"/>
    <w:rsid w:val="009163F7"/>
    <w:rsid w:val="00916B29"/>
    <w:rsid w:val="0091735B"/>
    <w:rsid w:val="0091742C"/>
    <w:rsid w:val="009177B7"/>
    <w:rsid w:val="009177F8"/>
    <w:rsid w:val="00917910"/>
    <w:rsid w:val="00917985"/>
    <w:rsid w:val="00917B1B"/>
    <w:rsid w:val="00920225"/>
    <w:rsid w:val="0092026A"/>
    <w:rsid w:val="009203E8"/>
    <w:rsid w:val="00920447"/>
    <w:rsid w:val="00920456"/>
    <w:rsid w:val="009207BA"/>
    <w:rsid w:val="009209E4"/>
    <w:rsid w:val="00920FA1"/>
    <w:rsid w:val="009212BA"/>
    <w:rsid w:val="00921401"/>
    <w:rsid w:val="00921606"/>
    <w:rsid w:val="009220DD"/>
    <w:rsid w:val="009222AF"/>
    <w:rsid w:val="00922566"/>
    <w:rsid w:val="00922B3B"/>
    <w:rsid w:val="00922CE1"/>
    <w:rsid w:val="009232C1"/>
    <w:rsid w:val="0092338E"/>
    <w:rsid w:val="0092398E"/>
    <w:rsid w:val="00923AB0"/>
    <w:rsid w:val="00923F18"/>
    <w:rsid w:val="009241DD"/>
    <w:rsid w:val="0092468C"/>
    <w:rsid w:val="00924702"/>
    <w:rsid w:val="00924887"/>
    <w:rsid w:val="00924AF1"/>
    <w:rsid w:val="00924B0E"/>
    <w:rsid w:val="00924CD4"/>
    <w:rsid w:val="00924D12"/>
    <w:rsid w:val="00924E24"/>
    <w:rsid w:val="00924F6D"/>
    <w:rsid w:val="00925341"/>
    <w:rsid w:val="00925395"/>
    <w:rsid w:val="00925669"/>
    <w:rsid w:val="00925BDD"/>
    <w:rsid w:val="00925BE3"/>
    <w:rsid w:val="00925DE6"/>
    <w:rsid w:val="00925EF6"/>
    <w:rsid w:val="0092609A"/>
    <w:rsid w:val="00926104"/>
    <w:rsid w:val="00926122"/>
    <w:rsid w:val="009262A1"/>
    <w:rsid w:val="00926749"/>
    <w:rsid w:val="00926D2D"/>
    <w:rsid w:val="00927298"/>
    <w:rsid w:val="00927515"/>
    <w:rsid w:val="00927530"/>
    <w:rsid w:val="00927D7F"/>
    <w:rsid w:val="00927E32"/>
    <w:rsid w:val="009303F4"/>
    <w:rsid w:val="0093065A"/>
    <w:rsid w:val="00930955"/>
    <w:rsid w:val="009309A8"/>
    <w:rsid w:val="00930EF6"/>
    <w:rsid w:val="00930FAA"/>
    <w:rsid w:val="00931243"/>
    <w:rsid w:val="00931278"/>
    <w:rsid w:val="0093158D"/>
    <w:rsid w:val="0093179E"/>
    <w:rsid w:val="009320C2"/>
    <w:rsid w:val="00932450"/>
    <w:rsid w:val="00932987"/>
    <w:rsid w:val="00932D39"/>
    <w:rsid w:val="0093319D"/>
    <w:rsid w:val="009332E8"/>
    <w:rsid w:val="0093348A"/>
    <w:rsid w:val="009339A4"/>
    <w:rsid w:val="00933DEF"/>
    <w:rsid w:val="00933E61"/>
    <w:rsid w:val="009348F4"/>
    <w:rsid w:val="00935247"/>
    <w:rsid w:val="009353A8"/>
    <w:rsid w:val="00935406"/>
    <w:rsid w:val="0093548F"/>
    <w:rsid w:val="009358B0"/>
    <w:rsid w:val="0093598E"/>
    <w:rsid w:val="00935CC8"/>
    <w:rsid w:val="00935E08"/>
    <w:rsid w:val="00935F2F"/>
    <w:rsid w:val="0093603A"/>
    <w:rsid w:val="0093629B"/>
    <w:rsid w:val="009362D2"/>
    <w:rsid w:val="00936CD2"/>
    <w:rsid w:val="00936D1F"/>
    <w:rsid w:val="00936D3C"/>
    <w:rsid w:val="00937403"/>
    <w:rsid w:val="009374F7"/>
    <w:rsid w:val="009375BE"/>
    <w:rsid w:val="009375F1"/>
    <w:rsid w:val="00937854"/>
    <w:rsid w:val="00937AD3"/>
    <w:rsid w:val="00937F81"/>
    <w:rsid w:val="00940357"/>
    <w:rsid w:val="009407DE"/>
    <w:rsid w:val="009408A7"/>
    <w:rsid w:val="009409C3"/>
    <w:rsid w:val="00940A4C"/>
    <w:rsid w:val="00940F8E"/>
    <w:rsid w:val="009413C9"/>
    <w:rsid w:val="0094152A"/>
    <w:rsid w:val="00941EBB"/>
    <w:rsid w:val="00942141"/>
    <w:rsid w:val="009423A5"/>
    <w:rsid w:val="00942C55"/>
    <w:rsid w:val="009431C3"/>
    <w:rsid w:val="009437A2"/>
    <w:rsid w:val="00943AE1"/>
    <w:rsid w:val="00943CFA"/>
    <w:rsid w:val="00943D09"/>
    <w:rsid w:val="00943E93"/>
    <w:rsid w:val="00943F1E"/>
    <w:rsid w:val="0094452E"/>
    <w:rsid w:val="0094467A"/>
    <w:rsid w:val="0094469F"/>
    <w:rsid w:val="00944DBA"/>
    <w:rsid w:val="00945205"/>
    <w:rsid w:val="009457EC"/>
    <w:rsid w:val="00945835"/>
    <w:rsid w:val="00945A87"/>
    <w:rsid w:val="00945E76"/>
    <w:rsid w:val="00946038"/>
    <w:rsid w:val="0094644B"/>
    <w:rsid w:val="00946A81"/>
    <w:rsid w:val="00946A8A"/>
    <w:rsid w:val="00946B0A"/>
    <w:rsid w:val="00946BC1"/>
    <w:rsid w:val="00946C21"/>
    <w:rsid w:val="00946C64"/>
    <w:rsid w:val="00946E85"/>
    <w:rsid w:val="00947223"/>
    <w:rsid w:val="0094750D"/>
    <w:rsid w:val="00947A2D"/>
    <w:rsid w:val="00950363"/>
    <w:rsid w:val="009506C5"/>
    <w:rsid w:val="00950FA4"/>
    <w:rsid w:val="0095119A"/>
    <w:rsid w:val="0095122C"/>
    <w:rsid w:val="0095123E"/>
    <w:rsid w:val="00951258"/>
    <w:rsid w:val="009513FF"/>
    <w:rsid w:val="00951650"/>
    <w:rsid w:val="009519F0"/>
    <w:rsid w:val="00951BB0"/>
    <w:rsid w:val="0095216D"/>
    <w:rsid w:val="009523E4"/>
    <w:rsid w:val="009527EE"/>
    <w:rsid w:val="0095283D"/>
    <w:rsid w:val="00952D7E"/>
    <w:rsid w:val="00952E34"/>
    <w:rsid w:val="0095302F"/>
    <w:rsid w:val="00953419"/>
    <w:rsid w:val="00953A63"/>
    <w:rsid w:val="00953E8C"/>
    <w:rsid w:val="00954A49"/>
    <w:rsid w:val="00954B36"/>
    <w:rsid w:val="00954C8E"/>
    <w:rsid w:val="00955C81"/>
    <w:rsid w:val="00955CED"/>
    <w:rsid w:val="00955EA0"/>
    <w:rsid w:val="009560EA"/>
    <w:rsid w:val="00956286"/>
    <w:rsid w:val="00956684"/>
    <w:rsid w:val="00956690"/>
    <w:rsid w:val="00956B78"/>
    <w:rsid w:val="00957075"/>
    <w:rsid w:val="00957587"/>
    <w:rsid w:val="00957647"/>
    <w:rsid w:val="00957859"/>
    <w:rsid w:val="00957927"/>
    <w:rsid w:val="0095799A"/>
    <w:rsid w:val="00957A38"/>
    <w:rsid w:val="00957E31"/>
    <w:rsid w:val="009603AB"/>
    <w:rsid w:val="009609C6"/>
    <w:rsid w:val="00960B7A"/>
    <w:rsid w:val="00960FF4"/>
    <w:rsid w:val="00961176"/>
    <w:rsid w:val="00961EE8"/>
    <w:rsid w:val="009621CB"/>
    <w:rsid w:val="009626E0"/>
    <w:rsid w:val="009627AC"/>
    <w:rsid w:val="009629FA"/>
    <w:rsid w:val="00962BC2"/>
    <w:rsid w:val="00962D57"/>
    <w:rsid w:val="00962E8D"/>
    <w:rsid w:val="00962F95"/>
    <w:rsid w:val="0096305D"/>
    <w:rsid w:val="009631CB"/>
    <w:rsid w:val="00963DC7"/>
    <w:rsid w:val="0096462A"/>
    <w:rsid w:val="00964766"/>
    <w:rsid w:val="0096487A"/>
    <w:rsid w:val="009649FB"/>
    <w:rsid w:val="00964BDC"/>
    <w:rsid w:val="00965137"/>
    <w:rsid w:val="009651E4"/>
    <w:rsid w:val="009653A2"/>
    <w:rsid w:val="00965557"/>
    <w:rsid w:val="0096580C"/>
    <w:rsid w:val="009658C7"/>
    <w:rsid w:val="00965B25"/>
    <w:rsid w:val="00965F41"/>
    <w:rsid w:val="00966938"/>
    <w:rsid w:val="00966A51"/>
    <w:rsid w:val="00966A73"/>
    <w:rsid w:val="009671D3"/>
    <w:rsid w:val="00967823"/>
    <w:rsid w:val="00967844"/>
    <w:rsid w:val="00970215"/>
    <w:rsid w:val="00970818"/>
    <w:rsid w:val="0097090B"/>
    <w:rsid w:val="00970911"/>
    <w:rsid w:val="009709AD"/>
    <w:rsid w:val="00970A78"/>
    <w:rsid w:val="00970AC0"/>
    <w:rsid w:val="00970B1E"/>
    <w:rsid w:val="00970C01"/>
    <w:rsid w:val="00970D7A"/>
    <w:rsid w:val="00970E44"/>
    <w:rsid w:val="009710FC"/>
    <w:rsid w:val="0097114F"/>
    <w:rsid w:val="0097122B"/>
    <w:rsid w:val="009712EA"/>
    <w:rsid w:val="0097150D"/>
    <w:rsid w:val="0097173D"/>
    <w:rsid w:val="00971C88"/>
    <w:rsid w:val="00971EDB"/>
    <w:rsid w:val="00972329"/>
    <w:rsid w:val="009723F2"/>
    <w:rsid w:val="00972697"/>
    <w:rsid w:val="00972CB7"/>
    <w:rsid w:val="00972F99"/>
    <w:rsid w:val="00972FBE"/>
    <w:rsid w:val="009737CE"/>
    <w:rsid w:val="0097381A"/>
    <w:rsid w:val="00973A68"/>
    <w:rsid w:val="00973E14"/>
    <w:rsid w:val="0097414B"/>
    <w:rsid w:val="00974321"/>
    <w:rsid w:val="00974596"/>
    <w:rsid w:val="00974AFF"/>
    <w:rsid w:val="00974DA7"/>
    <w:rsid w:val="00975994"/>
    <w:rsid w:val="0097628E"/>
    <w:rsid w:val="00976D2D"/>
    <w:rsid w:val="00976D4E"/>
    <w:rsid w:val="00976F1C"/>
    <w:rsid w:val="00976F92"/>
    <w:rsid w:val="009771F4"/>
    <w:rsid w:val="0097752A"/>
    <w:rsid w:val="009775F1"/>
    <w:rsid w:val="00977967"/>
    <w:rsid w:val="00977BDD"/>
    <w:rsid w:val="00977C86"/>
    <w:rsid w:val="00977F83"/>
    <w:rsid w:val="009800F2"/>
    <w:rsid w:val="0098013F"/>
    <w:rsid w:val="009801B1"/>
    <w:rsid w:val="00980367"/>
    <w:rsid w:val="009803F7"/>
    <w:rsid w:val="00980693"/>
    <w:rsid w:val="009806AD"/>
    <w:rsid w:val="00980A5C"/>
    <w:rsid w:val="00980AC5"/>
    <w:rsid w:val="00980C5D"/>
    <w:rsid w:val="00980E72"/>
    <w:rsid w:val="009817A8"/>
    <w:rsid w:val="00981C55"/>
    <w:rsid w:val="00981C90"/>
    <w:rsid w:val="00981EB4"/>
    <w:rsid w:val="00981ECB"/>
    <w:rsid w:val="0098200D"/>
    <w:rsid w:val="009824B7"/>
    <w:rsid w:val="00982693"/>
    <w:rsid w:val="00982A6E"/>
    <w:rsid w:val="00982B01"/>
    <w:rsid w:val="00982B21"/>
    <w:rsid w:val="00982C80"/>
    <w:rsid w:val="00982D06"/>
    <w:rsid w:val="00982E1C"/>
    <w:rsid w:val="00982ED1"/>
    <w:rsid w:val="00983564"/>
    <w:rsid w:val="009837C3"/>
    <w:rsid w:val="009838EC"/>
    <w:rsid w:val="00983B6B"/>
    <w:rsid w:val="00983D6E"/>
    <w:rsid w:val="00984071"/>
    <w:rsid w:val="0098407D"/>
    <w:rsid w:val="00984587"/>
    <w:rsid w:val="00984611"/>
    <w:rsid w:val="00984844"/>
    <w:rsid w:val="00984F23"/>
    <w:rsid w:val="009853D4"/>
    <w:rsid w:val="009856B1"/>
    <w:rsid w:val="009858E6"/>
    <w:rsid w:val="00985ABA"/>
    <w:rsid w:val="00985ABC"/>
    <w:rsid w:val="009861C6"/>
    <w:rsid w:val="00986218"/>
    <w:rsid w:val="00986263"/>
    <w:rsid w:val="00986272"/>
    <w:rsid w:val="009869EB"/>
    <w:rsid w:val="00986D27"/>
    <w:rsid w:val="00986EB0"/>
    <w:rsid w:val="00987165"/>
    <w:rsid w:val="009871A7"/>
    <w:rsid w:val="009871DE"/>
    <w:rsid w:val="009877F6"/>
    <w:rsid w:val="00987E5E"/>
    <w:rsid w:val="00990ADB"/>
    <w:rsid w:val="00990C3A"/>
    <w:rsid w:val="00990C94"/>
    <w:rsid w:val="00990FA8"/>
    <w:rsid w:val="00991996"/>
    <w:rsid w:val="00991ACE"/>
    <w:rsid w:val="00991EAD"/>
    <w:rsid w:val="00991ECD"/>
    <w:rsid w:val="009920C9"/>
    <w:rsid w:val="00992170"/>
    <w:rsid w:val="00992638"/>
    <w:rsid w:val="00992B4F"/>
    <w:rsid w:val="00993148"/>
    <w:rsid w:val="009937F1"/>
    <w:rsid w:val="00993C5A"/>
    <w:rsid w:val="00994072"/>
    <w:rsid w:val="00994248"/>
    <w:rsid w:val="009945E9"/>
    <w:rsid w:val="0099474C"/>
    <w:rsid w:val="00994A14"/>
    <w:rsid w:val="00994F4B"/>
    <w:rsid w:val="009954CF"/>
    <w:rsid w:val="00995737"/>
    <w:rsid w:val="00995C45"/>
    <w:rsid w:val="00995FBD"/>
    <w:rsid w:val="00996038"/>
    <w:rsid w:val="00996498"/>
    <w:rsid w:val="00996554"/>
    <w:rsid w:val="00996648"/>
    <w:rsid w:val="0099689C"/>
    <w:rsid w:val="00996C4D"/>
    <w:rsid w:val="00997310"/>
    <w:rsid w:val="009975AA"/>
    <w:rsid w:val="00997BBC"/>
    <w:rsid w:val="00997F5D"/>
    <w:rsid w:val="009A0057"/>
    <w:rsid w:val="009A094A"/>
    <w:rsid w:val="009A1132"/>
    <w:rsid w:val="009A1353"/>
    <w:rsid w:val="009A14F7"/>
    <w:rsid w:val="009A1566"/>
    <w:rsid w:val="009A17DE"/>
    <w:rsid w:val="009A1811"/>
    <w:rsid w:val="009A1DAD"/>
    <w:rsid w:val="009A1E4E"/>
    <w:rsid w:val="009A21AA"/>
    <w:rsid w:val="009A2461"/>
    <w:rsid w:val="009A249E"/>
    <w:rsid w:val="009A2500"/>
    <w:rsid w:val="009A2D55"/>
    <w:rsid w:val="009A2FC7"/>
    <w:rsid w:val="009A37E6"/>
    <w:rsid w:val="009A3BA9"/>
    <w:rsid w:val="009A3EE7"/>
    <w:rsid w:val="009A437A"/>
    <w:rsid w:val="009A44E1"/>
    <w:rsid w:val="009A464F"/>
    <w:rsid w:val="009A4B51"/>
    <w:rsid w:val="009A5032"/>
    <w:rsid w:val="009A5188"/>
    <w:rsid w:val="009A51A0"/>
    <w:rsid w:val="009A51CC"/>
    <w:rsid w:val="009A51F4"/>
    <w:rsid w:val="009A5632"/>
    <w:rsid w:val="009A5C2E"/>
    <w:rsid w:val="009A5E5E"/>
    <w:rsid w:val="009A5FD1"/>
    <w:rsid w:val="009A60EE"/>
    <w:rsid w:val="009A6197"/>
    <w:rsid w:val="009A656B"/>
    <w:rsid w:val="009A66A6"/>
    <w:rsid w:val="009A66FC"/>
    <w:rsid w:val="009A6B6C"/>
    <w:rsid w:val="009A6C88"/>
    <w:rsid w:val="009A6F1D"/>
    <w:rsid w:val="009A72A4"/>
    <w:rsid w:val="009A7378"/>
    <w:rsid w:val="009A789A"/>
    <w:rsid w:val="009A7C24"/>
    <w:rsid w:val="009A7D5E"/>
    <w:rsid w:val="009B01B3"/>
    <w:rsid w:val="009B03AC"/>
    <w:rsid w:val="009B03CB"/>
    <w:rsid w:val="009B0470"/>
    <w:rsid w:val="009B1468"/>
    <w:rsid w:val="009B1487"/>
    <w:rsid w:val="009B16D5"/>
    <w:rsid w:val="009B1A76"/>
    <w:rsid w:val="009B1BBE"/>
    <w:rsid w:val="009B1ECA"/>
    <w:rsid w:val="009B1F85"/>
    <w:rsid w:val="009B208F"/>
    <w:rsid w:val="009B2313"/>
    <w:rsid w:val="009B2949"/>
    <w:rsid w:val="009B29FC"/>
    <w:rsid w:val="009B2C81"/>
    <w:rsid w:val="009B2DE1"/>
    <w:rsid w:val="009B32F5"/>
    <w:rsid w:val="009B35CA"/>
    <w:rsid w:val="009B3761"/>
    <w:rsid w:val="009B3C49"/>
    <w:rsid w:val="009B3E78"/>
    <w:rsid w:val="009B3FF3"/>
    <w:rsid w:val="009B3FF4"/>
    <w:rsid w:val="009B447E"/>
    <w:rsid w:val="009B4C91"/>
    <w:rsid w:val="009B4E37"/>
    <w:rsid w:val="009B4EC1"/>
    <w:rsid w:val="009B4EF1"/>
    <w:rsid w:val="009B504E"/>
    <w:rsid w:val="009B54DC"/>
    <w:rsid w:val="009B550B"/>
    <w:rsid w:val="009B5B2B"/>
    <w:rsid w:val="009B5D29"/>
    <w:rsid w:val="009B5E1B"/>
    <w:rsid w:val="009B6075"/>
    <w:rsid w:val="009B6165"/>
    <w:rsid w:val="009B64B9"/>
    <w:rsid w:val="009B677D"/>
    <w:rsid w:val="009B6AA6"/>
    <w:rsid w:val="009B7346"/>
    <w:rsid w:val="009B7473"/>
    <w:rsid w:val="009B7A80"/>
    <w:rsid w:val="009B7D90"/>
    <w:rsid w:val="009C031B"/>
    <w:rsid w:val="009C0483"/>
    <w:rsid w:val="009C049F"/>
    <w:rsid w:val="009C04BA"/>
    <w:rsid w:val="009C0711"/>
    <w:rsid w:val="009C0A03"/>
    <w:rsid w:val="009C0A08"/>
    <w:rsid w:val="009C0B4B"/>
    <w:rsid w:val="009C0D80"/>
    <w:rsid w:val="009C1087"/>
    <w:rsid w:val="009C10D0"/>
    <w:rsid w:val="009C1140"/>
    <w:rsid w:val="009C143D"/>
    <w:rsid w:val="009C14A6"/>
    <w:rsid w:val="009C178E"/>
    <w:rsid w:val="009C2379"/>
    <w:rsid w:val="009C29B5"/>
    <w:rsid w:val="009C31F1"/>
    <w:rsid w:val="009C34E0"/>
    <w:rsid w:val="009C38B7"/>
    <w:rsid w:val="009C3AD8"/>
    <w:rsid w:val="009C3FDB"/>
    <w:rsid w:val="009C43B3"/>
    <w:rsid w:val="009C45E4"/>
    <w:rsid w:val="009C49FE"/>
    <w:rsid w:val="009C4AC2"/>
    <w:rsid w:val="009C4B47"/>
    <w:rsid w:val="009C4D99"/>
    <w:rsid w:val="009C51A9"/>
    <w:rsid w:val="009C5595"/>
    <w:rsid w:val="009C5646"/>
    <w:rsid w:val="009C5951"/>
    <w:rsid w:val="009C5B39"/>
    <w:rsid w:val="009C5BD5"/>
    <w:rsid w:val="009C6209"/>
    <w:rsid w:val="009C6394"/>
    <w:rsid w:val="009C6475"/>
    <w:rsid w:val="009C6CD5"/>
    <w:rsid w:val="009C6F4F"/>
    <w:rsid w:val="009C6FDD"/>
    <w:rsid w:val="009C729B"/>
    <w:rsid w:val="009C7360"/>
    <w:rsid w:val="009C780C"/>
    <w:rsid w:val="009C7DBD"/>
    <w:rsid w:val="009D01BD"/>
    <w:rsid w:val="009D0490"/>
    <w:rsid w:val="009D06A6"/>
    <w:rsid w:val="009D080A"/>
    <w:rsid w:val="009D0F0C"/>
    <w:rsid w:val="009D1670"/>
    <w:rsid w:val="009D1790"/>
    <w:rsid w:val="009D1A84"/>
    <w:rsid w:val="009D1AB3"/>
    <w:rsid w:val="009D209D"/>
    <w:rsid w:val="009D24A0"/>
    <w:rsid w:val="009D251F"/>
    <w:rsid w:val="009D29EF"/>
    <w:rsid w:val="009D2A35"/>
    <w:rsid w:val="009D2CFF"/>
    <w:rsid w:val="009D30DE"/>
    <w:rsid w:val="009D3158"/>
    <w:rsid w:val="009D37C2"/>
    <w:rsid w:val="009D384E"/>
    <w:rsid w:val="009D3A77"/>
    <w:rsid w:val="009D3BA3"/>
    <w:rsid w:val="009D41E8"/>
    <w:rsid w:val="009D42EB"/>
    <w:rsid w:val="009D48A7"/>
    <w:rsid w:val="009D4AE7"/>
    <w:rsid w:val="009D5582"/>
    <w:rsid w:val="009D591F"/>
    <w:rsid w:val="009D5C65"/>
    <w:rsid w:val="009D624A"/>
    <w:rsid w:val="009D659D"/>
    <w:rsid w:val="009D6919"/>
    <w:rsid w:val="009D6BF1"/>
    <w:rsid w:val="009D6DD4"/>
    <w:rsid w:val="009D6F77"/>
    <w:rsid w:val="009D740A"/>
    <w:rsid w:val="009D74DB"/>
    <w:rsid w:val="009D75A5"/>
    <w:rsid w:val="009D75A9"/>
    <w:rsid w:val="009D7880"/>
    <w:rsid w:val="009D7935"/>
    <w:rsid w:val="009D7AED"/>
    <w:rsid w:val="009D7C46"/>
    <w:rsid w:val="009D7E6A"/>
    <w:rsid w:val="009D7EFE"/>
    <w:rsid w:val="009E0013"/>
    <w:rsid w:val="009E0311"/>
    <w:rsid w:val="009E058C"/>
    <w:rsid w:val="009E06D7"/>
    <w:rsid w:val="009E0D1B"/>
    <w:rsid w:val="009E0FC7"/>
    <w:rsid w:val="009E12CB"/>
    <w:rsid w:val="009E179B"/>
    <w:rsid w:val="009E18F4"/>
    <w:rsid w:val="009E1F1C"/>
    <w:rsid w:val="009E25EC"/>
    <w:rsid w:val="009E2689"/>
    <w:rsid w:val="009E2C8F"/>
    <w:rsid w:val="009E2F3F"/>
    <w:rsid w:val="009E32DA"/>
    <w:rsid w:val="009E33A6"/>
    <w:rsid w:val="009E3BBE"/>
    <w:rsid w:val="009E3F56"/>
    <w:rsid w:val="009E3FA7"/>
    <w:rsid w:val="009E4090"/>
    <w:rsid w:val="009E40CB"/>
    <w:rsid w:val="009E4144"/>
    <w:rsid w:val="009E4260"/>
    <w:rsid w:val="009E479B"/>
    <w:rsid w:val="009E4E07"/>
    <w:rsid w:val="009E4EF5"/>
    <w:rsid w:val="009E5211"/>
    <w:rsid w:val="009E54BA"/>
    <w:rsid w:val="009E581A"/>
    <w:rsid w:val="009E6C76"/>
    <w:rsid w:val="009E6D17"/>
    <w:rsid w:val="009E7678"/>
    <w:rsid w:val="009E7CAD"/>
    <w:rsid w:val="009E7DE0"/>
    <w:rsid w:val="009F0102"/>
    <w:rsid w:val="009F0123"/>
    <w:rsid w:val="009F0837"/>
    <w:rsid w:val="009F0858"/>
    <w:rsid w:val="009F0919"/>
    <w:rsid w:val="009F0D8E"/>
    <w:rsid w:val="009F0DBA"/>
    <w:rsid w:val="009F0DE1"/>
    <w:rsid w:val="009F0F20"/>
    <w:rsid w:val="009F1CD4"/>
    <w:rsid w:val="009F1FCA"/>
    <w:rsid w:val="009F227A"/>
    <w:rsid w:val="009F25A6"/>
    <w:rsid w:val="009F2D4B"/>
    <w:rsid w:val="009F3E92"/>
    <w:rsid w:val="009F4545"/>
    <w:rsid w:val="009F4B82"/>
    <w:rsid w:val="009F4FF5"/>
    <w:rsid w:val="009F559C"/>
    <w:rsid w:val="009F5747"/>
    <w:rsid w:val="009F58D5"/>
    <w:rsid w:val="009F5971"/>
    <w:rsid w:val="009F6174"/>
    <w:rsid w:val="009F62C3"/>
    <w:rsid w:val="009F6430"/>
    <w:rsid w:val="009F6E79"/>
    <w:rsid w:val="009F713F"/>
    <w:rsid w:val="009F7545"/>
    <w:rsid w:val="009F76B0"/>
    <w:rsid w:val="009F789D"/>
    <w:rsid w:val="009F7977"/>
    <w:rsid w:val="009F7997"/>
    <w:rsid w:val="009F79B1"/>
    <w:rsid w:val="009F7E39"/>
    <w:rsid w:val="009F7F3F"/>
    <w:rsid w:val="00A0012D"/>
    <w:rsid w:val="00A00592"/>
    <w:rsid w:val="00A005AA"/>
    <w:rsid w:val="00A0061D"/>
    <w:rsid w:val="00A00DD6"/>
    <w:rsid w:val="00A01127"/>
    <w:rsid w:val="00A01DFE"/>
    <w:rsid w:val="00A023FD"/>
    <w:rsid w:val="00A02C1E"/>
    <w:rsid w:val="00A02D60"/>
    <w:rsid w:val="00A03286"/>
    <w:rsid w:val="00A035B7"/>
    <w:rsid w:val="00A03676"/>
    <w:rsid w:val="00A03843"/>
    <w:rsid w:val="00A03D7E"/>
    <w:rsid w:val="00A03D93"/>
    <w:rsid w:val="00A04413"/>
    <w:rsid w:val="00A04429"/>
    <w:rsid w:val="00A044EB"/>
    <w:rsid w:val="00A049C8"/>
    <w:rsid w:val="00A049D3"/>
    <w:rsid w:val="00A052C3"/>
    <w:rsid w:val="00A05414"/>
    <w:rsid w:val="00A0541D"/>
    <w:rsid w:val="00A054A3"/>
    <w:rsid w:val="00A056F8"/>
    <w:rsid w:val="00A05BDC"/>
    <w:rsid w:val="00A06CDC"/>
    <w:rsid w:val="00A06CE5"/>
    <w:rsid w:val="00A06DAD"/>
    <w:rsid w:val="00A07036"/>
    <w:rsid w:val="00A074B7"/>
    <w:rsid w:val="00A07673"/>
    <w:rsid w:val="00A079A1"/>
    <w:rsid w:val="00A07CA2"/>
    <w:rsid w:val="00A07F14"/>
    <w:rsid w:val="00A07F1E"/>
    <w:rsid w:val="00A07FAE"/>
    <w:rsid w:val="00A1025F"/>
    <w:rsid w:val="00A109FC"/>
    <w:rsid w:val="00A111F9"/>
    <w:rsid w:val="00A112F5"/>
    <w:rsid w:val="00A115CC"/>
    <w:rsid w:val="00A1188F"/>
    <w:rsid w:val="00A118EC"/>
    <w:rsid w:val="00A11A45"/>
    <w:rsid w:val="00A11ADE"/>
    <w:rsid w:val="00A11C26"/>
    <w:rsid w:val="00A12606"/>
    <w:rsid w:val="00A1263D"/>
    <w:rsid w:val="00A12C31"/>
    <w:rsid w:val="00A12DC1"/>
    <w:rsid w:val="00A12EBF"/>
    <w:rsid w:val="00A13029"/>
    <w:rsid w:val="00A135EF"/>
    <w:rsid w:val="00A13796"/>
    <w:rsid w:val="00A137CD"/>
    <w:rsid w:val="00A13AAF"/>
    <w:rsid w:val="00A140E0"/>
    <w:rsid w:val="00A14171"/>
    <w:rsid w:val="00A145B2"/>
    <w:rsid w:val="00A14F79"/>
    <w:rsid w:val="00A15142"/>
    <w:rsid w:val="00A15157"/>
    <w:rsid w:val="00A15176"/>
    <w:rsid w:val="00A1540B"/>
    <w:rsid w:val="00A155D1"/>
    <w:rsid w:val="00A1570A"/>
    <w:rsid w:val="00A15A36"/>
    <w:rsid w:val="00A16119"/>
    <w:rsid w:val="00A16525"/>
    <w:rsid w:val="00A167B5"/>
    <w:rsid w:val="00A16930"/>
    <w:rsid w:val="00A169E7"/>
    <w:rsid w:val="00A16BE8"/>
    <w:rsid w:val="00A16E38"/>
    <w:rsid w:val="00A17019"/>
    <w:rsid w:val="00A1704F"/>
    <w:rsid w:val="00A17070"/>
    <w:rsid w:val="00A17079"/>
    <w:rsid w:val="00A170EF"/>
    <w:rsid w:val="00A1718A"/>
    <w:rsid w:val="00A17205"/>
    <w:rsid w:val="00A17BAA"/>
    <w:rsid w:val="00A17CAE"/>
    <w:rsid w:val="00A17D41"/>
    <w:rsid w:val="00A17FDA"/>
    <w:rsid w:val="00A20040"/>
    <w:rsid w:val="00A20384"/>
    <w:rsid w:val="00A206C3"/>
    <w:rsid w:val="00A20C31"/>
    <w:rsid w:val="00A20E01"/>
    <w:rsid w:val="00A216A2"/>
    <w:rsid w:val="00A2185F"/>
    <w:rsid w:val="00A21CC8"/>
    <w:rsid w:val="00A2229F"/>
    <w:rsid w:val="00A227EC"/>
    <w:rsid w:val="00A22EB8"/>
    <w:rsid w:val="00A23278"/>
    <w:rsid w:val="00A23516"/>
    <w:rsid w:val="00A2375E"/>
    <w:rsid w:val="00A23845"/>
    <w:rsid w:val="00A23AE9"/>
    <w:rsid w:val="00A23BBA"/>
    <w:rsid w:val="00A23C37"/>
    <w:rsid w:val="00A2417A"/>
    <w:rsid w:val="00A242B1"/>
    <w:rsid w:val="00A2455B"/>
    <w:rsid w:val="00A245DA"/>
    <w:rsid w:val="00A2497E"/>
    <w:rsid w:val="00A24B4E"/>
    <w:rsid w:val="00A25487"/>
    <w:rsid w:val="00A255C0"/>
    <w:rsid w:val="00A25759"/>
    <w:rsid w:val="00A257E1"/>
    <w:rsid w:val="00A25F72"/>
    <w:rsid w:val="00A2645F"/>
    <w:rsid w:val="00A265E9"/>
    <w:rsid w:val="00A26D62"/>
    <w:rsid w:val="00A2737F"/>
    <w:rsid w:val="00A274C3"/>
    <w:rsid w:val="00A278E4"/>
    <w:rsid w:val="00A27CA3"/>
    <w:rsid w:val="00A27FDE"/>
    <w:rsid w:val="00A30017"/>
    <w:rsid w:val="00A3006B"/>
    <w:rsid w:val="00A30596"/>
    <w:rsid w:val="00A30992"/>
    <w:rsid w:val="00A30E76"/>
    <w:rsid w:val="00A30F28"/>
    <w:rsid w:val="00A30F29"/>
    <w:rsid w:val="00A318FC"/>
    <w:rsid w:val="00A31D98"/>
    <w:rsid w:val="00A32081"/>
    <w:rsid w:val="00A320F8"/>
    <w:rsid w:val="00A321DC"/>
    <w:rsid w:val="00A32850"/>
    <w:rsid w:val="00A32ABF"/>
    <w:rsid w:val="00A32FF6"/>
    <w:rsid w:val="00A3322A"/>
    <w:rsid w:val="00A33282"/>
    <w:rsid w:val="00A33340"/>
    <w:rsid w:val="00A33536"/>
    <w:rsid w:val="00A33621"/>
    <w:rsid w:val="00A33992"/>
    <w:rsid w:val="00A33A49"/>
    <w:rsid w:val="00A33AAE"/>
    <w:rsid w:val="00A33AC9"/>
    <w:rsid w:val="00A33B31"/>
    <w:rsid w:val="00A33F9B"/>
    <w:rsid w:val="00A340FF"/>
    <w:rsid w:val="00A346F2"/>
    <w:rsid w:val="00A34717"/>
    <w:rsid w:val="00A34797"/>
    <w:rsid w:val="00A34E03"/>
    <w:rsid w:val="00A353C1"/>
    <w:rsid w:val="00A35652"/>
    <w:rsid w:val="00A35C13"/>
    <w:rsid w:val="00A35C9F"/>
    <w:rsid w:val="00A35CF2"/>
    <w:rsid w:val="00A3604F"/>
    <w:rsid w:val="00A36137"/>
    <w:rsid w:val="00A36326"/>
    <w:rsid w:val="00A3656F"/>
    <w:rsid w:val="00A3673B"/>
    <w:rsid w:val="00A3699A"/>
    <w:rsid w:val="00A36D48"/>
    <w:rsid w:val="00A36E11"/>
    <w:rsid w:val="00A36EBC"/>
    <w:rsid w:val="00A36FFE"/>
    <w:rsid w:val="00A372E2"/>
    <w:rsid w:val="00A37331"/>
    <w:rsid w:val="00A3796F"/>
    <w:rsid w:val="00A37FB6"/>
    <w:rsid w:val="00A4023B"/>
    <w:rsid w:val="00A403E2"/>
    <w:rsid w:val="00A404F2"/>
    <w:rsid w:val="00A40629"/>
    <w:rsid w:val="00A4073A"/>
    <w:rsid w:val="00A40807"/>
    <w:rsid w:val="00A4091D"/>
    <w:rsid w:val="00A41189"/>
    <w:rsid w:val="00A41365"/>
    <w:rsid w:val="00A415D1"/>
    <w:rsid w:val="00A4171C"/>
    <w:rsid w:val="00A41781"/>
    <w:rsid w:val="00A41A72"/>
    <w:rsid w:val="00A4252F"/>
    <w:rsid w:val="00A426AF"/>
    <w:rsid w:val="00A42C9B"/>
    <w:rsid w:val="00A42FC5"/>
    <w:rsid w:val="00A43430"/>
    <w:rsid w:val="00A434FE"/>
    <w:rsid w:val="00A43628"/>
    <w:rsid w:val="00A436C3"/>
    <w:rsid w:val="00A43761"/>
    <w:rsid w:val="00A4396D"/>
    <w:rsid w:val="00A43A78"/>
    <w:rsid w:val="00A43BFF"/>
    <w:rsid w:val="00A43DB3"/>
    <w:rsid w:val="00A43E63"/>
    <w:rsid w:val="00A441EE"/>
    <w:rsid w:val="00A4446D"/>
    <w:rsid w:val="00A44475"/>
    <w:rsid w:val="00A44816"/>
    <w:rsid w:val="00A44922"/>
    <w:rsid w:val="00A44AD7"/>
    <w:rsid w:val="00A44B30"/>
    <w:rsid w:val="00A44B73"/>
    <w:rsid w:val="00A44D0F"/>
    <w:rsid w:val="00A45016"/>
    <w:rsid w:val="00A457D2"/>
    <w:rsid w:val="00A45D5E"/>
    <w:rsid w:val="00A45F89"/>
    <w:rsid w:val="00A46321"/>
    <w:rsid w:val="00A463AE"/>
    <w:rsid w:val="00A46C04"/>
    <w:rsid w:val="00A46CB2"/>
    <w:rsid w:val="00A476D0"/>
    <w:rsid w:val="00A4777A"/>
    <w:rsid w:val="00A47C10"/>
    <w:rsid w:val="00A47D36"/>
    <w:rsid w:val="00A50A4A"/>
    <w:rsid w:val="00A50A87"/>
    <w:rsid w:val="00A512DB"/>
    <w:rsid w:val="00A516FB"/>
    <w:rsid w:val="00A51876"/>
    <w:rsid w:val="00A519FD"/>
    <w:rsid w:val="00A51E85"/>
    <w:rsid w:val="00A522AE"/>
    <w:rsid w:val="00A52BBE"/>
    <w:rsid w:val="00A52D86"/>
    <w:rsid w:val="00A53065"/>
    <w:rsid w:val="00A533DD"/>
    <w:rsid w:val="00A53483"/>
    <w:rsid w:val="00A53517"/>
    <w:rsid w:val="00A53539"/>
    <w:rsid w:val="00A536B9"/>
    <w:rsid w:val="00A5384D"/>
    <w:rsid w:val="00A54134"/>
    <w:rsid w:val="00A54DB5"/>
    <w:rsid w:val="00A553AD"/>
    <w:rsid w:val="00A55589"/>
    <w:rsid w:val="00A55C6E"/>
    <w:rsid w:val="00A56079"/>
    <w:rsid w:val="00A56089"/>
    <w:rsid w:val="00A563EF"/>
    <w:rsid w:val="00A564B2"/>
    <w:rsid w:val="00A5658C"/>
    <w:rsid w:val="00A56781"/>
    <w:rsid w:val="00A56835"/>
    <w:rsid w:val="00A5685D"/>
    <w:rsid w:val="00A56C2D"/>
    <w:rsid w:val="00A56EA2"/>
    <w:rsid w:val="00A570BC"/>
    <w:rsid w:val="00A5714C"/>
    <w:rsid w:val="00A57549"/>
    <w:rsid w:val="00A603A7"/>
    <w:rsid w:val="00A607CE"/>
    <w:rsid w:val="00A60CA8"/>
    <w:rsid w:val="00A60D33"/>
    <w:rsid w:val="00A61116"/>
    <w:rsid w:val="00A614EB"/>
    <w:rsid w:val="00A6169C"/>
    <w:rsid w:val="00A616F3"/>
    <w:rsid w:val="00A61AB2"/>
    <w:rsid w:val="00A61C8E"/>
    <w:rsid w:val="00A61F9D"/>
    <w:rsid w:val="00A62007"/>
    <w:rsid w:val="00A6215A"/>
    <w:rsid w:val="00A6222A"/>
    <w:rsid w:val="00A62693"/>
    <w:rsid w:val="00A62C74"/>
    <w:rsid w:val="00A6300B"/>
    <w:rsid w:val="00A63B83"/>
    <w:rsid w:val="00A63BE2"/>
    <w:rsid w:val="00A63EBA"/>
    <w:rsid w:val="00A63FF8"/>
    <w:rsid w:val="00A64231"/>
    <w:rsid w:val="00A6484F"/>
    <w:rsid w:val="00A64A43"/>
    <w:rsid w:val="00A64F56"/>
    <w:rsid w:val="00A64F8F"/>
    <w:rsid w:val="00A65862"/>
    <w:rsid w:val="00A65972"/>
    <w:rsid w:val="00A65A74"/>
    <w:rsid w:val="00A65E3F"/>
    <w:rsid w:val="00A661A8"/>
    <w:rsid w:val="00A66242"/>
    <w:rsid w:val="00A66779"/>
    <w:rsid w:val="00A66809"/>
    <w:rsid w:val="00A66A7E"/>
    <w:rsid w:val="00A66A83"/>
    <w:rsid w:val="00A66E3F"/>
    <w:rsid w:val="00A67326"/>
    <w:rsid w:val="00A67338"/>
    <w:rsid w:val="00A67708"/>
    <w:rsid w:val="00A67AED"/>
    <w:rsid w:val="00A67D1F"/>
    <w:rsid w:val="00A67D26"/>
    <w:rsid w:val="00A70875"/>
    <w:rsid w:val="00A70F6D"/>
    <w:rsid w:val="00A716B3"/>
    <w:rsid w:val="00A71749"/>
    <w:rsid w:val="00A71B33"/>
    <w:rsid w:val="00A71BFF"/>
    <w:rsid w:val="00A71FE9"/>
    <w:rsid w:val="00A72699"/>
    <w:rsid w:val="00A728BE"/>
    <w:rsid w:val="00A72B2C"/>
    <w:rsid w:val="00A733B9"/>
    <w:rsid w:val="00A735EF"/>
    <w:rsid w:val="00A73C69"/>
    <w:rsid w:val="00A73D24"/>
    <w:rsid w:val="00A744E7"/>
    <w:rsid w:val="00A74F47"/>
    <w:rsid w:val="00A74F59"/>
    <w:rsid w:val="00A750A9"/>
    <w:rsid w:val="00A75415"/>
    <w:rsid w:val="00A75526"/>
    <w:rsid w:val="00A75931"/>
    <w:rsid w:val="00A75E53"/>
    <w:rsid w:val="00A75EB9"/>
    <w:rsid w:val="00A7607C"/>
    <w:rsid w:val="00A76298"/>
    <w:rsid w:val="00A76667"/>
    <w:rsid w:val="00A76692"/>
    <w:rsid w:val="00A7686C"/>
    <w:rsid w:val="00A76DB9"/>
    <w:rsid w:val="00A772E7"/>
    <w:rsid w:val="00A77927"/>
    <w:rsid w:val="00A77C00"/>
    <w:rsid w:val="00A77D05"/>
    <w:rsid w:val="00A8012A"/>
    <w:rsid w:val="00A8029F"/>
    <w:rsid w:val="00A80620"/>
    <w:rsid w:val="00A80673"/>
    <w:rsid w:val="00A80687"/>
    <w:rsid w:val="00A80851"/>
    <w:rsid w:val="00A80DA4"/>
    <w:rsid w:val="00A8115F"/>
    <w:rsid w:val="00A811D2"/>
    <w:rsid w:val="00A81347"/>
    <w:rsid w:val="00A81370"/>
    <w:rsid w:val="00A814A7"/>
    <w:rsid w:val="00A8162F"/>
    <w:rsid w:val="00A81CAC"/>
    <w:rsid w:val="00A81D34"/>
    <w:rsid w:val="00A81E06"/>
    <w:rsid w:val="00A81E30"/>
    <w:rsid w:val="00A8227C"/>
    <w:rsid w:val="00A82398"/>
    <w:rsid w:val="00A82C0C"/>
    <w:rsid w:val="00A82E8B"/>
    <w:rsid w:val="00A83120"/>
    <w:rsid w:val="00A83162"/>
    <w:rsid w:val="00A832AB"/>
    <w:rsid w:val="00A8330A"/>
    <w:rsid w:val="00A8352E"/>
    <w:rsid w:val="00A83852"/>
    <w:rsid w:val="00A83AE0"/>
    <w:rsid w:val="00A83B0A"/>
    <w:rsid w:val="00A83FC2"/>
    <w:rsid w:val="00A8476E"/>
    <w:rsid w:val="00A849D0"/>
    <w:rsid w:val="00A84AD1"/>
    <w:rsid w:val="00A84AF7"/>
    <w:rsid w:val="00A84B48"/>
    <w:rsid w:val="00A84B6C"/>
    <w:rsid w:val="00A857BC"/>
    <w:rsid w:val="00A857EB"/>
    <w:rsid w:val="00A85895"/>
    <w:rsid w:val="00A859F6"/>
    <w:rsid w:val="00A85AB6"/>
    <w:rsid w:val="00A85E89"/>
    <w:rsid w:val="00A86134"/>
    <w:rsid w:val="00A86200"/>
    <w:rsid w:val="00A862FC"/>
    <w:rsid w:val="00A865C5"/>
    <w:rsid w:val="00A86604"/>
    <w:rsid w:val="00A867C8"/>
    <w:rsid w:val="00A869B5"/>
    <w:rsid w:val="00A8740E"/>
    <w:rsid w:val="00A87563"/>
    <w:rsid w:val="00A8795C"/>
    <w:rsid w:val="00A87C55"/>
    <w:rsid w:val="00A87E65"/>
    <w:rsid w:val="00A87FED"/>
    <w:rsid w:val="00A9014C"/>
    <w:rsid w:val="00A90311"/>
    <w:rsid w:val="00A90429"/>
    <w:rsid w:val="00A9045D"/>
    <w:rsid w:val="00A905D1"/>
    <w:rsid w:val="00A90804"/>
    <w:rsid w:val="00A90963"/>
    <w:rsid w:val="00A90BC6"/>
    <w:rsid w:val="00A90C11"/>
    <w:rsid w:val="00A90CC5"/>
    <w:rsid w:val="00A90DFE"/>
    <w:rsid w:val="00A91038"/>
    <w:rsid w:val="00A913D7"/>
    <w:rsid w:val="00A91686"/>
    <w:rsid w:val="00A91959"/>
    <w:rsid w:val="00A91BE2"/>
    <w:rsid w:val="00A91C42"/>
    <w:rsid w:val="00A91D7C"/>
    <w:rsid w:val="00A91DFA"/>
    <w:rsid w:val="00A920A1"/>
    <w:rsid w:val="00A9265E"/>
    <w:rsid w:val="00A92AF2"/>
    <w:rsid w:val="00A92B72"/>
    <w:rsid w:val="00A92B8F"/>
    <w:rsid w:val="00A9391A"/>
    <w:rsid w:val="00A9394C"/>
    <w:rsid w:val="00A939F7"/>
    <w:rsid w:val="00A93A47"/>
    <w:rsid w:val="00A93CD8"/>
    <w:rsid w:val="00A93F15"/>
    <w:rsid w:val="00A93F80"/>
    <w:rsid w:val="00A94035"/>
    <w:rsid w:val="00A941D9"/>
    <w:rsid w:val="00A941EA"/>
    <w:rsid w:val="00A94565"/>
    <w:rsid w:val="00A94FFD"/>
    <w:rsid w:val="00A950B8"/>
    <w:rsid w:val="00A95762"/>
    <w:rsid w:val="00A959DF"/>
    <w:rsid w:val="00A95CCF"/>
    <w:rsid w:val="00A9645B"/>
    <w:rsid w:val="00A9646A"/>
    <w:rsid w:val="00A96CF5"/>
    <w:rsid w:val="00A96F95"/>
    <w:rsid w:val="00A971A9"/>
    <w:rsid w:val="00A97300"/>
    <w:rsid w:val="00A974F7"/>
    <w:rsid w:val="00A97521"/>
    <w:rsid w:val="00A97845"/>
    <w:rsid w:val="00A97AE2"/>
    <w:rsid w:val="00A97B0D"/>
    <w:rsid w:val="00A97EC1"/>
    <w:rsid w:val="00A97FA1"/>
    <w:rsid w:val="00AA00CF"/>
    <w:rsid w:val="00AA01F1"/>
    <w:rsid w:val="00AA0B4F"/>
    <w:rsid w:val="00AA0C65"/>
    <w:rsid w:val="00AA0D8B"/>
    <w:rsid w:val="00AA0EF7"/>
    <w:rsid w:val="00AA0FF6"/>
    <w:rsid w:val="00AA13B6"/>
    <w:rsid w:val="00AA1469"/>
    <w:rsid w:val="00AA21FF"/>
    <w:rsid w:val="00AA221F"/>
    <w:rsid w:val="00AA22B8"/>
    <w:rsid w:val="00AA232C"/>
    <w:rsid w:val="00AA2407"/>
    <w:rsid w:val="00AA24CF"/>
    <w:rsid w:val="00AA276B"/>
    <w:rsid w:val="00AA27CF"/>
    <w:rsid w:val="00AA2A1C"/>
    <w:rsid w:val="00AA2C12"/>
    <w:rsid w:val="00AA2D80"/>
    <w:rsid w:val="00AA3110"/>
    <w:rsid w:val="00AA336C"/>
    <w:rsid w:val="00AA36C4"/>
    <w:rsid w:val="00AA39A1"/>
    <w:rsid w:val="00AA3B30"/>
    <w:rsid w:val="00AA3D20"/>
    <w:rsid w:val="00AA437E"/>
    <w:rsid w:val="00AA4438"/>
    <w:rsid w:val="00AA4972"/>
    <w:rsid w:val="00AA4C3D"/>
    <w:rsid w:val="00AA4FBC"/>
    <w:rsid w:val="00AA5185"/>
    <w:rsid w:val="00AA5482"/>
    <w:rsid w:val="00AA5548"/>
    <w:rsid w:val="00AA55FC"/>
    <w:rsid w:val="00AA5789"/>
    <w:rsid w:val="00AA5C63"/>
    <w:rsid w:val="00AA5EA0"/>
    <w:rsid w:val="00AA69E5"/>
    <w:rsid w:val="00AA6A68"/>
    <w:rsid w:val="00AA6B58"/>
    <w:rsid w:val="00AA74CD"/>
    <w:rsid w:val="00AA77E3"/>
    <w:rsid w:val="00AA7964"/>
    <w:rsid w:val="00AA7CF5"/>
    <w:rsid w:val="00AA7DBA"/>
    <w:rsid w:val="00AA7F8A"/>
    <w:rsid w:val="00AA7FEB"/>
    <w:rsid w:val="00AB010F"/>
    <w:rsid w:val="00AB07C3"/>
    <w:rsid w:val="00AB08EB"/>
    <w:rsid w:val="00AB09E0"/>
    <w:rsid w:val="00AB0A79"/>
    <w:rsid w:val="00AB0A8B"/>
    <w:rsid w:val="00AB0BCB"/>
    <w:rsid w:val="00AB0D4C"/>
    <w:rsid w:val="00AB0EB9"/>
    <w:rsid w:val="00AB1084"/>
    <w:rsid w:val="00AB108F"/>
    <w:rsid w:val="00AB11AE"/>
    <w:rsid w:val="00AB1249"/>
    <w:rsid w:val="00AB1304"/>
    <w:rsid w:val="00AB133D"/>
    <w:rsid w:val="00AB13B8"/>
    <w:rsid w:val="00AB1A8B"/>
    <w:rsid w:val="00AB1C3B"/>
    <w:rsid w:val="00AB1D01"/>
    <w:rsid w:val="00AB1E0C"/>
    <w:rsid w:val="00AB1F79"/>
    <w:rsid w:val="00AB204C"/>
    <w:rsid w:val="00AB229D"/>
    <w:rsid w:val="00AB23A8"/>
    <w:rsid w:val="00AB28B4"/>
    <w:rsid w:val="00AB2AEA"/>
    <w:rsid w:val="00AB2B17"/>
    <w:rsid w:val="00AB2DCE"/>
    <w:rsid w:val="00AB3176"/>
    <w:rsid w:val="00AB3210"/>
    <w:rsid w:val="00AB3476"/>
    <w:rsid w:val="00AB34CE"/>
    <w:rsid w:val="00AB35AB"/>
    <w:rsid w:val="00AB3673"/>
    <w:rsid w:val="00AB3E1B"/>
    <w:rsid w:val="00AB3E4E"/>
    <w:rsid w:val="00AB4155"/>
    <w:rsid w:val="00AB4E96"/>
    <w:rsid w:val="00AB4EBE"/>
    <w:rsid w:val="00AB58B5"/>
    <w:rsid w:val="00AB58DB"/>
    <w:rsid w:val="00AB5DE9"/>
    <w:rsid w:val="00AB6183"/>
    <w:rsid w:val="00AB6196"/>
    <w:rsid w:val="00AB6601"/>
    <w:rsid w:val="00AB6D09"/>
    <w:rsid w:val="00AB6D9D"/>
    <w:rsid w:val="00AB6F0E"/>
    <w:rsid w:val="00AB723F"/>
    <w:rsid w:val="00AB7375"/>
    <w:rsid w:val="00AB7594"/>
    <w:rsid w:val="00AB77B1"/>
    <w:rsid w:val="00AB79AF"/>
    <w:rsid w:val="00AC028C"/>
    <w:rsid w:val="00AC06D2"/>
    <w:rsid w:val="00AC0CB4"/>
    <w:rsid w:val="00AC0D86"/>
    <w:rsid w:val="00AC0ED6"/>
    <w:rsid w:val="00AC130B"/>
    <w:rsid w:val="00AC14DE"/>
    <w:rsid w:val="00AC1C57"/>
    <w:rsid w:val="00AC1ED1"/>
    <w:rsid w:val="00AC22D3"/>
    <w:rsid w:val="00AC2648"/>
    <w:rsid w:val="00AC26B9"/>
    <w:rsid w:val="00AC280B"/>
    <w:rsid w:val="00AC2919"/>
    <w:rsid w:val="00AC2973"/>
    <w:rsid w:val="00AC2D4D"/>
    <w:rsid w:val="00AC30E4"/>
    <w:rsid w:val="00AC3108"/>
    <w:rsid w:val="00AC3198"/>
    <w:rsid w:val="00AC3842"/>
    <w:rsid w:val="00AC3B4A"/>
    <w:rsid w:val="00AC3B5F"/>
    <w:rsid w:val="00AC41DD"/>
    <w:rsid w:val="00AC42AF"/>
    <w:rsid w:val="00AC42B5"/>
    <w:rsid w:val="00AC44DA"/>
    <w:rsid w:val="00AC467A"/>
    <w:rsid w:val="00AC4B60"/>
    <w:rsid w:val="00AC4F92"/>
    <w:rsid w:val="00AC5131"/>
    <w:rsid w:val="00AC51DD"/>
    <w:rsid w:val="00AC575A"/>
    <w:rsid w:val="00AC6014"/>
    <w:rsid w:val="00AC61C7"/>
    <w:rsid w:val="00AC61E2"/>
    <w:rsid w:val="00AC62C7"/>
    <w:rsid w:val="00AC6338"/>
    <w:rsid w:val="00AC6C1B"/>
    <w:rsid w:val="00AC6EB4"/>
    <w:rsid w:val="00AC6EEF"/>
    <w:rsid w:val="00AC71B0"/>
    <w:rsid w:val="00AC74DC"/>
    <w:rsid w:val="00AC7543"/>
    <w:rsid w:val="00AC7DA3"/>
    <w:rsid w:val="00AD0404"/>
    <w:rsid w:val="00AD1186"/>
    <w:rsid w:val="00AD11B2"/>
    <w:rsid w:val="00AD11E4"/>
    <w:rsid w:val="00AD125D"/>
    <w:rsid w:val="00AD133E"/>
    <w:rsid w:val="00AD1596"/>
    <w:rsid w:val="00AD15AF"/>
    <w:rsid w:val="00AD1B69"/>
    <w:rsid w:val="00AD1D09"/>
    <w:rsid w:val="00AD23D1"/>
    <w:rsid w:val="00AD2400"/>
    <w:rsid w:val="00AD255C"/>
    <w:rsid w:val="00AD27E1"/>
    <w:rsid w:val="00AD295B"/>
    <w:rsid w:val="00AD3543"/>
    <w:rsid w:val="00AD376D"/>
    <w:rsid w:val="00AD37E2"/>
    <w:rsid w:val="00AD4253"/>
    <w:rsid w:val="00AD4275"/>
    <w:rsid w:val="00AD43BE"/>
    <w:rsid w:val="00AD4634"/>
    <w:rsid w:val="00AD4762"/>
    <w:rsid w:val="00AD47F6"/>
    <w:rsid w:val="00AD4805"/>
    <w:rsid w:val="00AD4A67"/>
    <w:rsid w:val="00AD4EA9"/>
    <w:rsid w:val="00AD5170"/>
    <w:rsid w:val="00AD520E"/>
    <w:rsid w:val="00AD58FE"/>
    <w:rsid w:val="00AD5D31"/>
    <w:rsid w:val="00AD5FBE"/>
    <w:rsid w:val="00AD60DC"/>
    <w:rsid w:val="00AD6576"/>
    <w:rsid w:val="00AD65C9"/>
    <w:rsid w:val="00AD663E"/>
    <w:rsid w:val="00AD6ED4"/>
    <w:rsid w:val="00AD6F25"/>
    <w:rsid w:val="00AD742C"/>
    <w:rsid w:val="00AD7BD3"/>
    <w:rsid w:val="00AE0815"/>
    <w:rsid w:val="00AE0A2D"/>
    <w:rsid w:val="00AE0EEE"/>
    <w:rsid w:val="00AE0F8E"/>
    <w:rsid w:val="00AE1605"/>
    <w:rsid w:val="00AE1708"/>
    <w:rsid w:val="00AE1D59"/>
    <w:rsid w:val="00AE202B"/>
    <w:rsid w:val="00AE2134"/>
    <w:rsid w:val="00AE266D"/>
    <w:rsid w:val="00AE2963"/>
    <w:rsid w:val="00AE2D98"/>
    <w:rsid w:val="00AE3026"/>
    <w:rsid w:val="00AE312C"/>
    <w:rsid w:val="00AE389A"/>
    <w:rsid w:val="00AE3DF1"/>
    <w:rsid w:val="00AE40D3"/>
    <w:rsid w:val="00AE443E"/>
    <w:rsid w:val="00AE489C"/>
    <w:rsid w:val="00AE5053"/>
    <w:rsid w:val="00AE52E8"/>
    <w:rsid w:val="00AE5367"/>
    <w:rsid w:val="00AE572D"/>
    <w:rsid w:val="00AE5A6B"/>
    <w:rsid w:val="00AE5C20"/>
    <w:rsid w:val="00AE6282"/>
    <w:rsid w:val="00AE6355"/>
    <w:rsid w:val="00AE656A"/>
    <w:rsid w:val="00AE6716"/>
    <w:rsid w:val="00AE6A0E"/>
    <w:rsid w:val="00AE6A62"/>
    <w:rsid w:val="00AE6F80"/>
    <w:rsid w:val="00AE70B6"/>
    <w:rsid w:val="00AE7183"/>
    <w:rsid w:val="00AE7279"/>
    <w:rsid w:val="00AE7AE0"/>
    <w:rsid w:val="00AE7D58"/>
    <w:rsid w:val="00AF002D"/>
    <w:rsid w:val="00AF01F0"/>
    <w:rsid w:val="00AF0677"/>
    <w:rsid w:val="00AF0D5E"/>
    <w:rsid w:val="00AF0E46"/>
    <w:rsid w:val="00AF171D"/>
    <w:rsid w:val="00AF178F"/>
    <w:rsid w:val="00AF1F4E"/>
    <w:rsid w:val="00AF25F9"/>
    <w:rsid w:val="00AF2C1D"/>
    <w:rsid w:val="00AF2C3F"/>
    <w:rsid w:val="00AF30FB"/>
    <w:rsid w:val="00AF3243"/>
    <w:rsid w:val="00AF32E6"/>
    <w:rsid w:val="00AF45A1"/>
    <w:rsid w:val="00AF4BA6"/>
    <w:rsid w:val="00AF4BD6"/>
    <w:rsid w:val="00AF4E40"/>
    <w:rsid w:val="00AF50D4"/>
    <w:rsid w:val="00AF50DD"/>
    <w:rsid w:val="00AF5362"/>
    <w:rsid w:val="00AF53FF"/>
    <w:rsid w:val="00AF548B"/>
    <w:rsid w:val="00AF5559"/>
    <w:rsid w:val="00AF57D6"/>
    <w:rsid w:val="00AF5812"/>
    <w:rsid w:val="00AF58D7"/>
    <w:rsid w:val="00AF5CCA"/>
    <w:rsid w:val="00AF5D52"/>
    <w:rsid w:val="00AF5E6B"/>
    <w:rsid w:val="00AF5F7D"/>
    <w:rsid w:val="00AF6397"/>
    <w:rsid w:val="00AF6A2E"/>
    <w:rsid w:val="00AF6F14"/>
    <w:rsid w:val="00AF710A"/>
    <w:rsid w:val="00AF723B"/>
    <w:rsid w:val="00AF7393"/>
    <w:rsid w:val="00AF7524"/>
    <w:rsid w:val="00AF7716"/>
    <w:rsid w:val="00AF7781"/>
    <w:rsid w:val="00B00182"/>
    <w:rsid w:val="00B003C4"/>
    <w:rsid w:val="00B00734"/>
    <w:rsid w:val="00B0075D"/>
    <w:rsid w:val="00B007AD"/>
    <w:rsid w:val="00B00961"/>
    <w:rsid w:val="00B009FC"/>
    <w:rsid w:val="00B00A46"/>
    <w:rsid w:val="00B00C25"/>
    <w:rsid w:val="00B00C60"/>
    <w:rsid w:val="00B00EC1"/>
    <w:rsid w:val="00B011FA"/>
    <w:rsid w:val="00B01387"/>
    <w:rsid w:val="00B013C8"/>
    <w:rsid w:val="00B015F3"/>
    <w:rsid w:val="00B01B8A"/>
    <w:rsid w:val="00B01CEC"/>
    <w:rsid w:val="00B01F19"/>
    <w:rsid w:val="00B020FD"/>
    <w:rsid w:val="00B023DD"/>
    <w:rsid w:val="00B0243E"/>
    <w:rsid w:val="00B024D0"/>
    <w:rsid w:val="00B02B03"/>
    <w:rsid w:val="00B02BAD"/>
    <w:rsid w:val="00B0304C"/>
    <w:rsid w:val="00B033D3"/>
    <w:rsid w:val="00B035C1"/>
    <w:rsid w:val="00B036B1"/>
    <w:rsid w:val="00B04126"/>
    <w:rsid w:val="00B0413A"/>
    <w:rsid w:val="00B041D5"/>
    <w:rsid w:val="00B048FD"/>
    <w:rsid w:val="00B04ACA"/>
    <w:rsid w:val="00B04B44"/>
    <w:rsid w:val="00B0508F"/>
    <w:rsid w:val="00B05204"/>
    <w:rsid w:val="00B0530B"/>
    <w:rsid w:val="00B05365"/>
    <w:rsid w:val="00B05B7F"/>
    <w:rsid w:val="00B05DD0"/>
    <w:rsid w:val="00B062C3"/>
    <w:rsid w:val="00B06AFF"/>
    <w:rsid w:val="00B06B63"/>
    <w:rsid w:val="00B06BCF"/>
    <w:rsid w:val="00B06E47"/>
    <w:rsid w:val="00B06E7F"/>
    <w:rsid w:val="00B07005"/>
    <w:rsid w:val="00B0726B"/>
    <w:rsid w:val="00B07524"/>
    <w:rsid w:val="00B07681"/>
    <w:rsid w:val="00B077BB"/>
    <w:rsid w:val="00B07962"/>
    <w:rsid w:val="00B1029E"/>
    <w:rsid w:val="00B1032B"/>
    <w:rsid w:val="00B1080D"/>
    <w:rsid w:val="00B10EDE"/>
    <w:rsid w:val="00B10FAD"/>
    <w:rsid w:val="00B1140E"/>
    <w:rsid w:val="00B114A9"/>
    <w:rsid w:val="00B11A27"/>
    <w:rsid w:val="00B11C39"/>
    <w:rsid w:val="00B11C95"/>
    <w:rsid w:val="00B11D02"/>
    <w:rsid w:val="00B121BC"/>
    <w:rsid w:val="00B1240C"/>
    <w:rsid w:val="00B12477"/>
    <w:rsid w:val="00B126DE"/>
    <w:rsid w:val="00B12973"/>
    <w:rsid w:val="00B12B23"/>
    <w:rsid w:val="00B12D3D"/>
    <w:rsid w:val="00B1318C"/>
    <w:rsid w:val="00B13296"/>
    <w:rsid w:val="00B1347B"/>
    <w:rsid w:val="00B134AF"/>
    <w:rsid w:val="00B13B71"/>
    <w:rsid w:val="00B13BDE"/>
    <w:rsid w:val="00B13C36"/>
    <w:rsid w:val="00B13DBF"/>
    <w:rsid w:val="00B1405C"/>
    <w:rsid w:val="00B14182"/>
    <w:rsid w:val="00B14477"/>
    <w:rsid w:val="00B147E3"/>
    <w:rsid w:val="00B149FA"/>
    <w:rsid w:val="00B14B75"/>
    <w:rsid w:val="00B15864"/>
    <w:rsid w:val="00B159C8"/>
    <w:rsid w:val="00B15ABC"/>
    <w:rsid w:val="00B15D02"/>
    <w:rsid w:val="00B161A6"/>
    <w:rsid w:val="00B16450"/>
    <w:rsid w:val="00B16B8E"/>
    <w:rsid w:val="00B16FFB"/>
    <w:rsid w:val="00B17311"/>
    <w:rsid w:val="00B1733B"/>
    <w:rsid w:val="00B17704"/>
    <w:rsid w:val="00B17A50"/>
    <w:rsid w:val="00B17E91"/>
    <w:rsid w:val="00B2065A"/>
    <w:rsid w:val="00B208BD"/>
    <w:rsid w:val="00B20CC0"/>
    <w:rsid w:val="00B212C3"/>
    <w:rsid w:val="00B213B1"/>
    <w:rsid w:val="00B213D1"/>
    <w:rsid w:val="00B21522"/>
    <w:rsid w:val="00B216DF"/>
    <w:rsid w:val="00B217B6"/>
    <w:rsid w:val="00B218D7"/>
    <w:rsid w:val="00B219FB"/>
    <w:rsid w:val="00B21CBC"/>
    <w:rsid w:val="00B21FF5"/>
    <w:rsid w:val="00B22D8B"/>
    <w:rsid w:val="00B230AE"/>
    <w:rsid w:val="00B23136"/>
    <w:rsid w:val="00B232F2"/>
    <w:rsid w:val="00B23656"/>
    <w:rsid w:val="00B238C3"/>
    <w:rsid w:val="00B23A25"/>
    <w:rsid w:val="00B23DB9"/>
    <w:rsid w:val="00B24133"/>
    <w:rsid w:val="00B243FC"/>
    <w:rsid w:val="00B245BC"/>
    <w:rsid w:val="00B24912"/>
    <w:rsid w:val="00B24B1F"/>
    <w:rsid w:val="00B25562"/>
    <w:rsid w:val="00B25619"/>
    <w:rsid w:val="00B25644"/>
    <w:rsid w:val="00B25810"/>
    <w:rsid w:val="00B2588F"/>
    <w:rsid w:val="00B25EFD"/>
    <w:rsid w:val="00B260BE"/>
    <w:rsid w:val="00B26751"/>
    <w:rsid w:val="00B26AC7"/>
    <w:rsid w:val="00B26F11"/>
    <w:rsid w:val="00B278E0"/>
    <w:rsid w:val="00B27B71"/>
    <w:rsid w:val="00B27C30"/>
    <w:rsid w:val="00B27CA5"/>
    <w:rsid w:val="00B27EDF"/>
    <w:rsid w:val="00B307AD"/>
    <w:rsid w:val="00B30D30"/>
    <w:rsid w:val="00B312E7"/>
    <w:rsid w:val="00B3156B"/>
    <w:rsid w:val="00B31A80"/>
    <w:rsid w:val="00B32156"/>
    <w:rsid w:val="00B3225F"/>
    <w:rsid w:val="00B326B5"/>
    <w:rsid w:val="00B32E9B"/>
    <w:rsid w:val="00B32EDC"/>
    <w:rsid w:val="00B332F0"/>
    <w:rsid w:val="00B333D6"/>
    <w:rsid w:val="00B33732"/>
    <w:rsid w:val="00B33D08"/>
    <w:rsid w:val="00B33F27"/>
    <w:rsid w:val="00B3440A"/>
    <w:rsid w:val="00B34659"/>
    <w:rsid w:val="00B34E43"/>
    <w:rsid w:val="00B35261"/>
    <w:rsid w:val="00B35894"/>
    <w:rsid w:val="00B35C71"/>
    <w:rsid w:val="00B35F62"/>
    <w:rsid w:val="00B36734"/>
    <w:rsid w:val="00B36E28"/>
    <w:rsid w:val="00B36F7D"/>
    <w:rsid w:val="00B37305"/>
    <w:rsid w:val="00B375A0"/>
    <w:rsid w:val="00B376A2"/>
    <w:rsid w:val="00B377DF"/>
    <w:rsid w:val="00B37E63"/>
    <w:rsid w:val="00B40617"/>
    <w:rsid w:val="00B4072F"/>
    <w:rsid w:val="00B40B68"/>
    <w:rsid w:val="00B40B98"/>
    <w:rsid w:val="00B411FF"/>
    <w:rsid w:val="00B4175F"/>
    <w:rsid w:val="00B41837"/>
    <w:rsid w:val="00B41F3D"/>
    <w:rsid w:val="00B4252A"/>
    <w:rsid w:val="00B425A5"/>
    <w:rsid w:val="00B42D4A"/>
    <w:rsid w:val="00B42F24"/>
    <w:rsid w:val="00B4318C"/>
    <w:rsid w:val="00B431E4"/>
    <w:rsid w:val="00B43487"/>
    <w:rsid w:val="00B435D7"/>
    <w:rsid w:val="00B43AAB"/>
    <w:rsid w:val="00B43CC7"/>
    <w:rsid w:val="00B43E38"/>
    <w:rsid w:val="00B43E3A"/>
    <w:rsid w:val="00B4415A"/>
    <w:rsid w:val="00B44651"/>
    <w:rsid w:val="00B44711"/>
    <w:rsid w:val="00B4474B"/>
    <w:rsid w:val="00B451BA"/>
    <w:rsid w:val="00B452E5"/>
    <w:rsid w:val="00B45351"/>
    <w:rsid w:val="00B45386"/>
    <w:rsid w:val="00B45500"/>
    <w:rsid w:val="00B46257"/>
    <w:rsid w:val="00B466EB"/>
    <w:rsid w:val="00B469C9"/>
    <w:rsid w:val="00B46BE8"/>
    <w:rsid w:val="00B46CA3"/>
    <w:rsid w:val="00B46D18"/>
    <w:rsid w:val="00B46DC6"/>
    <w:rsid w:val="00B46FA1"/>
    <w:rsid w:val="00B46FB0"/>
    <w:rsid w:val="00B4717D"/>
    <w:rsid w:val="00B471D1"/>
    <w:rsid w:val="00B47979"/>
    <w:rsid w:val="00B47ABC"/>
    <w:rsid w:val="00B47B27"/>
    <w:rsid w:val="00B47B9D"/>
    <w:rsid w:val="00B47C1A"/>
    <w:rsid w:val="00B47D8E"/>
    <w:rsid w:val="00B47ED2"/>
    <w:rsid w:val="00B503B1"/>
    <w:rsid w:val="00B506E4"/>
    <w:rsid w:val="00B50926"/>
    <w:rsid w:val="00B50A93"/>
    <w:rsid w:val="00B50BD2"/>
    <w:rsid w:val="00B50C65"/>
    <w:rsid w:val="00B50ECA"/>
    <w:rsid w:val="00B50F99"/>
    <w:rsid w:val="00B510F7"/>
    <w:rsid w:val="00B512B5"/>
    <w:rsid w:val="00B513E4"/>
    <w:rsid w:val="00B514C6"/>
    <w:rsid w:val="00B51634"/>
    <w:rsid w:val="00B51E25"/>
    <w:rsid w:val="00B5209D"/>
    <w:rsid w:val="00B52B89"/>
    <w:rsid w:val="00B52DC4"/>
    <w:rsid w:val="00B52E91"/>
    <w:rsid w:val="00B53448"/>
    <w:rsid w:val="00B53479"/>
    <w:rsid w:val="00B53D8C"/>
    <w:rsid w:val="00B53D9C"/>
    <w:rsid w:val="00B540D9"/>
    <w:rsid w:val="00B54150"/>
    <w:rsid w:val="00B54533"/>
    <w:rsid w:val="00B54578"/>
    <w:rsid w:val="00B54B63"/>
    <w:rsid w:val="00B54D11"/>
    <w:rsid w:val="00B54E51"/>
    <w:rsid w:val="00B54E54"/>
    <w:rsid w:val="00B5506E"/>
    <w:rsid w:val="00B552BE"/>
    <w:rsid w:val="00B55460"/>
    <w:rsid w:val="00B55AF0"/>
    <w:rsid w:val="00B55AF5"/>
    <w:rsid w:val="00B55CE9"/>
    <w:rsid w:val="00B55D42"/>
    <w:rsid w:val="00B55F26"/>
    <w:rsid w:val="00B560DA"/>
    <w:rsid w:val="00B561FC"/>
    <w:rsid w:val="00B56B00"/>
    <w:rsid w:val="00B56DCF"/>
    <w:rsid w:val="00B56E6D"/>
    <w:rsid w:val="00B56EDA"/>
    <w:rsid w:val="00B56F7D"/>
    <w:rsid w:val="00B56FC5"/>
    <w:rsid w:val="00B570DB"/>
    <w:rsid w:val="00B572AF"/>
    <w:rsid w:val="00B57314"/>
    <w:rsid w:val="00B5747F"/>
    <w:rsid w:val="00B574E9"/>
    <w:rsid w:val="00B57516"/>
    <w:rsid w:val="00B575E8"/>
    <w:rsid w:val="00B57776"/>
    <w:rsid w:val="00B57A5C"/>
    <w:rsid w:val="00B57A6F"/>
    <w:rsid w:val="00B57C58"/>
    <w:rsid w:val="00B57D5E"/>
    <w:rsid w:val="00B57DED"/>
    <w:rsid w:val="00B6016D"/>
    <w:rsid w:val="00B601AF"/>
    <w:rsid w:val="00B6038A"/>
    <w:rsid w:val="00B60514"/>
    <w:rsid w:val="00B60558"/>
    <w:rsid w:val="00B60701"/>
    <w:rsid w:val="00B6080D"/>
    <w:rsid w:val="00B60AB7"/>
    <w:rsid w:val="00B60C81"/>
    <w:rsid w:val="00B611C0"/>
    <w:rsid w:val="00B611EA"/>
    <w:rsid w:val="00B611F2"/>
    <w:rsid w:val="00B61764"/>
    <w:rsid w:val="00B6189C"/>
    <w:rsid w:val="00B61989"/>
    <w:rsid w:val="00B61A6F"/>
    <w:rsid w:val="00B621C8"/>
    <w:rsid w:val="00B621D6"/>
    <w:rsid w:val="00B6246B"/>
    <w:rsid w:val="00B62582"/>
    <w:rsid w:val="00B62773"/>
    <w:rsid w:val="00B627FD"/>
    <w:rsid w:val="00B62CEE"/>
    <w:rsid w:val="00B62F59"/>
    <w:rsid w:val="00B63112"/>
    <w:rsid w:val="00B633FA"/>
    <w:rsid w:val="00B6346B"/>
    <w:rsid w:val="00B645D5"/>
    <w:rsid w:val="00B646FB"/>
    <w:rsid w:val="00B64781"/>
    <w:rsid w:val="00B6491F"/>
    <w:rsid w:val="00B656E9"/>
    <w:rsid w:val="00B65951"/>
    <w:rsid w:val="00B65B2A"/>
    <w:rsid w:val="00B65D81"/>
    <w:rsid w:val="00B65F3C"/>
    <w:rsid w:val="00B65F8C"/>
    <w:rsid w:val="00B663AA"/>
    <w:rsid w:val="00B66D6E"/>
    <w:rsid w:val="00B66E70"/>
    <w:rsid w:val="00B67063"/>
    <w:rsid w:val="00B67155"/>
    <w:rsid w:val="00B67475"/>
    <w:rsid w:val="00B675AE"/>
    <w:rsid w:val="00B676CB"/>
    <w:rsid w:val="00B67754"/>
    <w:rsid w:val="00B677FE"/>
    <w:rsid w:val="00B67B2A"/>
    <w:rsid w:val="00B67C8B"/>
    <w:rsid w:val="00B67EB2"/>
    <w:rsid w:val="00B70409"/>
    <w:rsid w:val="00B70A05"/>
    <w:rsid w:val="00B70A82"/>
    <w:rsid w:val="00B711EF"/>
    <w:rsid w:val="00B71386"/>
    <w:rsid w:val="00B7194D"/>
    <w:rsid w:val="00B71976"/>
    <w:rsid w:val="00B71B98"/>
    <w:rsid w:val="00B72080"/>
    <w:rsid w:val="00B7234C"/>
    <w:rsid w:val="00B723CC"/>
    <w:rsid w:val="00B72941"/>
    <w:rsid w:val="00B72C08"/>
    <w:rsid w:val="00B72D0B"/>
    <w:rsid w:val="00B72EE5"/>
    <w:rsid w:val="00B72F60"/>
    <w:rsid w:val="00B73037"/>
    <w:rsid w:val="00B73353"/>
    <w:rsid w:val="00B736DC"/>
    <w:rsid w:val="00B7393C"/>
    <w:rsid w:val="00B739DC"/>
    <w:rsid w:val="00B73A34"/>
    <w:rsid w:val="00B73CCB"/>
    <w:rsid w:val="00B73FCC"/>
    <w:rsid w:val="00B7419E"/>
    <w:rsid w:val="00B74860"/>
    <w:rsid w:val="00B74CCB"/>
    <w:rsid w:val="00B74CF0"/>
    <w:rsid w:val="00B74DC2"/>
    <w:rsid w:val="00B7568D"/>
    <w:rsid w:val="00B75B43"/>
    <w:rsid w:val="00B75F1A"/>
    <w:rsid w:val="00B75F6A"/>
    <w:rsid w:val="00B76598"/>
    <w:rsid w:val="00B766F7"/>
    <w:rsid w:val="00B768C9"/>
    <w:rsid w:val="00B76C15"/>
    <w:rsid w:val="00B76C97"/>
    <w:rsid w:val="00B76E51"/>
    <w:rsid w:val="00B77540"/>
    <w:rsid w:val="00B77AC4"/>
    <w:rsid w:val="00B77AE8"/>
    <w:rsid w:val="00B77F1F"/>
    <w:rsid w:val="00B80401"/>
    <w:rsid w:val="00B80699"/>
    <w:rsid w:val="00B807FA"/>
    <w:rsid w:val="00B80986"/>
    <w:rsid w:val="00B80B06"/>
    <w:rsid w:val="00B81677"/>
    <w:rsid w:val="00B819D3"/>
    <w:rsid w:val="00B81D36"/>
    <w:rsid w:val="00B81FC9"/>
    <w:rsid w:val="00B82006"/>
    <w:rsid w:val="00B82224"/>
    <w:rsid w:val="00B82FC5"/>
    <w:rsid w:val="00B83120"/>
    <w:rsid w:val="00B8323F"/>
    <w:rsid w:val="00B8324C"/>
    <w:rsid w:val="00B833D0"/>
    <w:rsid w:val="00B83510"/>
    <w:rsid w:val="00B83C2B"/>
    <w:rsid w:val="00B83D0D"/>
    <w:rsid w:val="00B83E00"/>
    <w:rsid w:val="00B83F26"/>
    <w:rsid w:val="00B8403E"/>
    <w:rsid w:val="00B84088"/>
    <w:rsid w:val="00B84430"/>
    <w:rsid w:val="00B84BC4"/>
    <w:rsid w:val="00B84C5A"/>
    <w:rsid w:val="00B84FF2"/>
    <w:rsid w:val="00B85013"/>
    <w:rsid w:val="00B85256"/>
    <w:rsid w:val="00B85325"/>
    <w:rsid w:val="00B85628"/>
    <w:rsid w:val="00B85C33"/>
    <w:rsid w:val="00B85DC2"/>
    <w:rsid w:val="00B85ED6"/>
    <w:rsid w:val="00B86033"/>
    <w:rsid w:val="00B861B3"/>
    <w:rsid w:val="00B867BB"/>
    <w:rsid w:val="00B86EE0"/>
    <w:rsid w:val="00B871F6"/>
    <w:rsid w:val="00B87296"/>
    <w:rsid w:val="00B8738F"/>
    <w:rsid w:val="00B874F3"/>
    <w:rsid w:val="00B875FC"/>
    <w:rsid w:val="00B87ADB"/>
    <w:rsid w:val="00B87E87"/>
    <w:rsid w:val="00B87F44"/>
    <w:rsid w:val="00B90184"/>
    <w:rsid w:val="00B90A80"/>
    <w:rsid w:val="00B90B60"/>
    <w:rsid w:val="00B90C8F"/>
    <w:rsid w:val="00B90D33"/>
    <w:rsid w:val="00B915DC"/>
    <w:rsid w:val="00B91800"/>
    <w:rsid w:val="00B91A98"/>
    <w:rsid w:val="00B91AC4"/>
    <w:rsid w:val="00B91AE2"/>
    <w:rsid w:val="00B91D10"/>
    <w:rsid w:val="00B9239A"/>
    <w:rsid w:val="00B926A0"/>
    <w:rsid w:val="00B92B6F"/>
    <w:rsid w:val="00B92D9F"/>
    <w:rsid w:val="00B932D9"/>
    <w:rsid w:val="00B93556"/>
    <w:rsid w:val="00B93732"/>
    <w:rsid w:val="00B9406E"/>
    <w:rsid w:val="00B943DE"/>
    <w:rsid w:val="00B94721"/>
    <w:rsid w:val="00B94952"/>
    <w:rsid w:val="00B94E75"/>
    <w:rsid w:val="00B950CD"/>
    <w:rsid w:val="00B953C5"/>
    <w:rsid w:val="00B953DC"/>
    <w:rsid w:val="00B95706"/>
    <w:rsid w:val="00B9571D"/>
    <w:rsid w:val="00B95917"/>
    <w:rsid w:val="00B95A13"/>
    <w:rsid w:val="00B95B28"/>
    <w:rsid w:val="00B95C3A"/>
    <w:rsid w:val="00B95D00"/>
    <w:rsid w:val="00B95D6E"/>
    <w:rsid w:val="00B95EDA"/>
    <w:rsid w:val="00B9630E"/>
    <w:rsid w:val="00B96D6A"/>
    <w:rsid w:val="00B96D77"/>
    <w:rsid w:val="00B96F2A"/>
    <w:rsid w:val="00B97537"/>
    <w:rsid w:val="00B97563"/>
    <w:rsid w:val="00B9783E"/>
    <w:rsid w:val="00B9787C"/>
    <w:rsid w:val="00B9790D"/>
    <w:rsid w:val="00B97A41"/>
    <w:rsid w:val="00B97A84"/>
    <w:rsid w:val="00B97FA3"/>
    <w:rsid w:val="00BA032F"/>
    <w:rsid w:val="00BA054E"/>
    <w:rsid w:val="00BA0A41"/>
    <w:rsid w:val="00BA0B01"/>
    <w:rsid w:val="00BA0CFF"/>
    <w:rsid w:val="00BA0E74"/>
    <w:rsid w:val="00BA125E"/>
    <w:rsid w:val="00BA138C"/>
    <w:rsid w:val="00BA1492"/>
    <w:rsid w:val="00BA14DF"/>
    <w:rsid w:val="00BA15BF"/>
    <w:rsid w:val="00BA1E63"/>
    <w:rsid w:val="00BA2175"/>
    <w:rsid w:val="00BA21B7"/>
    <w:rsid w:val="00BA23B4"/>
    <w:rsid w:val="00BA2481"/>
    <w:rsid w:val="00BA2520"/>
    <w:rsid w:val="00BA25CB"/>
    <w:rsid w:val="00BA2FB5"/>
    <w:rsid w:val="00BA3858"/>
    <w:rsid w:val="00BA39CF"/>
    <w:rsid w:val="00BA3A30"/>
    <w:rsid w:val="00BA42DD"/>
    <w:rsid w:val="00BA4955"/>
    <w:rsid w:val="00BA4AA4"/>
    <w:rsid w:val="00BA4AD2"/>
    <w:rsid w:val="00BA4B50"/>
    <w:rsid w:val="00BA4BB8"/>
    <w:rsid w:val="00BA4D49"/>
    <w:rsid w:val="00BA5042"/>
    <w:rsid w:val="00BA5137"/>
    <w:rsid w:val="00BA5203"/>
    <w:rsid w:val="00BA529B"/>
    <w:rsid w:val="00BA54C2"/>
    <w:rsid w:val="00BA54E7"/>
    <w:rsid w:val="00BA55AD"/>
    <w:rsid w:val="00BA565C"/>
    <w:rsid w:val="00BA5682"/>
    <w:rsid w:val="00BA5801"/>
    <w:rsid w:val="00BA5A67"/>
    <w:rsid w:val="00BA7089"/>
    <w:rsid w:val="00BA748C"/>
    <w:rsid w:val="00BA7C33"/>
    <w:rsid w:val="00BA7C4A"/>
    <w:rsid w:val="00BA7C4C"/>
    <w:rsid w:val="00BB037C"/>
    <w:rsid w:val="00BB09CE"/>
    <w:rsid w:val="00BB0BF8"/>
    <w:rsid w:val="00BB0C6D"/>
    <w:rsid w:val="00BB101E"/>
    <w:rsid w:val="00BB12C4"/>
    <w:rsid w:val="00BB1380"/>
    <w:rsid w:val="00BB1526"/>
    <w:rsid w:val="00BB17FB"/>
    <w:rsid w:val="00BB196D"/>
    <w:rsid w:val="00BB1E1A"/>
    <w:rsid w:val="00BB1E83"/>
    <w:rsid w:val="00BB1F21"/>
    <w:rsid w:val="00BB2212"/>
    <w:rsid w:val="00BB27EB"/>
    <w:rsid w:val="00BB2B24"/>
    <w:rsid w:val="00BB31F8"/>
    <w:rsid w:val="00BB3731"/>
    <w:rsid w:val="00BB39A8"/>
    <w:rsid w:val="00BB3BCD"/>
    <w:rsid w:val="00BB3D7F"/>
    <w:rsid w:val="00BB3F0F"/>
    <w:rsid w:val="00BB40F0"/>
    <w:rsid w:val="00BB477D"/>
    <w:rsid w:val="00BB47C9"/>
    <w:rsid w:val="00BB484B"/>
    <w:rsid w:val="00BB4E35"/>
    <w:rsid w:val="00BB4E7E"/>
    <w:rsid w:val="00BB578C"/>
    <w:rsid w:val="00BB58C8"/>
    <w:rsid w:val="00BB5A22"/>
    <w:rsid w:val="00BB5A64"/>
    <w:rsid w:val="00BB6580"/>
    <w:rsid w:val="00BB661D"/>
    <w:rsid w:val="00BB6D07"/>
    <w:rsid w:val="00BB6DB9"/>
    <w:rsid w:val="00BB709C"/>
    <w:rsid w:val="00BB7101"/>
    <w:rsid w:val="00BB7234"/>
    <w:rsid w:val="00BB74A9"/>
    <w:rsid w:val="00BB75A9"/>
    <w:rsid w:val="00BB75BE"/>
    <w:rsid w:val="00BB7B12"/>
    <w:rsid w:val="00BB7BB2"/>
    <w:rsid w:val="00BB7CED"/>
    <w:rsid w:val="00BB7D4C"/>
    <w:rsid w:val="00BC005C"/>
    <w:rsid w:val="00BC03ED"/>
    <w:rsid w:val="00BC0495"/>
    <w:rsid w:val="00BC04D6"/>
    <w:rsid w:val="00BC0AB7"/>
    <w:rsid w:val="00BC0C3C"/>
    <w:rsid w:val="00BC0D74"/>
    <w:rsid w:val="00BC0DE6"/>
    <w:rsid w:val="00BC0FA0"/>
    <w:rsid w:val="00BC1252"/>
    <w:rsid w:val="00BC1458"/>
    <w:rsid w:val="00BC1518"/>
    <w:rsid w:val="00BC1534"/>
    <w:rsid w:val="00BC15D7"/>
    <w:rsid w:val="00BC1755"/>
    <w:rsid w:val="00BC1C7C"/>
    <w:rsid w:val="00BC225C"/>
    <w:rsid w:val="00BC2ADE"/>
    <w:rsid w:val="00BC2D75"/>
    <w:rsid w:val="00BC2F59"/>
    <w:rsid w:val="00BC33BA"/>
    <w:rsid w:val="00BC3404"/>
    <w:rsid w:val="00BC3E7D"/>
    <w:rsid w:val="00BC426C"/>
    <w:rsid w:val="00BC4455"/>
    <w:rsid w:val="00BC457A"/>
    <w:rsid w:val="00BC47B1"/>
    <w:rsid w:val="00BC49B1"/>
    <w:rsid w:val="00BC4BCA"/>
    <w:rsid w:val="00BC4F18"/>
    <w:rsid w:val="00BC511F"/>
    <w:rsid w:val="00BC5A44"/>
    <w:rsid w:val="00BC5B03"/>
    <w:rsid w:val="00BC5BE3"/>
    <w:rsid w:val="00BC5F68"/>
    <w:rsid w:val="00BC5FA9"/>
    <w:rsid w:val="00BC60D1"/>
    <w:rsid w:val="00BC613D"/>
    <w:rsid w:val="00BC6350"/>
    <w:rsid w:val="00BC6579"/>
    <w:rsid w:val="00BC67ED"/>
    <w:rsid w:val="00BC6910"/>
    <w:rsid w:val="00BC6AD9"/>
    <w:rsid w:val="00BC6B31"/>
    <w:rsid w:val="00BC6CCA"/>
    <w:rsid w:val="00BC6D5D"/>
    <w:rsid w:val="00BC6F11"/>
    <w:rsid w:val="00BC73E0"/>
    <w:rsid w:val="00BC7619"/>
    <w:rsid w:val="00BC7620"/>
    <w:rsid w:val="00BC7A72"/>
    <w:rsid w:val="00BD04BE"/>
    <w:rsid w:val="00BD074A"/>
    <w:rsid w:val="00BD0F25"/>
    <w:rsid w:val="00BD10D2"/>
    <w:rsid w:val="00BD12C8"/>
    <w:rsid w:val="00BD1475"/>
    <w:rsid w:val="00BD1735"/>
    <w:rsid w:val="00BD1781"/>
    <w:rsid w:val="00BD1F4D"/>
    <w:rsid w:val="00BD22EA"/>
    <w:rsid w:val="00BD248E"/>
    <w:rsid w:val="00BD2C87"/>
    <w:rsid w:val="00BD2DAE"/>
    <w:rsid w:val="00BD2E4A"/>
    <w:rsid w:val="00BD343A"/>
    <w:rsid w:val="00BD3DBC"/>
    <w:rsid w:val="00BD433C"/>
    <w:rsid w:val="00BD46F0"/>
    <w:rsid w:val="00BD47E2"/>
    <w:rsid w:val="00BD47ED"/>
    <w:rsid w:val="00BD5094"/>
    <w:rsid w:val="00BD519A"/>
    <w:rsid w:val="00BD5356"/>
    <w:rsid w:val="00BD5A69"/>
    <w:rsid w:val="00BD5F57"/>
    <w:rsid w:val="00BD5FE4"/>
    <w:rsid w:val="00BD607C"/>
    <w:rsid w:val="00BD633C"/>
    <w:rsid w:val="00BD6363"/>
    <w:rsid w:val="00BD6388"/>
    <w:rsid w:val="00BD6A69"/>
    <w:rsid w:val="00BD6FD6"/>
    <w:rsid w:val="00BD72E1"/>
    <w:rsid w:val="00BD775F"/>
    <w:rsid w:val="00BD7B6A"/>
    <w:rsid w:val="00BD7F64"/>
    <w:rsid w:val="00BE02E7"/>
    <w:rsid w:val="00BE040E"/>
    <w:rsid w:val="00BE0524"/>
    <w:rsid w:val="00BE0559"/>
    <w:rsid w:val="00BE05FE"/>
    <w:rsid w:val="00BE0693"/>
    <w:rsid w:val="00BE11DD"/>
    <w:rsid w:val="00BE1A7F"/>
    <w:rsid w:val="00BE1AA0"/>
    <w:rsid w:val="00BE1C70"/>
    <w:rsid w:val="00BE1D2F"/>
    <w:rsid w:val="00BE1D3D"/>
    <w:rsid w:val="00BE23FA"/>
    <w:rsid w:val="00BE25DB"/>
    <w:rsid w:val="00BE2948"/>
    <w:rsid w:val="00BE2E99"/>
    <w:rsid w:val="00BE3671"/>
    <w:rsid w:val="00BE3757"/>
    <w:rsid w:val="00BE378F"/>
    <w:rsid w:val="00BE3F49"/>
    <w:rsid w:val="00BE40C1"/>
    <w:rsid w:val="00BE414E"/>
    <w:rsid w:val="00BE41FE"/>
    <w:rsid w:val="00BE45C4"/>
    <w:rsid w:val="00BE4A04"/>
    <w:rsid w:val="00BE4AFD"/>
    <w:rsid w:val="00BE4B17"/>
    <w:rsid w:val="00BE4B29"/>
    <w:rsid w:val="00BE4B79"/>
    <w:rsid w:val="00BE4DAC"/>
    <w:rsid w:val="00BE4FCA"/>
    <w:rsid w:val="00BE51B6"/>
    <w:rsid w:val="00BE527D"/>
    <w:rsid w:val="00BE5597"/>
    <w:rsid w:val="00BE56CE"/>
    <w:rsid w:val="00BE579D"/>
    <w:rsid w:val="00BE5D67"/>
    <w:rsid w:val="00BE63AE"/>
    <w:rsid w:val="00BE648E"/>
    <w:rsid w:val="00BE64EC"/>
    <w:rsid w:val="00BE6C43"/>
    <w:rsid w:val="00BE7570"/>
    <w:rsid w:val="00BE7884"/>
    <w:rsid w:val="00BF02E9"/>
    <w:rsid w:val="00BF065A"/>
    <w:rsid w:val="00BF0715"/>
    <w:rsid w:val="00BF0FE8"/>
    <w:rsid w:val="00BF11B0"/>
    <w:rsid w:val="00BF1411"/>
    <w:rsid w:val="00BF1443"/>
    <w:rsid w:val="00BF18A1"/>
    <w:rsid w:val="00BF1ED9"/>
    <w:rsid w:val="00BF1EE1"/>
    <w:rsid w:val="00BF2010"/>
    <w:rsid w:val="00BF21D9"/>
    <w:rsid w:val="00BF268B"/>
    <w:rsid w:val="00BF2765"/>
    <w:rsid w:val="00BF288B"/>
    <w:rsid w:val="00BF2AAB"/>
    <w:rsid w:val="00BF2AD6"/>
    <w:rsid w:val="00BF2D67"/>
    <w:rsid w:val="00BF30DC"/>
    <w:rsid w:val="00BF31F0"/>
    <w:rsid w:val="00BF323B"/>
    <w:rsid w:val="00BF375F"/>
    <w:rsid w:val="00BF39C5"/>
    <w:rsid w:val="00BF3C63"/>
    <w:rsid w:val="00BF3DF2"/>
    <w:rsid w:val="00BF3E2A"/>
    <w:rsid w:val="00BF3E2E"/>
    <w:rsid w:val="00BF3F1C"/>
    <w:rsid w:val="00BF4076"/>
    <w:rsid w:val="00BF40AA"/>
    <w:rsid w:val="00BF4364"/>
    <w:rsid w:val="00BF43A3"/>
    <w:rsid w:val="00BF454D"/>
    <w:rsid w:val="00BF4665"/>
    <w:rsid w:val="00BF488E"/>
    <w:rsid w:val="00BF4901"/>
    <w:rsid w:val="00BF4F0E"/>
    <w:rsid w:val="00BF5274"/>
    <w:rsid w:val="00BF5D88"/>
    <w:rsid w:val="00BF63A8"/>
    <w:rsid w:val="00BF659C"/>
    <w:rsid w:val="00BF66B9"/>
    <w:rsid w:val="00BF66E5"/>
    <w:rsid w:val="00BF67D7"/>
    <w:rsid w:val="00BF686B"/>
    <w:rsid w:val="00BF74FF"/>
    <w:rsid w:val="00BF752B"/>
    <w:rsid w:val="00BF765E"/>
    <w:rsid w:val="00BF76DB"/>
    <w:rsid w:val="00BF7A6C"/>
    <w:rsid w:val="00BF7BAB"/>
    <w:rsid w:val="00C00255"/>
    <w:rsid w:val="00C003A8"/>
    <w:rsid w:val="00C0050D"/>
    <w:rsid w:val="00C007A6"/>
    <w:rsid w:val="00C0090F"/>
    <w:rsid w:val="00C012A0"/>
    <w:rsid w:val="00C01313"/>
    <w:rsid w:val="00C01343"/>
    <w:rsid w:val="00C0150E"/>
    <w:rsid w:val="00C01948"/>
    <w:rsid w:val="00C01A75"/>
    <w:rsid w:val="00C01ACE"/>
    <w:rsid w:val="00C02058"/>
    <w:rsid w:val="00C024A3"/>
    <w:rsid w:val="00C028E2"/>
    <w:rsid w:val="00C02A2A"/>
    <w:rsid w:val="00C02F50"/>
    <w:rsid w:val="00C02F51"/>
    <w:rsid w:val="00C0302B"/>
    <w:rsid w:val="00C03132"/>
    <w:rsid w:val="00C03A05"/>
    <w:rsid w:val="00C0426E"/>
    <w:rsid w:val="00C0434C"/>
    <w:rsid w:val="00C04974"/>
    <w:rsid w:val="00C04DB1"/>
    <w:rsid w:val="00C04EC7"/>
    <w:rsid w:val="00C05253"/>
    <w:rsid w:val="00C0540E"/>
    <w:rsid w:val="00C05813"/>
    <w:rsid w:val="00C05941"/>
    <w:rsid w:val="00C059EF"/>
    <w:rsid w:val="00C05FBE"/>
    <w:rsid w:val="00C06155"/>
    <w:rsid w:val="00C06524"/>
    <w:rsid w:val="00C06581"/>
    <w:rsid w:val="00C069BC"/>
    <w:rsid w:val="00C06CC4"/>
    <w:rsid w:val="00C06DEA"/>
    <w:rsid w:val="00C06E44"/>
    <w:rsid w:val="00C06E85"/>
    <w:rsid w:val="00C07002"/>
    <w:rsid w:val="00C07212"/>
    <w:rsid w:val="00C0733B"/>
    <w:rsid w:val="00C07497"/>
    <w:rsid w:val="00C0755A"/>
    <w:rsid w:val="00C0789B"/>
    <w:rsid w:val="00C0793B"/>
    <w:rsid w:val="00C07A2E"/>
    <w:rsid w:val="00C07CE4"/>
    <w:rsid w:val="00C10855"/>
    <w:rsid w:val="00C10961"/>
    <w:rsid w:val="00C10996"/>
    <w:rsid w:val="00C10CBB"/>
    <w:rsid w:val="00C1165C"/>
    <w:rsid w:val="00C12136"/>
    <w:rsid w:val="00C121F8"/>
    <w:rsid w:val="00C12265"/>
    <w:rsid w:val="00C1242E"/>
    <w:rsid w:val="00C12831"/>
    <w:rsid w:val="00C12936"/>
    <w:rsid w:val="00C12C17"/>
    <w:rsid w:val="00C12E94"/>
    <w:rsid w:val="00C13060"/>
    <w:rsid w:val="00C13258"/>
    <w:rsid w:val="00C133CA"/>
    <w:rsid w:val="00C139DF"/>
    <w:rsid w:val="00C13D7C"/>
    <w:rsid w:val="00C141D8"/>
    <w:rsid w:val="00C1438D"/>
    <w:rsid w:val="00C143F5"/>
    <w:rsid w:val="00C14450"/>
    <w:rsid w:val="00C14613"/>
    <w:rsid w:val="00C1466C"/>
    <w:rsid w:val="00C14D76"/>
    <w:rsid w:val="00C14DAC"/>
    <w:rsid w:val="00C15300"/>
    <w:rsid w:val="00C15321"/>
    <w:rsid w:val="00C156B6"/>
    <w:rsid w:val="00C157CC"/>
    <w:rsid w:val="00C15B80"/>
    <w:rsid w:val="00C15C2B"/>
    <w:rsid w:val="00C15CFA"/>
    <w:rsid w:val="00C16014"/>
    <w:rsid w:val="00C1640D"/>
    <w:rsid w:val="00C164ED"/>
    <w:rsid w:val="00C16554"/>
    <w:rsid w:val="00C16744"/>
    <w:rsid w:val="00C16E83"/>
    <w:rsid w:val="00C16F9C"/>
    <w:rsid w:val="00C1700B"/>
    <w:rsid w:val="00C17459"/>
    <w:rsid w:val="00C175BF"/>
    <w:rsid w:val="00C200E5"/>
    <w:rsid w:val="00C20771"/>
    <w:rsid w:val="00C20892"/>
    <w:rsid w:val="00C20BD5"/>
    <w:rsid w:val="00C20DC3"/>
    <w:rsid w:val="00C2173C"/>
    <w:rsid w:val="00C218A2"/>
    <w:rsid w:val="00C218BC"/>
    <w:rsid w:val="00C21979"/>
    <w:rsid w:val="00C21A8F"/>
    <w:rsid w:val="00C21ECB"/>
    <w:rsid w:val="00C2267A"/>
    <w:rsid w:val="00C228FB"/>
    <w:rsid w:val="00C23014"/>
    <w:rsid w:val="00C23455"/>
    <w:rsid w:val="00C236C1"/>
    <w:rsid w:val="00C238A1"/>
    <w:rsid w:val="00C23C2C"/>
    <w:rsid w:val="00C23E6A"/>
    <w:rsid w:val="00C23E6E"/>
    <w:rsid w:val="00C23EA5"/>
    <w:rsid w:val="00C24258"/>
    <w:rsid w:val="00C246CD"/>
    <w:rsid w:val="00C249E0"/>
    <w:rsid w:val="00C24E75"/>
    <w:rsid w:val="00C24E99"/>
    <w:rsid w:val="00C24F63"/>
    <w:rsid w:val="00C24F77"/>
    <w:rsid w:val="00C24FE9"/>
    <w:rsid w:val="00C25550"/>
    <w:rsid w:val="00C25E2A"/>
    <w:rsid w:val="00C2613B"/>
    <w:rsid w:val="00C26C94"/>
    <w:rsid w:val="00C26FAA"/>
    <w:rsid w:val="00C26FC4"/>
    <w:rsid w:val="00C27785"/>
    <w:rsid w:val="00C27887"/>
    <w:rsid w:val="00C27CD7"/>
    <w:rsid w:val="00C27F8D"/>
    <w:rsid w:val="00C27FC4"/>
    <w:rsid w:val="00C30105"/>
    <w:rsid w:val="00C301F3"/>
    <w:rsid w:val="00C302AF"/>
    <w:rsid w:val="00C305B6"/>
    <w:rsid w:val="00C30625"/>
    <w:rsid w:val="00C30830"/>
    <w:rsid w:val="00C30E13"/>
    <w:rsid w:val="00C30EF6"/>
    <w:rsid w:val="00C30F04"/>
    <w:rsid w:val="00C30FEF"/>
    <w:rsid w:val="00C31280"/>
    <w:rsid w:val="00C3177B"/>
    <w:rsid w:val="00C31BDA"/>
    <w:rsid w:val="00C31D87"/>
    <w:rsid w:val="00C32120"/>
    <w:rsid w:val="00C3214B"/>
    <w:rsid w:val="00C321B6"/>
    <w:rsid w:val="00C3280F"/>
    <w:rsid w:val="00C3289A"/>
    <w:rsid w:val="00C32AFD"/>
    <w:rsid w:val="00C334E7"/>
    <w:rsid w:val="00C33917"/>
    <w:rsid w:val="00C33A25"/>
    <w:rsid w:val="00C33A5F"/>
    <w:rsid w:val="00C34105"/>
    <w:rsid w:val="00C3417F"/>
    <w:rsid w:val="00C3471D"/>
    <w:rsid w:val="00C3499D"/>
    <w:rsid w:val="00C34BE3"/>
    <w:rsid w:val="00C34E55"/>
    <w:rsid w:val="00C3515E"/>
    <w:rsid w:val="00C3526F"/>
    <w:rsid w:val="00C354C3"/>
    <w:rsid w:val="00C3553C"/>
    <w:rsid w:val="00C35659"/>
    <w:rsid w:val="00C357EE"/>
    <w:rsid w:val="00C35CD8"/>
    <w:rsid w:val="00C363A4"/>
    <w:rsid w:val="00C36459"/>
    <w:rsid w:val="00C369DF"/>
    <w:rsid w:val="00C36B13"/>
    <w:rsid w:val="00C36E7E"/>
    <w:rsid w:val="00C36EE6"/>
    <w:rsid w:val="00C36FC7"/>
    <w:rsid w:val="00C372DC"/>
    <w:rsid w:val="00C375CC"/>
    <w:rsid w:val="00C37903"/>
    <w:rsid w:val="00C37A0C"/>
    <w:rsid w:val="00C37D2E"/>
    <w:rsid w:val="00C40081"/>
    <w:rsid w:val="00C400A2"/>
    <w:rsid w:val="00C401C6"/>
    <w:rsid w:val="00C4024F"/>
    <w:rsid w:val="00C40483"/>
    <w:rsid w:val="00C405D4"/>
    <w:rsid w:val="00C4080C"/>
    <w:rsid w:val="00C40873"/>
    <w:rsid w:val="00C409CD"/>
    <w:rsid w:val="00C40C6F"/>
    <w:rsid w:val="00C40E6F"/>
    <w:rsid w:val="00C41107"/>
    <w:rsid w:val="00C41327"/>
    <w:rsid w:val="00C41408"/>
    <w:rsid w:val="00C42102"/>
    <w:rsid w:val="00C421F4"/>
    <w:rsid w:val="00C42567"/>
    <w:rsid w:val="00C4272E"/>
    <w:rsid w:val="00C42C4D"/>
    <w:rsid w:val="00C42CEA"/>
    <w:rsid w:val="00C42E35"/>
    <w:rsid w:val="00C43033"/>
    <w:rsid w:val="00C43107"/>
    <w:rsid w:val="00C4330C"/>
    <w:rsid w:val="00C433B1"/>
    <w:rsid w:val="00C43453"/>
    <w:rsid w:val="00C4356A"/>
    <w:rsid w:val="00C43CE6"/>
    <w:rsid w:val="00C43D72"/>
    <w:rsid w:val="00C43EC4"/>
    <w:rsid w:val="00C44270"/>
    <w:rsid w:val="00C44513"/>
    <w:rsid w:val="00C445FC"/>
    <w:rsid w:val="00C446CF"/>
    <w:rsid w:val="00C44783"/>
    <w:rsid w:val="00C44A9C"/>
    <w:rsid w:val="00C44C6E"/>
    <w:rsid w:val="00C44DF3"/>
    <w:rsid w:val="00C44E8D"/>
    <w:rsid w:val="00C45256"/>
    <w:rsid w:val="00C4599F"/>
    <w:rsid w:val="00C45D8C"/>
    <w:rsid w:val="00C46205"/>
    <w:rsid w:val="00C4656C"/>
    <w:rsid w:val="00C46A16"/>
    <w:rsid w:val="00C46C95"/>
    <w:rsid w:val="00C471BE"/>
    <w:rsid w:val="00C4761B"/>
    <w:rsid w:val="00C476BB"/>
    <w:rsid w:val="00C502DF"/>
    <w:rsid w:val="00C50660"/>
    <w:rsid w:val="00C5073C"/>
    <w:rsid w:val="00C508C1"/>
    <w:rsid w:val="00C50BCE"/>
    <w:rsid w:val="00C50C6F"/>
    <w:rsid w:val="00C50ED1"/>
    <w:rsid w:val="00C51385"/>
    <w:rsid w:val="00C51523"/>
    <w:rsid w:val="00C5166D"/>
    <w:rsid w:val="00C51C77"/>
    <w:rsid w:val="00C51E66"/>
    <w:rsid w:val="00C51F0D"/>
    <w:rsid w:val="00C520D9"/>
    <w:rsid w:val="00C52D0B"/>
    <w:rsid w:val="00C52F12"/>
    <w:rsid w:val="00C52FD4"/>
    <w:rsid w:val="00C530ED"/>
    <w:rsid w:val="00C533B7"/>
    <w:rsid w:val="00C5359F"/>
    <w:rsid w:val="00C537B8"/>
    <w:rsid w:val="00C537EF"/>
    <w:rsid w:val="00C539DA"/>
    <w:rsid w:val="00C53D0B"/>
    <w:rsid w:val="00C53DA4"/>
    <w:rsid w:val="00C54180"/>
    <w:rsid w:val="00C541E2"/>
    <w:rsid w:val="00C542A8"/>
    <w:rsid w:val="00C544BA"/>
    <w:rsid w:val="00C54E5C"/>
    <w:rsid w:val="00C55077"/>
    <w:rsid w:val="00C55308"/>
    <w:rsid w:val="00C55603"/>
    <w:rsid w:val="00C55752"/>
    <w:rsid w:val="00C55958"/>
    <w:rsid w:val="00C55C30"/>
    <w:rsid w:val="00C55EC7"/>
    <w:rsid w:val="00C55F9D"/>
    <w:rsid w:val="00C56119"/>
    <w:rsid w:val="00C56175"/>
    <w:rsid w:val="00C5648E"/>
    <w:rsid w:val="00C56B3A"/>
    <w:rsid w:val="00C56B95"/>
    <w:rsid w:val="00C56B9D"/>
    <w:rsid w:val="00C56BA0"/>
    <w:rsid w:val="00C56CAF"/>
    <w:rsid w:val="00C57551"/>
    <w:rsid w:val="00C57A5D"/>
    <w:rsid w:val="00C57E50"/>
    <w:rsid w:val="00C60BA1"/>
    <w:rsid w:val="00C60D54"/>
    <w:rsid w:val="00C60F71"/>
    <w:rsid w:val="00C60FA0"/>
    <w:rsid w:val="00C6146F"/>
    <w:rsid w:val="00C6169F"/>
    <w:rsid w:val="00C616C3"/>
    <w:rsid w:val="00C61914"/>
    <w:rsid w:val="00C61A9E"/>
    <w:rsid w:val="00C61D1C"/>
    <w:rsid w:val="00C61D24"/>
    <w:rsid w:val="00C61FC2"/>
    <w:rsid w:val="00C62732"/>
    <w:rsid w:val="00C62F46"/>
    <w:rsid w:val="00C63621"/>
    <w:rsid w:val="00C63A56"/>
    <w:rsid w:val="00C63B92"/>
    <w:rsid w:val="00C64035"/>
    <w:rsid w:val="00C641E2"/>
    <w:rsid w:val="00C64445"/>
    <w:rsid w:val="00C647CC"/>
    <w:rsid w:val="00C649E7"/>
    <w:rsid w:val="00C65188"/>
    <w:rsid w:val="00C6560B"/>
    <w:rsid w:val="00C65BE7"/>
    <w:rsid w:val="00C65F13"/>
    <w:rsid w:val="00C66052"/>
    <w:rsid w:val="00C666FF"/>
    <w:rsid w:val="00C66DB6"/>
    <w:rsid w:val="00C66EF1"/>
    <w:rsid w:val="00C674A0"/>
    <w:rsid w:val="00C67995"/>
    <w:rsid w:val="00C67FEB"/>
    <w:rsid w:val="00C702FC"/>
    <w:rsid w:val="00C703CA"/>
    <w:rsid w:val="00C713C9"/>
    <w:rsid w:val="00C7157A"/>
    <w:rsid w:val="00C71687"/>
    <w:rsid w:val="00C71764"/>
    <w:rsid w:val="00C719D7"/>
    <w:rsid w:val="00C71AEA"/>
    <w:rsid w:val="00C71C48"/>
    <w:rsid w:val="00C71CF1"/>
    <w:rsid w:val="00C71D97"/>
    <w:rsid w:val="00C71EBE"/>
    <w:rsid w:val="00C71FF5"/>
    <w:rsid w:val="00C720B1"/>
    <w:rsid w:val="00C7233A"/>
    <w:rsid w:val="00C7259A"/>
    <w:rsid w:val="00C727C9"/>
    <w:rsid w:val="00C72AB0"/>
    <w:rsid w:val="00C72DB5"/>
    <w:rsid w:val="00C72E2D"/>
    <w:rsid w:val="00C72F33"/>
    <w:rsid w:val="00C73102"/>
    <w:rsid w:val="00C73A3D"/>
    <w:rsid w:val="00C73BFD"/>
    <w:rsid w:val="00C73D73"/>
    <w:rsid w:val="00C740DC"/>
    <w:rsid w:val="00C740F7"/>
    <w:rsid w:val="00C74305"/>
    <w:rsid w:val="00C745BA"/>
    <w:rsid w:val="00C74BCE"/>
    <w:rsid w:val="00C753C7"/>
    <w:rsid w:val="00C755BC"/>
    <w:rsid w:val="00C757DB"/>
    <w:rsid w:val="00C75C26"/>
    <w:rsid w:val="00C75DAF"/>
    <w:rsid w:val="00C76110"/>
    <w:rsid w:val="00C765A7"/>
    <w:rsid w:val="00C76601"/>
    <w:rsid w:val="00C7662C"/>
    <w:rsid w:val="00C76D3D"/>
    <w:rsid w:val="00C76EDB"/>
    <w:rsid w:val="00C771D5"/>
    <w:rsid w:val="00C77264"/>
    <w:rsid w:val="00C773B4"/>
    <w:rsid w:val="00C77BEB"/>
    <w:rsid w:val="00C77EBD"/>
    <w:rsid w:val="00C8002F"/>
    <w:rsid w:val="00C80321"/>
    <w:rsid w:val="00C805EE"/>
    <w:rsid w:val="00C80822"/>
    <w:rsid w:val="00C80834"/>
    <w:rsid w:val="00C80C9E"/>
    <w:rsid w:val="00C80CAA"/>
    <w:rsid w:val="00C80F18"/>
    <w:rsid w:val="00C810E3"/>
    <w:rsid w:val="00C81134"/>
    <w:rsid w:val="00C818BF"/>
    <w:rsid w:val="00C81EB1"/>
    <w:rsid w:val="00C8205F"/>
    <w:rsid w:val="00C821EB"/>
    <w:rsid w:val="00C8223C"/>
    <w:rsid w:val="00C825B2"/>
    <w:rsid w:val="00C82661"/>
    <w:rsid w:val="00C827B8"/>
    <w:rsid w:val="00C8280E"/>
    <w:rsid w:val="00C82A61"/>
    <w:rsid w:val="00C83081"/>
    <w:rsid w:val="00C83258"/>
    <w:rsid w:val="00C833FE"/>
    <w:rsid w:val="00C8381E"/>
    <w:rsid w:val="00C8398C"/>
    <w:rsid w:val="00C83B0C"/>
    <w:rsid w:val="00C83F27"/>
    <w:rsid w:val="00C846CE"/>
    <w:rsid w:val="00C847B1"/>
    <w:rsid w:val="00C84AC2"/>
    <w:rsid w:val="00C84FEF"/>
    <w:rsid w:val="00C850EE"/>
    <w:rsid w:val="00C852E3"/>
    <w:rsid w:val="00C853B7"/>
    <w:rsid w:val="00C85554"/>
    <w:rsid w:val="00C855A1"/>
    <w:rsid w:val="00C85A1F"/>
    <w:rsid w:val="00C85BD3"/>
    <w:rsid w:val="00C85DF2"/>
    <w:rsid w:val="00C86447"/>
    <w:rsid w:val="00C8659F"/>
    <w:rsid w:val="00C86E38"/>
    <w:rsid w:val="00C872D7"/>
    <w:rsid w:val="00C8795E"/>
    <w:rsid w:val="00C87C3F"/>
    <w:rsid w:val="00C87CD0"/>
    <w:rsid w:val="00C87CEB"/>
    <w:rsid w:val="00C87EF1"/>
    <w:rsid w:val="00C87FFD"/>
    <w:rsid w:val="00C900FD"/>
    <w:rsid w:val="00C903FC"/>
    <w:rsid w:val="00C90667"/>
    <w:rsid w:val="00C906C6"/>
    <w:rsid w:val="00C906FB"/>
    <w:rsid w:val="00C90857"/>
    <w:rsid w:val="00C9089D"/>
    <w:rsid w:val="00C90CA0"/>
    <w:rsid w:val="00C90EC6"/>
    <w:rsid w:val="00C910AC"/>
    <w:rsid w:val="00C91117"/>
    <w:rsid w:val="00C91B4B"/>
    <w:rsid w:val="00C91BB8"/>
    <w:rsid w:val="00C91BED"/>
    <w:rsid w:val="00C91D75"/>
    <w:rsid w:val="00C91DA1"/>
    <w:rsid w:val="00C91E99"/>
    <w:rsid w:val="00C9227A"/>
    <w:rsid w:val="00C924D0"/>
    <w:rsid w:val="00C928F0"/>
    <w:rsid w:val="00C92C41"/>
    <w:rsid w:val="00C93183"/>
    <w:rsid w:val="00C93188"/>
    <w:rsid w:val="00C9318A"/>
    <w:rsid w:val="00C934A5"/>
    <w:rsid w:val="00C93540"/>
    <w:rsid w:val="00C938E1"/>
    <w:rsid w:val="00C93C87"/>
    <w:rsid w:val="00C93E64"/>
    <w:rsid w:val="00C94112"/>
    <w:rsid w:val="00C942C3"/>
    <w:rsid w:val="00C94631"/>
    <w:rsid w:val="00C94A34"/>
    <w:rsid w:val="00C94AE3"/>
    <w:rsid w:val="00C953D3"/>
    <w:rsid w:val="00C9546A"/>
    <w:rsid w:val="00C95861"/>
    <w:rsid w:val="00C9594C"/>
    <w:rsid w:val="00C95E56"/>
    <w:rsid w:val="00C961B1"/>
    <w:rsid w:val="00C96292"/>
    <w:rsid w:val="00C964EA"/>
    <w:rsid w:val="00C969DA"/>
    <w:rsid w:val="00C970D5"/>
    <w:rsid w:val="00C97565"/>
    <w:rsid w:val="00C975E3"/>
    <w:rsid w:val="00C976DD"/>
    <w:rsid w:val="00C97768"/>
    <w:rsid w:val="00C9789F"/>
    <w:rsid w:val="00C97EF5"/>
    <w:rsid w:val="00CA0129"/>
    <w:rsid w:val="00CA049E"/>
    <w:rsid w:val="00CA0844"/>
    <w:rsid w:val="00CA0989"/>
    <w:rsid w:val="00CA0AAA"/>
    <w:rsid w:val="00CA0F0F"/>
    <w:rsid w:val="00CA0F2D"/>
    <w:rsid w:val="00CA14A1"/>
    <w:rsid w:val="00CA15F3"/>
    <w:rsid w:val="00CA193A"/>
    <w:rsid w:val="00CA1941"/>
    <w:rsid w:val="00CA1CCA"/>
    <w:rsid w:val="00CA1D82"/>
    <w:rsid w:val="00CA1DDB"/>
    <w:rsid w:val="00CA291D"/>
    <w:rsid w:val="00CA294C"/>
    <w:rsid w:val="00CA2A53"/>
    <w:rsid w:val="00CA2E2F"/>
    <w:rsid w:val="00CA325E"/>
    <w:rsid w:val="00CA3A10"/>
    <w:rsid w:val="00CA3EC5"/>
    <w:rsid w:val="00CA4237"/>
    <w:rsid w:val="00CA444E"/>
    <w:rsid w:val="00CA45EF"/>
    <w:rsid w:val="00CA47B0"/>
    <w:rsid w:val="00CA4BBE"/>
    <w:rsid w:val="00CA4DDF"/>
    <w:rsid w:val="00CA53C4"/>
    <w:rsid w:val="00CA5C6A"/>
    <w:rsid w:val="00CA5D61"/>
    <w:rsid w:val="00CA5DF8"/>
    <w:rsid w:val="00CA6381"/>
    <w:rsid w:val="00CA63BC"/>
    <w:rsid w:val="00CA685F"/>
    <w:rsid w:val="00CA69BA"/>
    <w:rsid w:val="00CA6B32"/>
    <w:rsid w:val="00CA6F08"/>
    <w:rsid w:val="00CA6FCA"/>
    <w:rsid w:val="00CA7196"/>
    <w:rsid w:val="00CA766D"/>
    <w:rsid w:val="00CA77DA"/>
    <w:rsid w:val="00CA78E8"/>
    <w:rsid w:val="00CA7AAC"/>
    <w:rsid w:val="00CA7BE8"/>
    <w:rsid w:val="00CA7E09"/>
    <w:rsid w:val="00CB01DE"/>
    <w:rsid w:val="00CB02AA"/>
    <w:rsid w:val="00CB03C7"/>
    <w:rsid w:val="00CB0503"/>
    <w:rsid w:val="00CB0718"/>
    <w:rsid w:val="00CB0AA3"/>
    <w:rsid w:val="00CB0F31"/>
    <w:rsid w:val="00CB0FAD"/>
    <w:rsid w:val="00CB12A5"/>
    <w:rsid w:val="00CB1696"/>
    <w:rsid w:val="00CB1A6A"/>
    <w:rsid w:val="00CB1D07"/>
    <w:rsid w:val="00CB238F"/>
    <w:rsid w:val="00CB23FD"/>
    <w:rsid w:val="00CB2426"/>
    <w:rsid w:val="00CB2646"/>
    <w:rsid w:val="00CB2682"/>
    <w:rsid w:val="00CB2CD1"/>
    <w:rsid w:val="00CB2F6D"/>
    <w:rsid w:val="00CB3057"/>
    <w:rsid w:val="00CB3161"/>
    <w:rsid w:val="00CB32F1"/>
    <w:rsid w:val="00CB3744"/>
    <w:rsid w:val="00CB3C92"/>
    <w:rsid w:val="00CB3D7B"/>
    <w:rsid w:val="00CB4187"/>
    <w:rsid w:val="00CB4283"/>
    <w:rsid w:val="00CB428C"/>
    <w:rsid w:val="00CB44CF"/>
    <w:rsid w:val="00CB4659"/>
    <w:rsid w:val="00CB48E6"/>
    <w:rsid w:val="00CB5102"/>
    <w:rsid w:val="00CB51FF"/>
    <w:rsid w:val="00CB5698"/>
    <w:rsid w:val="00CB57D3"/>
    <w:rsid w:val="00CB586E"/>
    <w:rsid w:val="00CB5ED8"/>
    <w:rsid w:val="00CB5FF0"/>
    <w:rsid w:val="00CB6337"/>
    <w:rsid w:val="00CB65D5"/>
    <w:rsid w:val="00CB6646"/>
    <w:rsid w:val="00CB69D7"/>
    <w:rsid w:val="00CB71BF"/>
    <w:rsid w:val="00CB71D3"/>
    <w:rsid w:val="00CB7219"/>
    <w:rsid w:val="00CB733A"/>
    <w:rsid w:val="00CB75F1"/>
    <w:rsid w:val="00CB770D"/>
    <w:rsid w:val="00CB77BF"/>
    <w:rsid w:val="00CB78C3"/>
    <w:rsid w:val="00CC01B3"/>
    <w:rsid w:val="00CC02AB"/>
    <w:rsid w:val="00CC02B3"/>
    <w:rsid w:val="00CC0441"/>
    <w:rsid w:val="00CC0909"/>
    <w:rsid w:val="00CC0AB9"/>
    <w:rsid w:val="00CC107D"/>
    <w:rsid w:val="00CC1302"/>
    <w:rsid w:val="00CC14B6"/>
    <w:rsid w:val="00CC1986"/>
    <w:rsid w:val="00CC1B64"/>
    <w:rsid w:val="00CC1BE1"/>
    <w:rsid w:val="00CC1C72"/>
    <w:rsid w:val="00CC1EC9"/>
    <w:rsid w:val="00CC1F3F"/>
    <w:rsid w:val="00CC2121"/>
    <w:rsid w:val="00CC21BA"/>
    <w:rsid w:val="00CC22F5"/>
    <w:rsid w:val="00CC253A"/>
    <w:rsid w:val="00CC290C"/>
    <w:rsid w:val="00CC309C"/>
    <w:rsid w:val="00CC30CE"/>
    <w:rsid w:val="00CC396B"/>
    <w:rsid w:val="00CC39A3"/>
    <w:rsid w:val="00CC39DE"/>
    <w:rsid w:val="00CC3B3A"/>
    <w:rsid w:val="00CC3E63"/>
    <w:rsid w:val="00CC3F0D"/>
    <w:rsid w:val="00CC4112"/>
    <w:rsid w:val="00CC4513"/>
    <w:rsid w:val="00CC4651"/>
    <w:rsid w:val="00CC4EAA"/>
    <w:rsid w:val="00CC5079"/>
    <w:rsid w:val="00CC51E0"/>
    <w:rsid w:val="00CC5335"/>
    <w:rsid w:val="00CC564C"/>
    <w:rsid w:val="00CC5B9B"/>
    <w:rsid w:val="00CC5CB6"/>
    <w:rsid w:val="00CC5E72"/>
    <w:rsid w:val="00CC62A6"/>
    <w:rsid w:val="00CC6474"/>
    <w:rsid w:val="00CC64CC"/>
    <w:rsid w:val="00CC6998"/>
    <w:rsid w:val="00CC69F0"/>
    <w:rsid w:val="00CC6D85"/>
    <w:rsid w:val="00CC710B"/>
    <w:rsid w:val="00CC7393"/>
    <w:rsid w:val="00CC7696"/>
    <w:rsid w:val="00CC7699"/>
    <w:rsid w:val="00CD08C9"/>
    <w:rsid w:val="00CD095D"/>
    <w:rsid w:val="00CD0D18"/>
    <w:rsid w:val="00CD0E4F"/>
    <w:rsid w:val="00CD0E66"/>
    <w:rsid w:val="00CD11C9"/>
    <w:rsid w:val="00CD1728"/>
    <w:rsid w:val="00CD1801"/>
    <w:rsid w:val="00CD1D2B"/>
    <w:rsid w:val="00CD1EA9"/>
    <w:rsid w:val="00CD1F83"/>
    <w:rsid w:val="00CD208E"/>
    <w:rsid w:val="00CD22BE"/>
    <w:rsid w:val="00CD2747"/>
    <w:rsid w:val="00CD287C"/>
    <w:rsid w:val="00CD2B27"/>
    <w:rsid w:val="00CD39F4"/>
    <w:rsid w:val="00CD3C31"/>
    <w:rsid w:val="00CD3F84"/>
    <w:rsid w:val="00CD3FD6"/>
    <w:rsid w:val="00CD4194"/>
    <w:rsid w:val="00CD4332"/>
    <w:rsid w:val="00CD45D2"/>
    <w:rsid w:val="00CD4A0B"/>
    <w:rsid w:val="00CD5664"/>
    <w:rsid w:val="00CD6417"/>
    <w:rsid w:val="00CD68C5"/>
    <w:rsid w:val="00CD68CD"/>
    <w:rsid w:val="00CD6B45"/>
    <w:rsid w:val="00CD6B55"/>
    <w:rsid w:val="00CD709F"/>
    <w:rsid w:val="00CD76E2"/>
    <w:rsid w:val="00CD7703"/>
    <w:rsid w:val="00CD7BA6"/>
    <w:rsid w:val="00CE0447"/>
    <w:rsid w:val="00CE076A"/>
    <w:rsid w:val="00CE0848"/>
    <w:rsid w:val="00CE088D"/>
    <w:rsid w:val="00CE0B76"/>
    <w:rsid w:val="00CE109E"/>
    <w:rsid w:val="00CE1339"/>
    <w:rsid w:val="00CE1361"/>
    <w:rsid w:val="00CE1503"/>
    <w:rsid w:val="00CE15D3"/>
    <w:rsid w:val="00CE15FD"/>
    <w:rsid w:val="00CE166C"/>
    <w:rsid w:val="00CE17EB"/>
    <w:rsid w:val="00CE1844"/>
    <w:rsid w:val="00CE26BB"/>
    <w:rsid w:val="00CE2ADA"/>
    <w:rsid w:val="00CE2BB9"/>
    <w:rsid w:val="00CE2BC6"/>
    <w:rsid w:val="00CE2C0D"/>
    <w:rsid w:val="00CE2C7F"/>
    <w:rsid w:val="00CE2C8E"/>
    <w:rsid w:val="00CE30DD"/>
    <w:rsid w:val="00CE3287"/>
    <w:rsid w:val="00CE32A2"/>
    <w:rsid w:val="00CE344E"/>
    <w:rsid w:val="00CE36D9"/>
    <w:rsid w:val="00CE3E8F"/>
    <w:rsid w:val="00CE4359"/>
    <w:rsid w:val="00CE43FA"/>
    <w:rsid w:val="00CE44CC"/>
    <w:rsid w:val="00CE4587"/>
    <w:rsid w:val="00CE4710"/>
    <w:rsid w:val="00CE483B"/>
    <w:rsid w:val="00CE4999"/>
    <w:rsid w:val="00CE4CFE"/>
    <w:rsid w:val="00CE4D9A"/>
    <w:rsid w:val="00CE504E"/>
    <w:rsid w:val="00CE5352"/>
    <w:rsid w:val="00CE543F"/>
    <w:rsid w:val="00CE5716"/>
    <w:rsid w:val="00CE590F"/>
    <w:rsid w:val="00CE5CEE"/>
    <w:rsid w:val="00CE5D74"/>
    <w:rsid w:val="00CE5E52"/>
    <w:rsid w:val="00CE5FE1"/>
    <w:rsid w:val="00CE644C"/>
    <w:rsid w:val="00CE64CB"/>
    <w:rsid w:val="00CE64FD"/>
    <w:rsid w:val="00CE6508"/>
    <w:rsid w:val="00CE66DB"/>
    <w:rsid w:val="00CE6774"/>
    <w:rsid w:val="00CE6940"/>
    <w:rsid w:val="00CE6E76"/>
    <w:rsid w:val="00CE6FE9"/>
    <w:rsid w:val="00CE71AA"/>
    <w:rsid w:val="00CE730D"/>
    <w:rsid w:val="00CE7425"/>
    <w:rsid w:val="00CE7585"/>
    <w:rsid w:val="00CE7A96"/>
    <w:rsid w:val="00CF0278"/>
    <w:rsid w:val="00CF0654"/>
    <w:rsid w:val="00CF06C2"/>
    <w:rsid w:val="00CF08EE"/>
    <w:rsid w:val="00CF0961"/>
    <w:rsid w:val="00CF0D03"/>
    <w:rsid w:val="00CF0E22"/>
    <w:rsid w:val="00CF1205"/>
    <w:rsid w:val="00CF1417"/>
    <w:rsid w:val="00CF172D"/>
    <w:rsid w:val="00CF187A"/>
    <w:rsid w:val="00CF1BF1"/>
    <w:rsid w:val="00CF1C49"/>
    <w:rsid w:val="00CF1E80"/>
    <w:rsid w:val="00CF1E85"/>
    <w:rsid w:val="00CF1E97"/>
    <w:rsid w:val="00CF1EEB"/>
    <w:rsid w:val="00CF204E"/>
    <w:rsid w:val="00CF2290"/>
    <w:rsid w:val="00CF287C"/>
    <w:rsid w:val="00CF33BD"/>
    <w:rsid w:val="00CF3931"/>
    <w:rsid w:val="00CF3AA5"/>
    <w:rsid w:val="00CF3C6B"/>
    <w:rsid w:val="00CF3DB9"/>
    <w:rsid w:val="00CF3FB6"/>
    <w:rsid w:val="00CF4194"/>
    <w:rsid w:val="00CF4365"/>
    <w:rsid w:val="00CF4424"/>
    <w:rsid w:val="00CF443D"/>
    <w:rsid w:val="00CF4490"/>
    <w:rsid w:val="00CF4608"/>
    <w:rsid w:val="00CF4A8E"/>
    <w:rsid w:val="00CF4B77"/>
    <w:rsid w:val="00CF5B08"/>
    <w:rsid w:val="00CF5F76"/>
    <w:rsid w:val="00CF6073"/>
    <w:rsid w:val="00CF60D5"/>
    <w:rsid w:val="00CF61E5"/>
    <w:rsid w:val="00CF61F8"/>
    <w:rsid w:val="00CF643F"/>
    <w:rsid w:val="00CF6610"/>
    <w:rsid w:val="00CF6633"/>
    <w:rsid w:val="00CF70B8"/>
    <w:rsid w:val="00D002D7"/>
    <w:rsid w:val="00D00B17"/>
    <w:rsid w:val="00D00BC9"/>
    <w:rsid w:val="00D00FBF"/>
    <w:rsid w:val="00D01143"/>
    <w:rsid w:val="00D012F6"/>
    <w:rsid w:val="00D01535"/>
    <w:rsid w:val="00D0191A"/>
    <w:rsid w:val="00D01BF3"/>
    <w:rsid w:val="00D027C8"/>
    <w:rsid w:val="00D02DBD"/>
    <w:rsid w:val="00D0308C"/>
    <w:rsid w:val="00D03213"/>
    <w:rsid w:val="00D032B5"/>
    <w:rsid w:val="00D032B6"/>
    <w:rsid w:val="00D03DAC"/>
    <w:rsid w:val="00D03E4E"/>
    <w:rsid w:val="00D03F55"/>
    <w:rsid w:val="00D03FA9"/>
    <w:rsid w:val="00D042FE"/>
    <w:rsid w:val="00D0432E"/>
    <w:rsid w:val="00D0494E"/>
    <w:rsid w:val="00D04A61"/>
    <w:rsid w:val="00D05229"/>
    <w:rsid w:val="00D054B0"/>
    <w:rsid w:val="00D05691"/>
    <w:rsid w:val="00D05873"/>
    <w:rsid w:val="00D05B72"/>
    <w:rsid w:val="00D05BC6"/>
    <w:rsid w:val="00D05BD0"/>
    <w:rsid w:val="00D05C32"/>
    <w:rsid w:val="00D05E03"/>
    <w:rsid w:val="00D05F19"/>
    <w:rsid w:val="00D062EA"/>
    <w:rsid w:val="00D0671C"/>
    <w:rsid w:val="00D06EA2"/>
    <w:rsid w:val="00D07030"/>
    <w:rsid w:val="00D07999"/>
    <w:rsid w:val="00D079C8"/>
    <w:rsid w:val="00D1013F"/>
    <w:rsid w:val="00D103DC"/>
    <w:rsid w:val="00D105F6"/>
    <w:rsid w:val="00D111E9"/>
    <w:rsid w:val="00D112F6"/>
    <w:rsid w:val="00D11705"/>
    <w:rsid w:val="00D1176D"/>
    <w:rsid w:val="00D11B68"/>
    <w:rsid w:val="00D11BC0"/>
    <w:rsid w:val="00D11C93"/>
    <w:rsid w:val="00D11DB5"/>
    <w:rsid w:val="00D12006"/>
    <w:rsid w:val="00D12047"/>
    <w:rsid w:val="00D120B9"/>
    <w:rsid w:val="00D12113"/>
    <w:rsid w:val="00D125D2"/>
    <w:rsid w:val="00D12BC9"/>
    <w:rsid w:val="00D12D33"/>
    <w:rsid w:val="00D12D71"/>
    <w:rsid w:val="00D12E41"/>
    <w:rsid w:val="00D13A2F"/>
    <w:rsid w:val="00D13AE7"/>
    <w:rsid w:val="00D13ECF"/>
    <w:rsid w:val="00D145AC"/>
    <w:rsid w:val="00D147B4"/>
    <w:rsid w:val="00D1495D"/>
    <w:rsid w:val="00D14F65"/>
    <w:rsid w:val="00D15201"/>
    <w:rsid w:val="00D15234"/>
    <w:rsid w:val="00D154C8"/>
    <w:rsid w:val="00D15912"/>
    <w:rsid w:val="00D15A3C"/>
    <w:rsid w:val="00D15EEC"/>
    <w:rsid w:val="00D16456"/>
    <w:rsid w:val="00D16999"/>
    <w:rsid w:val="00D169B0"/>
    <w:rsid w:val="00D16C9E"/>
    <w:rsid w:val="00D16D8B"/>
    <w:rsid w:val="00D16DF5"/>
    <w:rsid w:val="00D17256"/>
    <w:rsid w:val="00D17276"/>
    <w:rsid w:val="00D17A4C"/>
    <w:rsid w:val="00D17C82"/>
    <w:rsid w:val="00D17D4E"/>
    <w:rsid w:val="00D17D77"/>
    <w:rsid w:val="00D20148"/>
    <w:rsid w:val="00D2031D"/>
    <w:rsid w:val="00D205FD"/>
    <w:rsid w:val="00D20721"/>
    <w:rsid w:val="00D209BD"/>
    <w:rsid w:val="00D20DA9"/>
    <w:rsid w:val="00D20F52"/>
    <w:rsid w:val="00D210F3"/>
    <w:rsid w:val="00D211A6"/>
    <w:rsid w:val="00D21475"/>
    <w:rsid w:val="00D215CF"/>
    <w:rsid w:val="00D2194B"/>
    <w:rsid w:val="00D21A90"/>
    <w:rsid w:val="00D21D11"/>
    <w:rsid w:val="00D21D36"/>
    <w:rsid w:val="00D21F85"/>
    <w:rsid w:val="00D2269A"/>
    <w:rsid w:val="00D227F5"/>
    <w:rsid w:val="00D2284B"/>
    <w:rsid w:val="00D22EC4"/>
    <w:rsid w:val="00D230B9"/>
    <w:rsid w:val="00D23103"/>
    <w:rsid w:val="00D23830"/>
    <w:rsid w:val="00D23948"/>
    <w:rsid w:val="00D2399E"/>
    <w:rsid w:val="00D23A0A"/>
    <w:rsid w:val="00D23CC4"/>
    <w:rsid w:val="00D23E54"/>
    <w:rsid w:val="00D23F0D"/>
    <w:rsid w:val="00D241DA"/>
    <w:rsid w:val="00D24310"/>
    <w:rsid w:val="00D247B9"/>
    <w:rsid w:val="00D24E16"/>
    <w:rsid w:val="00D24F81"/>
    <w:rsid w:val="00D25398"/>
    <w:rsid w:val="00D267EE"/>
    <w:rsid w:val="00D26B6B"/>
    <w:rsid w:val="00D26C40"/>
    <w:rsid w:val="00D26CB2"/>
    <w:rsid w:val="00D26EBE"/>
    <w:rsid w:val="00D26FD5"/>
    <w:rsid w:val="00D27156"/>
    <w:rsid w:val="00D27315"/>
    <w:rsid w:val="00D275C6"/>
    <w:rsid w:val="00D276D3"/>
    <w:rsid w:val="00D27E23"/>
    <w:rsid w:val="00D30543"/>
    <w:rsid w:val="00D305A9"/>
    <w:rsid w:val="00D3077E"/>
    <w:rsid w:val="00D30954"/>
    <w:rsid w:val="00D30A59"/>
    <w:rsid w:val="00D310A5"/>
    <w:rsid w:val="00D31FE8"/>
    <w:rsid w:val="00D32028"/>
    <w:rsid w:val="00D32243"/>
    <w:rsid w:val="00D3239E"/>
    <w:rsid w:val="00D32454"/>
    <w:rsid w:val="00D327B1"/>
    <w:rsid w:val="00D329F0"/>
    <w:rsid w:val="00D32B4B"/>
    <w:rsid w:val="00D337D7"/>
    <w:rsid w:val="00D339E4"/>
    <w:rsid w:val="00D33AD2"/>
    <w:rsid w:val="00D34491"/>
    <w:rsid w:val="00D34835"/>
    <w:rsid w:val="00D34C22"/>
    <w:rsid w:val="00D34DFA"/>
    <w:rsid w:val="00D34F85"/>
    <w:rsid w:val="00D3568D"/>
    <w:rsid w:val="00D35C93"/>
    <w:rsid w:val="00D35CE1"/>
    <w:rsid w:val="00D35F2D"/>
    <w:rsid w:val="00D36539"/>
    <w:rsid w:val="00D367C0"/>
    <w:rsid w:val="00D36CB6"/>
    <w:rsid w:val="00D37011"/>
    <w:rsid w:val="00D370AC"/>
    <w:rsid w:val="00D3738E"/>
    <w:rsid w:val="00D37396"/>
    <w:rsid w:val="00D3742C"/>
    <w:rsid w:val="00D3746F"/>
    <w:rsid w:val="00D3762A"/>
    <w:rsid w:val="00D37A82"/>
    <w:rsid w:val="00D37CF1"/>
    <w:rsid w:val="00D37F2A"/>
    <w:rsid w:val="00D37F4A"/>
    <w:rsid w:val="00D404B0"/>
    <w:rsid w:val="00D404FB"/>
    <w:rsid w:val="00D40690"/>
    <w:rsid w:val="00D40AC7"/>
    <w:rsid w:val="00D40E49"/>
    <w:rsid w:val="00D40F86"/>
    <w:rsid w:val="00D41300"/>
    <w:rsid w:val="00D4165A"/>
    <w:rsid w:val="00D42064"/>
    <w:rsid w:val="00D420D6"/>
    <w:rsid w:val="00D428B9"/>
    <w:rsid w:val="00D42912"/>
    <w:rsid w:val="00D42DCD"/>
    <w:rsid w:val="00D42F22"/>
    <w:rsid w:val="00D43891"/>
    <w:rsid w:val="00D4389D"/>
    <w:rsid w:val="00D43CE9"/>
    <w:rsid w:val="00D4416C"/>
    <w:rsid w:val="00D44E61"/>
    <w:rsid w:val="00D45055"/>
    <w:rsid w:val="00D453CE"/>
    <w:rsid w:val="00D4540D"/>
    <w:rsid w:val="00D4551E"/>
    <w:rsid w:val="00D45BA6"/>
    <w:rsid w:val="00D45D16"/>
    <w:rsid w:val="00D463A0"/>
    <w:rsid w:val="00D463EF"/>
    <w:rsid w:val="00D464AE"/>
    <w:rsid w:val="00D4658C"/>
    <w:rsid w:val="00D46E74"/>
    <w:rsid w:val="00D46ECE"/>
    <w:rsid w:val="00D46FE6"/>
    <w:rsid w:val="00D4739B"/>
    <w:rsid w:val="00D47433"/>
    <w:rsid w:val="00D47A02"/>
    <w:rsid w:val="00D5003B"/>
    <w:rsid w:val="00D50533"/>
    <w:rsid w:val="00D506B5"/>
    <w:rsid w:val="00D50808"/>
    <w:rsid w:val="00D50A62"/>
    <w:rsid w:val="00D50CD1"/>
    <w:rsid w:val="00D50E78"/>
    <w:rsid w:val="00D511CE"/>
    <w:rsid w:val="00D518E3"/>
    <w:rsid w:val="00D5193C"/>
    <w:rsid w:val="00D51A4A"/>
    <w:rsid w:val="00D51C6B"/>
    <w:rsid w:val="00D51C6F"/>
    <w:rsid w:val="00D51CCA"/>
    <w:rsid w:val="00D51EF5"/>
    <w:rsid w:val="00D5244B"/>
    <w:rsid w:val="00D52E0B"/>
    <w:rsid w:val="00D530A6"/>
    <w:rsid w:val="00D536BF"/>
    <w:rsid w:val="00D5376A"/>
    <w:rsid w:val="00D5420C"/>
    <w:rsid w:val="00D542C1"/>
    <w:rsid w:val="00D547D3"/>
    <w:rsid w:val="00D55120"/>
    <w:rsid w:val="00D552CA"/>
    <w:rsid w:val="00D55437"/>
    <w:rsid w:val="00D5543A"/>
    <w:rsid w:val="00D555B8"/>
    <w:rsid w:val="00D556C3"/>
    <w:rsid w:val="00D55857"/>
    <w:rsid w:val="00D558B9"/>
    <w:rsid w:val="00D55A49"/>
    <w:rsid w:val="00D55C0C"/>
    <w:rsid w:val="00D55D39"/>
    <w:rsid w:val="00D55F79"/>
    <w:rsid w:val="00D5641E"/>
    <w:rsid w:val="00D56703"/>
    <w:rsid w:val="00D56824"/>
    <w:rsid w:val="00D56870"/>
    <w:rsid w:val="00D56AA6"/>
    <w:rsid w:val="00D56ED2"/>
    <w:rsid w:val="00D570C8"/>
    <w:rsid w:val="00D57153"/>
    <w:rsid w:val="00D571B3"/>
    <w:rsid w:val="00D572B1"/>
    <w:rsid w:val="00D57352"/>
    <w:rsid w:val="00D57434"/>
    <w:rsid w:val="00D575A1"/>
    <w:rsid w:val="00D578C6"/>
    <w:rsid w:val="00D57B3C"/>
    <w:rsid w:val="00D57D08"/>
    <w:rsid w:val="00D57DD5"/>
    <w:rsid w:val="00D57F7A"/>
    <w:rsid w:val="00D602CA"/>
    <w:rsid w:val="00D6044D"/>
    <w:rsid w:val="00D605F5"/>
    <w:rsid w:val="00D60689"/>
    <w:rsid w:val="00D60DFB"/>
    <w:rsid w:val="00D60E6B"/>
    <w:rsid w:val="00D6132B"/>
    <w:rsid w:val="00D61387"/>
    <w:rsid w:val="00D61BC7"/>
    <w:rsid w:val="00D61D88"/>
    <w:rsid w:val="00D62317"/>
    <w:rsid w:val="00D623F6"/>
    <w:rsid w:val="00D62485"/>
    <w:rsid w:val="00D626AA"/>
    <w:rsid w:val="00D62782"/>
    <w:rsid w:val="00D6291A"/>
    <w:rsid w:val="00D62E97"/>
    <w:rsid w:val="00D63099"/>
    <w:rsid w:val="00D630C0"/>
    <w:rsid w:val="00D6316E"/>
    <w:rsid w:val="00D637F1"/>
    <w:rsid w:val="00D638C3"/>
    <w:rsid w:val="00D639F3"/>
    <w:rsid w:val="00D63C62"/>
    <w:rsid w:val="00D63D1F"/>
    <w:rsid w:val="00D64005"/>
    <w:rsid w:val="00D64011"/>
    <w:rsid w:val="00D641C4"/>
    <w:rsid w:val="00D642B0"/>
    <w:rsid w:val="00D64491"/>
    <w:rsid w:val="00D646DD"/>
    <w:rsid w:val="00D65AEA"/>
    <w:rsid w:val="00D65B95"/>
    <w:rsid w:val="00D6674D"/>
    <w:rsid w:val="00D67388"/>
    <w:rsid w:val="00D67880"/>
    <w:rsid w:val="00D67D25"/>
    <w:rsid w:val="00D67DDA"/>
    <w:rsid w:val="00D67E64"/>
    <w:rsid w:val="00D702FF"/>
    <w:rsid w:val="00D70D62"/>
    <w:rsid w:val="00D70F9C"/>
    <w:rsid w:val="00D70FC2"/>
    <w:rsid w:val="00D71456"/>
    <w:rsid w:val="00D7171B"/>
    <w:rsid w:val="00D718F3"/>
    <w:rsid w:val="00D71A7C"/>
    <w:rsid w:val="00D71B0E"/>
    <w:rsid w:val="00D71DEA"/>
    <w:rsid w:val="00D724AE"/>
    <w:rsid w:val="00D72D4C"/>
    <w:rsid w:val="00D736C3"/>
    <w:rsid w:val="00D73B4B"/>
    <w:rsid w:val="00D744A8"/>
    <w:rsid w:val="00D749CC"/>
    <w:rsid w:val="00D74F0F"/>
    <w:rsid w:val="00D75523"/>
    <w:rsid w:val="00D757D6"/>
    <w:rsid w:val="00D7595F"/>
    <w:rsid w:val="00D75A2B"/>
    <w:rsid w:val="00D76285"/>
    <w:rsid w:val="00D762E5"/>
    <w:rsid w:val="00D766F6"/>
    <w:rsid w:val="00D76816"/>
    <w:rsid w:val="00D76917"/>
    <w:rsid w:val="00D76DA4"/>
    <w:rsid w:val="00D76EA6"/>
    <w:rsid w:val="00D77027"/>
    <w:rsid w:val="00D77183"/>
    <w:rsid w:val="00D77252"/>
    <w:rsid w:val="00D77A37"/>
    <w:rsid w:val="00D77ABE"/>
    <w:rsid w:val="00D77EA1"/>
    <w:rsid w:val="00D77ED8"/>
    <w:rsid w:val="00D80129"/>
    <w:rsid w:val="00D8061D"/>
    <w:rsid w:val="00D8069F"/>
    <w:rsid w:val="00D80B31"/>
    <w:rsid w:val="00D80DD1"/>
    <w:rsid w:val="00D81678"/>
    <w:rsid w:val="00D818A7"/>
    <w:rsid w:val="00D82447"/>
    <w:rsid w:val="00D8245A"/>
    <w:rsid w:val="00D824CE"/>
    <w:rsid w:val="00D826A0"/>
    <w:rsid w:val="00D82823"/>
    <w:rsid w:val="00D829E4"/>
    <w:rsid w:val="00D82B5E"/>
    <w:rsid w:val="00D82F51"/>
    <w:rsid w:val="00D83931"/>
    <w:rsid w:val="00D83D13"/>
    <w:rsid w:val="00D83D27"/>
    <w:rsid w:val="00D83D5A"/>
    <w:rsid w:val="00D840A3"/>
    <w:rsid w:val="00D842ED"/>
    <w:rsid w:val="00D84609"/>
    <w:rsid w:val="00D84A13"/>
    <w:rsid w:val="00D84A80"/>
    <w:rsid w:val="00D84B3E"/>
    <w:rsid w:val="00D84E59"/>
    <w:rsid w:val="00D85184"/>
    <w:rsid w:val="00D8571E"/>
    <w:rsid w:val="00D85884"/>
    <w:rsid w:val="00D859CE"/>
    <w:rsid w:val="00D85A79"/>
    <w:rsid w:val="00D85B56"/>
    <w:rsid w:val="00D85DF5"/>
    <w:rsid w:val="00D860D8"/>
    <w:rsid w:val="00D862E6"/>
    <w:rsid w:val="00D8630D"/>
    <w:rsid w:val="00D865DB"/>
    <w:rsid w:val="00D867E6"/>
    <w:rsid w:val="00D86CF7"/>
    <w:rsid w:val="00D87011"/>
    <w:rsid w:val="00D87196"/>
    <w:rsid w:val="00D8766D"/>
    <w:rsid w:val="00D8774C"/>
    <w:rsid w:val="00D877C8"/>
    <w:rsid w:val="00D878FA"/>
    <w:rsid w:val="00D87B89"/>
    <w:rsid w:val="00D87C0D"/>
    <w:rsid w:val="00D87D14"/>
    <w:rsid w:val="00D87D4E"/>
    <w:rsid w:val="00D90C77"/>
    <w:rsid w:val="00D90F3A"/>
    <w:rsid w:val="00D919EB"/>
    <w:rsid w:val="00D91C9A"/>
    <w:rsid w:val="00D91D1E"/>
    <w:rsid w:val="00D92477"/>
    <w:rsid w:val="00D92493"/>
    <w:rsid w:val="00D92535"/>
    <w:rsid w:val="00D9273A"/>
    <w:rsid w:val="00D92A2C"/>
    <w:rsid w:val="00D92D2A"/>
    <w:rsid w:val="00D92D6F"/>
    <w:rsid w:val="00D92F5E"/>
    <w:rsid w:val="00D93055"/>
    <w:rsid w:val="00D93510"/>
    <w:rsid w:val="00D93583"/>
    <w:rsid w:val="00D93D75"/>
    <w:rsid w:val="00D940C7"/>
    <w:rsid w:val="00D943C7"/>
    <w:rsid w:val="00D949F0"/>
    <w:rsid w:val="00D94B50"/>
    <w:rsid w:val="00D94BE5"/>
    <w:rsid w:val="00D952C1"/>
    <w:rsid w:val="00D952F5"/>
    <w:rsid w:val="00D9537A"/>
    <w:rsid w:val="00D959EF"/>
    <w:rsid w:val="00D95D55"/>
    <w:rsid w:val="00D95F3D"/>
    <w:rsid w:val="00D960E5"/>
    <w:rsid w:val="00D964EE"/>
    <w:rsid w:val="00D966F1"/>
    <w:rsid w:val="00D96722"/>
    <w:rsid w:val="00D9679E"/>
    <w:rsid w:val="00D96E7E"/>
    <w:rsid w:val="00D96F38"/>
    <w:rsid w:val="00D97808"/>
    <w:rsid w:val="00D97CAE"/>
    <w:rsid w:val="00DA06DE"/>
    <w:rsid w:val="00DA0EB3"/>
    <w:rsid w:val="00DA0F4C"/>
    <w:rsid w:val="00DA10BC"/>
    <w:rsid w:val="00DA1749"/>
    <w:rsid w:val="00DA1A68"/>
    <w:rsid w:val="00DA1AC5"/>
    <w:rsid w:val="00DA1CB7"/>
    <w:rsid w:val="00DA1EFD"/>
    <w:rsid w:val="00DA21F7"/>
    <w:rsid w:val="00DA26F6"/>
    <w:rsid w:val="00DA274A"/>
    <w:rsid w:val="00DA27DC"/>
    <w:rsid w:val="00DA2BD4"/>
    <w:rsid w:val="00DA2CBA"/>
    <w:rsid w:val="00DA38F4"/>
    <w:rsid w:val="00DA3AAA"/>
    <w:rsid w:val="00DA3AE0"/>
    <w:rsid w:val="00DA3DF6"/>
    <w:rsid w:val="00DA40AF"/>
    <w:rsid w:val="00DA42A0"/>
    <w:rsid w:val="00DA460F"/>
    <w:rsid w:val="00DA56AC"/>
    <w:rsid w:val="00DA594D"/>
    <w:rsid w:val="00DA596A"/>
    <w:rsid w:val="00DA5B45"/>
    <w:rsid w:val="00DA62DA"/>
    <w:rsid w:val="00DA6863"/>
    <w:rsid w:val="00DA6994"/>
    <w:rsid w:val="00DA6E21"/>
    <w:rsid w:val="00DA6FD2"/>
    <w:rsid w:val="00DA74BF"/>
    <w:rsid w:val="00DA78AA"/>
    <w:rsid w:val="00DA7B1C"/>
    <w:rsid w:val="00DA7CC8"/>
    <w:rsid w:val="00DB044F"/>
    <w:rsid w:val="00DB0620"/>
    <w:rsid w:val="00DB0AF9"/>
    <w:rsid w:val="00DB0B0A"/>
    <w:rsid w:val="00DB196A"/>
    <w:rsid w:val="00DB198C"/>
    <w:rsid w:val="00DB1B3F"/>
    <w:rsid w:val="00DB1F32"/>
    <w:rsid w:val="00DB1FD9"/>
    <w:rsid w:val="00DB286F"/>
    <w:rsid w:val="00DB2C8D"/>
    <w:rsid w:val="00DB2EEF"/>
    <w:rsid w:val="00DB3296"/>
    <w:rsid w:val="00DB3342"/>
    <w:rsid w:val="00DB3965"/>
    <w:rsid w:val="00DB3AE7"/>
    <w:rsid w:val="00DB3B8E"/>
    <w:rsid w:val="00DB3CC3"/>
    <w:rsid w:val="00DB3D68"/>
    <w:rsid w:val="00DB4134"/>
    <w:rsid w:val="00DB46BB"/>
    <w:rsid w:val="00DB4915"/>
    <w:rsid w:val="00DB4B27"/>
    <w:rsid w:val="00DB4F0C"/>
    <w:rsid w:val="00DB50C6"/>
    <w:rsid w:val="00DB53C4"/>
    <w:rsid w:val="00DB58F2"/>
    <w:rsid w:val="00DB5EE1"/>
    <w:rsid w:val="00DB6528"/>
    <w:rsid w:val="00DB652A"/>
    <w:rsid w:val="00DB66BB"/>
    <w:rsid w:val="00DB6881"/>
    <w:rsid w:val="00DB6D95"/>
    <w:rsid w:val="00DB7B4D"/>
    <w:rsid w:val="00DC022D"/>
    <w:rsid w:val="00DC0DE5"/>
    <w:rsid w:val="00DC1125"/>
    <w:rsid w:val="00DC1128"/>
    <w:rsid w:val="00DC1775"/>
    <w:rsid w:val="00DC184C"/>
    <w:rsid w:val="00DC205B"/>
    <w:rsid w:val="00DC2245"/>
    <w:rsid w:val="00DC283C"/>
    <w:rsid w:val="00DC2DBE"/>
    <w:rsid w:val="00DC33ED"/>
    <w:rsid w:val="00DC3636"/>
    <w:rsid w:val="00DC3D8A"/>
    <w:rsid w:val="00DC3E36"/>
    <w:rsid w:val="00DC431A"/>
    <w:rsid w:val="00DC4839"/>
    <w:rsid w:val="00DC4AEF"/>
    <w:rsid w:val="00DC4C10"/>
    <w:rsid w:val="00DC52F3"/>
    <w:rsid w:val="00DC54A4"/>
    <w:rsid w:val="00DC5751"/>
    <w:rsid w:val="00DC6AF9"/>
    <w:rsid w:val="00DC75D9"/>
    <w:rsid w:val="00DC7C67"/>
    <w:rsid w:val="00DC7F54"/>
    <w:rsid w:val="00DC7FB9"/>
    <w:rsid w:val="00DD04D6"/>
    <w:rsid w:val="00DD06B1"/>
    <w:rsid w:val="00DD0ABF"/>
    <w:rsid w:val="00DD0C1C"/>
    <w:rsid w:val="00DD0CF1"/>
    <w:rsid w:val="00DD113E"/>
    <w:rsid w:val="00DD1622"/>
    <w:rsid w:val="00DD18A0"/>
    <w:rsid w:val="00DD192E"/>
    <w:rsid w:val="00DD19AA"/>
    <w:rsid w:val="00DD1C60"/>
    <w:rsid w:val="00DD1DB2"/>
    <w:rsid w:val="00DD1EDF"/>
    <w:rsid w:val="00DD27DB"/>
    <w:rsid w:val="00DD34AE"/>
    <w:rsid w:val="00DD3582"/>
    <w:rsid w:val="00DD3E93"/>
    <w:rsid w:val="00DD405B"/>
    <w:rsid w:val="00DD4214"/>
    <w:rsid w:val="00DD4259"/>
    <w:rsid w:val="00DD43D0"/>
    <w:rsid w:val="00DD48FC"/>
    <w:rsid w:val="00DD4A55"/>
    <w:rsid w:val="00DD4B93"/>
    <w:rsid w:val="00DD5285"/>
    <w:rsid w:val="00DD5443"/>
    <w:rsid w:val="00DD5466"/>
    <w:rsid w:val="00DD54D6"/>
    <w:rsid w:val="00DD5502"/>
    <w:rsid w:val="00DD55A2"/>
    <w:rsid w:val="00DD58CC"/>
    <w:rsid w:val="00DD592F"/>
    <w:rsid w:val="00DD5A4C"/>
    <w:rsid w:val="00DD5F6C"/>
    <w:rsid w:val="00DD5FA9"/>
    <w:rsid w:val="00DD661C"/>
    <w:rsid w:val="00DD66FA"/>
    <w:rsid w:val="00DD746F"/>
    <w:rsid w:val="00DD7670"/>
    <w:rsid w:val="00DD7EE0"/>
    <w:rsid w:val="00DE025F"/>
    <w:rsid w:val="00DE0491"/>
    <w:rsid w:val="00DE05FC"/>
    <w:rsid w:val="00DE08F9"/>
    <w:rsid w:val="00DE0B34"/>
    <w:rsid w:val="00DE0F43"/>
    <w:rsid w:val="00DE1341"/>
    <w:rsid w:val="00DE1363"/>
    <w:rsid w:val="00DE138F"/>
    <w:rsid w:val="00DE1456"/>
    <w:rsid w:val="00DE1847"/>
    <w:rsid w:val="00DE19AF"/>
    <w:rsid w:val="00DE19F9"/>
    <w:rsid w:val="00DE1B7A"/>
    <w:rsid w:val="00DE1E6E"/>
    <w:rsid w:val="00DE213C"/>
    <w:rsid w:val="00DE2902"/>
    <w:rsid w:val="00DE2B30"/>
    <w:rsid w:val="00DE3125"/>
    <w:rsid w:val="00DE37CB"/>
    <w:rsid w:val="00DE47A4"/>
    <w:rsid w:val="00DE4B4F"/>
    <w:rsid w:val="00DE4CB6"/>
    <w:rsid w:val="00DE4DB3"/>
    <w:rsid w:val="00DE5464"/>
    <w:rsid w:val="00DE5862"/>
    <w:rsid w:val="00DE59E4"/>
    <w:rsid w:val="00DE59EC"/>
    <w:rsid w:val="00DE6844"/>
    <w:rsid w:val="00DE6899"/>
    <w:rsid w:val="00DE6C3A"/>
    <w:rsid w:val="00DE6F02"/>
    <w:rsid w:val="00DE70A6"/>
    <w:rsid w:val="00DE715B"/>
    <w:rsid w:val="00DE72B5"/>
    <w:rsid w:val="00DE73D6"/>
    <w:rsid w:val="00DE773F"/>
    <w:rsid w:val="00DE7BA7"/>
    <w:rsid w:val="00DE7C0B"/>
    <w:rsid w:val="00DE7F76"/>
    <w:rsid w:val="00DE7FE6"/>
    <w:rsid w:val="00DF03EB"/>
    <w:rsid w:val="00DF091C"/>
    <w:rsid w:val="00DF12CF"/>
    <w:rsid w:val="00DF1613"/>
    <w:rsid w:val="00DF16A8"/>
    <w:rsid w:val="00DF1A39"/>
    <w:rsid w:val="00DF1C01"/>
    <w:rsid w:val="00DF1DD8"/>
    <w:rsid w:val="00DF2135"/>
    <w:rsid w:val="00DF2143"/>
    <w:rsid w:val="00DF2441"/>
    <w:rsid w:val="00DF24C3"/>
    <w:rsid w:val="00DF2DF6"/>
    <w:rsid w:val="00DF3106"/>
    <w:rsid w:val="00DF372A"/>
    <w:rsid w:val="00DF41E3"/>
    <w:rsid w:val="00DF4549"/>
    <w:rsid w:val="00DF4746"/>
    <w:rsid w:val="00DF47F9"/>
    <w:rsid w:val="00DF47FD"/>
    <w:rsid w:val="00DF4A5D"/>
    <w:rsid w:val="00DF4B2E"/>
    <w:rsid w:val="00DF4D1A"/>
    <w:rsid w:val="00DF5204"/>
    <w:rsid w:val="00DF5919"/>
    <w:rsid w:val="00DF5B49"/>
    <w:rsid w:val="00DF5C72"/>
    <w:rsid w:val="00DF601A"/>
    <w:rsid w:val="00DF62EB"/>
    <w:rsid w:val="00DF6C27"/>
    <w:rsid w:val="00DF6D26"/>
    <w:rsid w:val="00DF6F7B"/>
    <w:rsid w:val="00DF700F"/>
    <w:rsid w:val="00DF744A"/>
    <w:rsid w:val="00DF7BC8"/>
    <w:rsid w:val="00E002D4"/>
    <w:rsid w:val="00E00F39"/>
    <w:rsid w:val="00E013B6"/>
    <w:rsid w:val="00E01455"/>
    <w:rsid w:val="00E015AC"/>
    <w:rsid w:val="00E017F8"/>
    <w:rsid w:val="00E018B5"/>
    <w:rsid w:val="00E01E5D"/>
    <w:rsid w:val="00E01F6E"/>
    <w:rsid w:val="00E0232F"/>
    <w:rsid w:val="00E0242D"/>
    <w:rsid w:val="00E025A6"/>
    <w:rsid w:val="00E02735"/>
    <w:rsid w:val="00E027D9"/>
    <w:rsid w:val="00E02874"/>
    <w:rsid w:val="00E02C54"/>
    <w:rsid w:val="00E02C8A"/>
    <w:rsid w:val="00E02D63"/>
    <w:rsid w:val="00E02E3E"/>
    <w:rsid w:val="00E030DB"/>
    <w:rsid w:val="00E03306"/>
    <w:rsid w:val="00E03669"/>
    <w:rsid w:val="00E03991"/>
    <w:rsid w:val="00E03D20"/>
    <w:rsid w:val="00E03F70"/>
    <w:rsid w:val="00E041EC"/>
    <w:rsid w:val="00E0441B"/>
    <w:rsid w:val="00E0441C"/>
    <w:rsid w:val="00E04579"/>
    <w:rsid w:val="00E04865"/>
    <w:rsid w:val="00E04D11"/>
    <w:rsid w:val="00E0506B"/>
    <w:rsid w:val="00E05120"/>
    <w:rsid w:val="00E05143"/>
    <w:rsid w:val="00E052FE"/>
    <w:rsid w:val="00E054E2"/>
    <w:rsid w:val="00E05511"/>
    <w:rsid w:val="00E05519"/>
    <w:rsid w:val="00E056A3"/>
    <w:rsid w:val="00E05F7A"/>
    <w:rsid w:val="00E06315"/>
    <w:rsid w:val="00E06316"/>
    <w:rsid w:val="00E06576"/>
    <w:rsid w:val="00E066D7"/>
    <w:rsid w:val="00E068F4"/>
    <w:rsid w:val="00E06BC1"/>
    <w:rsid w:val="00E06F4F"/>
    <w:rsid w:val="00E07882"/>
    <w:rsid w:val="00E07D6C"/>
    <w:rsid w:val="00E07E44"/>
    <w:rsid w:val="00E101A7"/>
    <w:rsid w:val="00E102F6"/>
    <w:rsid w:val="00E104B6"/>
    <w:rsid w:val="00E105FF"/>
    <w:rsid w:val="00E10605"/>
    <w:rsid w:val="00E10BAE"/>
    <w:rsid w:val="00E10C22"/>
    <w:rsid w:val="00E10C6D"/>
    <w:rsid w:val="00E110F9"/>
    <w:rsid w:val="00E11281"/>
    <w:rsid w:val="00E116D1"/>
    <w:rsid w:val="00E11A80"/>
    <w:rsid w:val="00E12F38"/>
    <w:rsid w:val="00E13101"/>
    <w:rsid w:val="00E13611"/>
    <w:rsid w:val="00E13C9D"/>
    <w:rsid w:val="00E13D84"/>
    <w:rsid w:val="00E13E7A"/>
    <w:rsid w:val="00E14357"/>
    <w:rsid w:val="00E14797"/>
    <w:rsid w:val="00E1496B"/>
    <w:rsid w:val="00E149B9"/>
    <w:rsid w:val="00E14B2E"/>
    <w:rsid w:val="00E14B87"/>
    <w:rsid w:val="00E150FB"/>
    <w:rsid w:val="00E1516E"/>
    <w:rsid w:val="00E154FA"/>
    <w:rsid w:val="00E157F2"/>
    <w:rsid w:val="00E15851"/>
    <w:rsid w:val="00E15B04"/>
    <w:rsid w:val="00E15C03"/>
    <w:rsid w:val="00E15D69"/>
    <w:rsid w:val="00E15E65"/>
    <w:rsid w:val="00E1676B"/>
    <w:rsid w:val="00E1676D"/>
    <w:rsid w:val="00E1699B"/>
    <w:rsid w:val="00E16B31"/>
    <w:rsid w:val="00E16B78"/>
    <w:rsid w:val="00E16BDA"/>
    <w:rsid w:val="00E16CA4"/>
    <w:rsid w:val="00E16EF2"/>
    <w:rsid w:val="00E16FCC"/>
    <w:rsid w:val="00E17060"/>
    <w:rsid w:val="00E171C3"/>
    <w:rsid w:val="00E17550"/>
    <w:rsid w:val="00E1787F"/>
    <w:rsid w:val="00E17DB1"/>
    <w:rsid w:val="00E201FA"/>
    <w:rsid w:val="00E202C7"/>
    <w:rsid w:val="00E2038F"/>
    <w:rsid w:val="00E20749"/>
    <w:rsid w:val="00E20889"/>
    <w:rsid w:val="00E20917"/>
    <w:rsid w:val="00E20927"/>
    <w:rsid w:val="00E210DD"/>
    <w:rsid w:val="00E2159B"/>
    <w:rsid w:val="00E216DC"/>
    <w:rsid w:val="00E21E58"/>
    <w:rsid w:val="00E22087"/>
    <w:rsid w:val="00E224EB"/>
    <w:rsid w:val="00E22D6C"/>
    <w:rsid w:val="00E2333B"/>
    <w:rsid w:val="00E23729"/>
    <w:rsid w:val="00E23960"/>
    <w:rsid w:val="00E23FC6"/>
    <w:rsid w:val="00E2416D"/>
    <w:rsid w:val="00E248B9"/>
    <w:rsid w:val="00E24ACC"/>
    <w:rsid w:val="00E24B04"/>
    <w:rsid w:val="00E25143"/>
    <w:rsid w:val="00E25B18"/>
    <w:rsid w:val="00E2611A"/>
    <w:rsid w:val="00E2621C"/>
    <w:rsid w:val="00E264E4"/>
    <w:rsid w:val="00E26B12"/>
    <w:rsid w:val="00E26E50"/>
    <w:rsid w:val="00E2746E"/>
    <w:rsid w:val="00E27589"/>
    <w:rsid w:val="00E275A7"/>
    <w:rsid w:val="00E2784C"/>
    <w:rsid w:val="00E278AB"/>
    <w:rsid w:val="00E27922"/>
    <w:rsid w:val="00E3027C"/>
    <w:rsid w:val="00E30769"/>
    <w:rsid w:val="00E30894"/>
    <w:rsid w:val="00E30B59"/>
    <w:rsid w:val="00E30BCA"/>
    <w:rsid w:val="00E30CD8"/>
    <w:rsid w:val="00E30D97"/>
    <w:rsid w:val="00E31099"/>
    <w:rsid w:val="00E31342"/>
    <w:rsid w:val="00E31413"/>
    <w:rsid w:val="00E315CE"/>
    <w:rsid w:val="00E31A1C"/>
    <w:rsid w:val="00E31A8A"/>
    <w:rsid w:val="00E31A96"/>
    <w:rsid w:val="00E32028"/>
    <w:rsid w:val="00E3221D"/>
    <w:rsid w:val="00E323FD"/>
    <w:rsid w:val="00E32B09"/>
    <w:rsid w:val="00E33471"/>
    <w:rsid w:val="00E335AE"/>
    <w:rsid w:val="00E33B1C"/>
    <w:rsid w:val="00E33E30"/>
    <w:rsid w:val="00E34095"/>
    <w:rsid w:val="00E349B1"/>
    <w:rsid w:val="00E34B87"/>
    <w:rsid w:val="00E34F7A"/>
    <w:rsid w:val="00E35058"/>
    <w:rsid w:val="00E3506B"/>
    <w:rsid w:val="00E350DA"/>
    <w:rsid w:val="00E35152"/>
    <w:rsid w:val="00E3547A"/>
    <w:rsid w:val="00E3563A"/>
    <w:rsid w:val="00E35A5A"/>
    <w:rsid w:val="00E360D3"/>
    <w:rsid w:val="00E366CF"/>
    <w:rsid w:val="00E36726"/>
    <w:rsid w:val="00E3696D"/>
    <w:rsid w:val="00E36F0A"/>
    <w:rsid w:val="00E37229"/>
    <w:rsid w:val="00E3746B"/>
    <w:rsid w:val="00E37A80"/>
    <w:rsid w:val="00E37BC0"/>
    <w:rsid w:val="00E37C88"/>
    <w:rsid w:val="00E40106"/>
    <w:rsid w:val="00E40129"/>
    <w:rsid w:val="00E408FD"/>
    <w:rsid w:val="00E40AC3"/>
    <w:rsid w:val="00E40ACA"/>
    <w:rsid w:val="00E40B9C"/>
    <w:rsid w:val="00E41074"/>
    <w:rsid w:val="00E41653"/>
    <w:rsid w:val="00E417B3"/>
    <w:rsid w:val="00E41A20"/>
    <w:rsid w:val="00E41A96"/>
    <w:rsid w:val="00E41FD7"/>
    <w:rsid w:val="00E42180"/>
    <w:rsid w:val="00E4249B"/>
    <w:rsid w:val="00E4271B"/>
    <w:rsid w:val="00E42854"/>
    <w:rsid w:val="00E42935"/>
    <w:rsid w:val="00E42B50"/>
    <w:rsid w:val="00E42D24"/>
    <w:rsid w:val="00E43126"/>
    <w:rsid w:val="00E431B5"/>
    <w:rsid w:val="00E435E7"/>
    <w:rsid w:val="00E436A2"/>
    <w:rsid w:val="00E43797"/>
    <w:rsid w:val="00E43854"/>
    <w:rsid w:val="00E43E33"/>
    <w:rsid w:val="00E44520"/>
    <w:rsid w:val="00E446AE"/>
    <w:rsid w:val="00E4477F"/>
    <w:rsid w:val="00E449FC"/>
    <w:rsid w:val="00E44BD5"/>
    <w:rsid w:val="00E44D9F"/>
    <w:rsid w:val="00E4507F"/>
    <w:rsid w:val="00E45247"/>
    <w:rsid w:val="00E4570B"/>
    <w:rsid w:val="00E45AE1"/>
    <w:rsid w:val="00E45AEC"/>
    <w:rsid w:val="00E465A0"/>
    <w:rsid w:val="00E465A7"/>
    <w:rsid w:val="00E46B90"/>
    <w:rsid w:val="00E46F26"/>
    <w:rsid w:val="00E4783B"/>
    <w:rsid w:val="00E47D43"/>
    <w:rsid w:val="00E47E83"/>
    <w:rsid w:val="00E47F0E"/>
    <w:rsid w:val="00E500D3"/>
    <w:rsid w:val="00E50203"/>
    <w:rsid w:val="00E5024D"/>
    <w:rsid w:val="00E50344"/>
    <w:rsid w:val="00E5097D"/>
    <w:rsid w:val="00E50C39"/>
    <w:rsid w:val="00E50EA3"/>
    <w:rsid w:val="00E51099"/>
    <w:rsid w:val="00E51383"/>
    <w:rsid w:val="00E51472"/>
    <w:rsid w:val="00E514D7"/>
    <w:rsid w:val="00E51B00"/>
    <w:rsid w:val="00E52053"/>
    <w:rsid w:val="00E52133"/>
    <w:rsid w:val="00E521C8"/>
    <w:rsid w:val="00E5244A"/>
    <w:rsid w:val="00E5249A"/>
    <w:rsid w:val="00E52EC6"/>
    <w:rsid w:val="00E52FBC"/>
    <w:rsid w:val="00E53073"/>
    <w:rsid w:val="00E531AF"/>
    <w:rsid w:val="00E5365A"/>
    <w:rsid w:val="00E53676"/>
    <w:rsid w:val="00E53E1A"/>
    <w:rsid w:val="00E541B6"/>
    <w:rsid w:val="00E54485"/>
    <w:rsid w:val="00E548C9"/>
    <w:rsid w:val="00E54D45"/>
    <w:rsid w:val="00E54EC3"/>
    <w:rsid w:val="00E55957"/>
    <w:rsid w:val="00E55F3F"/>
    <w:rsid w:val="00E56010"/>
    <w:rsid w:val="00E560E1"/>
    <w:rsid w:val="00E565FC"/>
    <w:rsid w:val="00E569AF"/>
    <w:rsid w:val="00E57152"/>
    <w:rsid w:val="00E57862"/>
    <w:rsid w:val="00E57AA8"/>
    <w:rsid w:val="00E57C2E"/>
    <w:rsid w:val="00E6007E"/>
    <w:rsid w:val="00E60163"/>
    <w:rsid w:val="00E60228"/>
    <w:rsid w:val="00E6026E"/>
    <w:rsid w:val="00E602BA"/>
    <w:rsid w:val="00E6062E"/>
    <w:rsid w:val="00E60668"/>
    <w:rsid w:val="00E60864"/>
    <w:rsid w:val="00E6089A"/>
    <w:rsid w:val="00E60990"/>
    <w:rsid w:val="00E60EE8"/>
    <w:rsid w:val="00E60F52"/>
    <w:rsid w:val="00E61051"/>
    <w:rsid w:val="00E6117A"/>
    <w:rsid w:val="00E6119C"/>
    <w:rsid w:val="00E61460"/>
    <w:rsid w:val="00E61658"/>
    <w:rsid w:val="00E61724"/>
    <w:rsid w:val="00E618DB"/>
    <w:rsid w:val="00E623CD"/>
    <w:rsid w:val="00E624E5"/>
    <w:rsid w:val="00E624F1"/>
    <w:rsid w:val="00E626AF"/>
    <w:rsid w:val="00E626B0"/>
    <w:rsid w:val="00E62BE0"/>
    <w:rsid w:val="00E62E26"/>
    <w:rsid w:val="00E6374B"/>
    <w:rsid w:val="00E63E39"/>
    <w:rsid w:val="00E640F1"/>
    <w:rsid w:val="00E6419B"/>
    <w:rsid w:val="00E64559"/>
    <w:rsid w:val="00E64781"/>
    <w:rsid w:val="00E647F2"/>
    <w:rsid w:val="00E64885"/>
    <w:rsid w:val="00E6488F"/>
    <w:rsid w:val="00E648E3"/>
    <w:rsid w:val="00E64CBD"/>
    <w:rsid w:val="00E64EBB"/>
    <w:rsid w:val="00E64FEC"/>
    <w:rsid w:val="00E6515C"/>
    <w:rsid w:val="00E65211"/>
    <w:rsid w:val="00E6547C"/>
    <w:rsid w:val="00E6572F"/>
    <w:rsid w:val="00E658D7"/>
    <w:rsid w:val="00E659D0"/>
    <w:rsid w:val="00E65A18"/>
    <w:rsid w:val="00E65A2C"/>
    <w:rsid w:val="00E65CE8"/>
    <w:rsid w:val="00E65CF2"/>
    <w:rsid w:val="00E65EE9"/>
    <w:rsid w:val="00E661E9"/>
    <w:rsid w:val="00E663E8"/>
    <w:rsid w:val="00E66F2D"/>
    <w:rsid w:val="00E6731C"/>
    <w:rsid w:val="00E700A8"/>
    <w:rsid w:val="00E700AF"/>
    <w:rsid w:val="00E70222"/>
    <w:rsid w:val="00E703D6"/>
    <w:rsid w:val="00E70563"/>
    <w:rsid w:val="00E70783"/>
    <w:rsid w:val="00E707DA"/>
    <w:rsid w:val="00E707EB"/>
    <w:rsid w:val="00E70918"/>
    <w:rsid w:val="00E70CD4"/>
    <w:rsid w:val="00E7147C"/>
    <w:rsid w:val="00E71884"/>
    <w:rsid w:val="00E72021"/>
    <w:rsid w:val="00E72430"/>
    <w:rsid w:val="00E7262A"/>
    <w:rsid w:val="00E72E9C"/>
    <w:rsid w:val="00E734B7"/>
    <w:rsid w:val="00E739FB"/>
    <w:rsid w:val="00E74044"/>
    <w:rsid w:val="00E745F9"/>
    <w:rsid w:val="00E746C6"/>
    <w:rsid w:val="00E74C4D"/>
    <w:rsid w:val="00E752B0"/>
    <w:rsid w:val="00E75365"/>
    <w:rsid w:val="00E753FC"/>
    <w:rsid w:val="00E755FA"/>
    <w:rsid w:val="00E75BD1"/>
    <w:rsid w:val="00E75D9F"/>
    <w:rsid w:val="00E75FBC"/>
    <w:rsid w:val="00E763C5"/>
    <w:rsid w:val="00E769D5"/>
    <w:rsid w:val="00E77504"/>
    <w:rsid w:val="00E77859"/>
    <w:rsid w:val="00E77B28"/>
    <w:rsid w:val="00E77B9C"/>
    <w:rsid w:val="00E77D34"/>
    <w:rsid w:val="00E77D9E"/>
    <w:rsid w:val="00E8002E"/>
    <w:rsid w:val="00E80413"/>
    <w:rsid w:val="00E8059F"/>
    <w:rsid w:val="00E809F9"/>
    <w:rsid w:val="00E80D77"/>
    <w:rsid w:val="00E81778"/>
    <w:rsid w:val="00E81868"/>
    <w:rsid w:val="00E81AEA"/>
    <w:rsid w:val="00E81B50"/>
    <w:rsid w:val="00E81DDD"/>
    <w:rsid w:val="00E81F5A"/>
    <w:rsid w:val="00E8205F"/>
    <w:rsid w:val="00E822F0"/>
    <w:rsid w:val="00E82351"/>
    <w:rsid w:val="00E824CE"/>
    <w:rsid w:val="00E82696"/>
    <w:rsid w:val="00E82842"/>
    <w:rsid w:val="00E829BF"/>
    <w:rsid w:val="00E829D1"/>
    <w:rsid w:val="00E829FB"/>
    <w:rsid w:val="00E82C1A"/>
    <w:rsid w:val="00E82CF9"/>
    <w:rsid w:val="00E831D1"/>
    <w:rsid w:val="00E8345A"/>
    <w:rsid w:val="00E834DA"/>
    <w:rsid w:val="00E8370C"/>
    <w:rsid w:val="00E83ADB"/>
    <w:rsid w:val="00E83B98"/>
    <w:rsid w:val="00E83ECC"/>
    <w:rsid w:val="00E83F11"/>
    <w:rsid w:val="00E84237"/>
    <w:rsid w:val="00E84573"/>
    <w:rsid w:val="00E84685"/>
    <w:rsid w:val="00E84D7A"/>
    <w:rsid w:val="00E84DED"/>
    <w:rsid w:val="00E85097"/>
    <w:rsid w:val="00E853C8"/>
    <w:rsid w:val="00E85600"/>
    <w:rsid w:val="00E858CA"/>
    <w:rsid w:val="00E85B04"/>
    <w:rsid w:val="00E85C90"/>
    <w:rsid w:val="00E85D76"/>
    <w:rsid w:val="00E860FB"/>
    <w:rsid w:val="00E8617D"/>
    <w:rsid w:val="00E865ED"/>
    <w:rsid w:val="00E869ED"/>
    <w:rsid w:val="00E86BF8"/>
    <w:rsid w:val="00E86C0E"/>
    <w:rsid w:val="00E86E7E"/>
    <w:rsid w:val="00E86E94"/>
    <w:rsid w:val="00E86FEB"/>
    <w:rsid w:val="00E87141"/>
    <w:rsid w:val="00E87BD4"/>
    <w:rsid w:val="00E87C88"/>
    <w:rsid w:val="00E87D6B"/>
    <w:rsid w:val="00E90041"/>
    <w:rsid w:val="00E901A6"/>
    <w:rsid w:val="00E90582"/>
    <w:rsid w:val="00E908F2"/>
    <w:rsid w:val="00E90A04"/>
    <w:rsid w:val="00E90ED8"/>
    <w:rsid w:val="00E91591"/>
    <w:rsid w:val="00E915FE"/>
    <w:rsid w:val="00E91761"/>
    <w:rsid w:val="00E917F6"/>
    <w:rsid w:val="00E91968"/>
    <w:rsid w:val="00E91B4F"/>
    <w:rsid w:val="00E91C61"/>
    <w:rsid w:val="00E91D4F"/>
    <w:rsid w:val="00E92085"/>
    <w:rsid w:val="00E921B1"/>
    <w:rsid w:val="00E9228F"/>
    <w:rsid w:val="00E923F7"/>
    <w:rsid w:val="00E92407"/>
    <w:rsid w:val="00E924D8"/>
    <w:rsid w:val="00E925B6"/>
    <w:rsid w:val="00E928DF"/>
    <w:rsid w:val="00E929C8"/>
    <w:rsid w:val="00E92AAB"/>
    <w:rsid w:val="00E92AB8"/>
    <w:rsid w:val="00E932DF"/>
    <w:rsid w:val="00E9347C"/>
    <w:rsid w:val="00E93C4A"/>
    <w:rsid w:val="00E93CF6"/>
    <w:rsid w:val="00E943F0"/>
    <w:rsid w:val="00E9476F"/>
    <w:rsid w:val="00E947A7"/>
    <w:rsid w:val="00E94E81"/>
    <w:rsid w:val="00E95262"/>
    <w:rsid w:val="00E958C7"/>
    <w:rsid w:val="00E958DA"/>
    <w:rsid w:val="00E95AF7"/>
    <w:rsid w:val="00E95DC4"/>
    <w:rsid w:val="00E960D6"/>
    <w:rsid w:val="00E9616C"/>
    <w:rsid w:val="00E96567"/>
    <w:rsid w:val="00E96826"/>
    <w:rsid w:val="00E96C88"/>
    <w:rsid w:val="00E9718D"/>
    <w:rsid w:val="00E976E9"/>
    <w:rsid w:val="00E97935"/>
    <w:rsid w:val="00E979EE"/>
    <w:rsid w:val="00EA010B"/>
    <w:rsid w:val="00EA0154"/>
    <w:rsid w:val="00EA02D3"/>
    <w:rsid w:val="00EA0390"/>
    <w:rsid w:val="00EA0478"/>
    <w:rsid w:val="00EA04A6"/>
    <w:rsid w:val="00EA0B79"/>
    <w:rsid w:val="00EA0CCF"/>
    <w:rsid w:val="00EA13CB"/>
    <w:rsid w:val="00EA17B8"/>
    <w:rsid w:val="00EA1B81"/>
    <w:rsid w:val="00EA268D"/>
    <w:rsid w:val="00EA26E5"/>
    <w:rsid w:val="00EA2780"/>
    <w:rsid w:val="00EA27C0"/>
    <w:rsid w:val="00EA295D"/>
    <w:rsid w:val="00EA2962"/>
    <w:rsid w:val="00EA2AA5"/>
    <w:rsid w:val="00EA34A1"/>
    <w:rsid w:val="00EA34ED"/>
    <w:rsid w:val="00EA34FE"/>
    <w:rsid w:val="00EA364C"/>
    <w:rsid w:val="00EA3D06"/>
    <w:rsid w:val="00EA415B"/>
    <w:rsid w:val="00EA4192"/>
    <w:rsid w:val="00EA4326"/>
    <w:rsid w:val="00EA432E"/>
    <w:rsid w:val="00EA43E4"/>
    <w:rsid w:val="00EA44D7"/>
    <w:rsid w:val="00EA44DB"/>
    <w:rsid w:val="00EA45F5"/>
    <w:rsid w:val="00EA484E"/>
    <w:rsid w:val="00EA4B00"/>
    <w:rsid w:val="00EA4E26"/>
    <w:rsid w:val="00EA50AF"/>
    <w:rsid w:val="00EA5839"/>
    <w:rsid w:val="00EA583D"/>
    <w:rsid w:val="00EA5FD3"/>
    <w:rsid w:val="00EA6014"/>
    <w:rsid w:val="00EA6095"/>
    <w:rsid w:val="00EA621F"/>
    <w:rsid w:val="00EA6553"/>
    <w:rsid w:val="00EA6565"/>
    <w:rsid w:val="00EA6583"/>
    <w:rsid w:val="00EA677D"/>
    <w:rsid w:val="00EA6C93"/>
    <w:rsid w:val="00EA6CCA"/>
    <w:rsid w:val="00EA7913"/>
    <w:rsid w:val="00EA79BF"/>
    <w:rsid w:val="00EA79F5"/>
    <w:rsid w:val="00EA7B90"/>
    <w:rsid w:val="00EA7DD1"/>
    <w:rsid w:val="00EB03A7"/>
    <w:rsid w:val="00EB0503"/>
    <w:rsid w:val="00EB0638"/>
    <w:rsid w:val="00EB0B13"/>
    <w:rsid w:val="00EB0FDB"/>
    <w:rsid w:val="00EB12FD"/>
    <w:rsid w:val="00EB1385"/>
    <w:rsid w:val="00EB1679"/>
    <w:rsid w:val="00EB1767"/>
    <w:rsid w:val="00EB18C3"/>
    <w:rsid w:val="00EB19A7"/>
    <w:rsid w:val="00EB1B2A"/>
    <w:rsid w:val="00EB1D66"/>
    <w:rsid w:val="00EB1F8C"/>
    <w:rsid w:val="00EB2192"/>
    <w:rsid w:val="00EB2416"/>
    <w:rsid w:val="00EB2491"/>
    <w:rsid w:val="00EB25C0"/>
    <w:rsid w:val="00EB25C5"/>
    <w:rsid w:val="00EB2750"/>
    <w:rsid w:val="00EB28E9"/>
    <w:rsid w:val="00EB298B"/>
    <w:rsid w:val="00EB2AEA"/>
    <w:rsid w:val="00EB2D2B"/>
    <w:rsid w:val="00EB2E5B"/>
    <w:rsid w:val="00EB2E8A"/>
    <w:rsid w:val="00EB2E8D"/>
    <w:rsid w:val="00EB313B"/>
    <w:rsid w:val="00EB372A"/>
    <w:rsid w:val="00EB3D40"/>
    <w:rsid w:val="00EB3E2F"/>
    <w:rsid w:val="00EB4058"/>
    <w:rsid w:val="00EB4D3D"/>
    <w:rsid w:val="00EB4D7D"/>
    <w:rsid w:val="00EB4E51"/>
    <w:rsid w:val="00EB503D"/>
    <w:rsid w:val="00EB528D"/>
    <w:rsid w:val="00EB536D"/>
    <w:rsid w:val="00EB5661"/>
    <w:rsid w:val="00EB5AF0"/>
    <w:rsid w:val="00EB6273"/>
    <w:rsid w:val="00EB6505"/>
    <w:rsid w:val="00EB692D"/>
    <w:rsid w:val="00EB7AF6"/>
    <w:rsid w:val="00EB7FB0"/>
    <w:rsid w:val="00EC0509"/>
    <w:rsid w:val="00EC0559"/>
    <w:rsid w:val="00EC066F"/>
    <w:rsid w:val="00EC07E3"/>
    <w:rsid w:val="00EC0D32"/>
    <w:rsid w:val="00EC10A6"/>
    <w:rsid w:val="00EC15FD"/>
    <w:rsid w:val="00EC176F"/>
    <w:rsid w:val="00EC1B2E"/>
    <w:rsid w:val="00EC1EBF"/>
    <w:rsid w:val="00EC1FD3"/>
    <w:rsid w:val="00EC2096"/>
    <w:rsid w:val="00EC20C9"/>
    <w:rsid w:val="00EC2394"/>
    <w:rsid w:val="00EC251B"/>
    <w:rsid w:val="00EC2582"/>
    <w:rsid w:val="00EC27E5"/>
    <w:rsid w:val="00EC28D0"/>
    <w:rsid w:val="00EC2A38"/>
    <w:rsid w:val="00EC2B6D"/>
    <w:rsid w:val="00EC2BD4"/>
    <w:rsid w:val="00EC2ECD"/>
    <w:rsid w:val="00EC30EE"/>
    <w:rsid w:val="00EC3431"/>
    <w:rsid w:val="00EC35A5"/>
    <w:rsid w:val="00EC38C7"/>
    <w:rsid w:val="00EC3E8F"/>
    <w:rsid w:val="00EC3EA7"/>
    <w:rsid w:val="00EC449E"/>
    <w:rsid w:val="00EC471B"/>
    <w:rsid w:val="00EC4D5E"/>
    <w:rsid w:val="00EC50BF"/>
    <w:rsid w:val="00EC50C0"/>
    <w:rsid w:val="00EC5142"/>
    <w:rsid w:val="00EC5709"/>
    <w:rsid w:val="00EC58F8"/>
    <w:rsid w:val="00EC5F6B"/>
    <w:rsid w:val="00EC601D"/>
    <w:rsid w:val="00EC6222"/>
    <w:rsid w:val="00EC650D"/>
    <w:rsid w:val="00EC662C"/>
    <w:rsid w:val="00EC673E"/>
    <w:rsid w:val="00EC67FD"/>
    <w:rsid w:val="00EC695A"/>
    <w:rsid w:val="00EC6BC5"/>
    <w:rsid w:val="00EC6F0C"/>
    <w:rsid w:val="00EC7463"/>
    <w:rsid w:val="00EC74AC"/>
    <w:rsid w:val="00EC77F5"/>
    <w:rsid w:val="00EC79AA"/>
    <w:rsid w:val="00ED023D"/>
    <w:rsid w:val="00ED0427"/>
    <w:rsid w:val="00ED0452"/>
    <w:rsid w:val="00ED0CE6"/>
    <w:rsid w:val="00ED0DCF"/>
    <w:rsid w:val="00ED0FEA"/>
    <w:rsid w:val="00ED1002"/>
    <w:rsid w:val="00ED11D1"/>
    <w:rsid w:val="00ED11FF"/>
    <w:rsid w:val="00ED1247"/>
    <w:rsid w:val="00ED1393"/>
    <w:rsid w:val="00ED14E6"/>
    <w:rsid w:val="00ED1898"/>
    <w:rsid w:val="00ED1B9D"/>
    <w:rsid w:val="00ED1C77"/>
    <w:rsid w:val="00ED1CC7"/>
    <w:rsid w:val="00ED1D75"/>
    <w:rsid w:val="00ED267C"/>
    <w:rsid w:val="00ED28E7"/>
    <w:rsid w:val="00ED2900"/>
    <w:rsid w:val="00ED291F"/>
    <w:rsid w:val="00ED29BD"/>
    <w:rsid w:val="00ED33B3"/>
    <w:rsid w:val="00ED340E"/>
    <w:rsid w:val="00ED34B0"/>
    <w:rsid w:val="00ED377F"/>
    <w:rsid w:val="00ED3B63"/>
    <w:rsid w:val="00ED3F01"/>
    <w:rsid w:val="00ED47C8"/>
    <w:rsid w:val="00ED52ED"/>
    <w:rsid w:val="00ED542D"/>
    <w:rsid w:val="00ED55AC"/>
    <w:rsid w:val="00ED57FD"/>
    <w:rsid w:val="00ED5E36"/>
    <w:rsid w:val="00ED604B"/>
    <w:rsid w:val="00ED6682"/>
    <w:rsid w:val="00ED68DF"/>
    <w:rsid w:val="00ED68E1"/>
    <w:rsid w:val="00ED6950"/>
    <w:rsid w:val="00ED6AFE"/>
    <w:rsid w:val="00ED6B41"/>
    <w:rsid w:val="00ED6F19"/>
    <w:rsid w:val="00ED7277"/>
    <w:rsid w:val="00ED72E5"/>
    <w:rsid w:val="00ED77BD"/>
    <w:rsid w:val="00ED7CE2"/>
    <w:rsid w:val="00ED7CE3"/>
    <w:rsid w:val="00EE020B"/>
    <w:rsid w:val="00EE050D"/>
    <w:rsid w:val="00EE0752"/>
    <w:rsid w:val="00EE0756"/>
    <w:rsid w:val="00EE0825"/>
    <w:rsid w:val="00EE0ADA"/>
    <w:rsid w:val="00EE0B70"/>
    <w:rsid w:val="00EE0BBD"/>
    <w:rsid w:val="00EE0D02"/>
    <w:rsid w:val="00EE121E"/>
    <w:rsid w:val="00EE14B6"/>
    <w:rsid w:val="00EE15D5"/>
    <w:rsid w:val="00EE17E1"/>
    <w:rsid w:val="00EE17EE"/>
    <w:rsid w:val="00EE1D64"/>
    <w:rsid w:val="00EE1DF0"/>
    <w:rsid w:val="00EE2010"/>
    <w:rsid w:val="00EE2623"/>
    <w:rsid w:val="00EE2787"/>
    <w:rsid w:val="00EE27B5"/>
    <w:rsid w:val="00EE27CA"/>
    <w:rsid w:val="00EE2904"/>
    <w:rsid w:val="00EE2AF5"/>
    <w:rsid w:val="00EE2D8F"/>
    <w:rsid w:val="00EE2E86"/>
    <w:rsid w:val="00EE30CF"/>
    <w:rsid w:val="00EE31F9"/>
    <w:rsid w:val="00EE36CC"/>
    <w:rsid w:val="00EE39E5"/>
    <w:rsid w:val="00EE3B61"/>
    <w:rsid w:val="00EE3EA6"/>
    <w:rsid w:val="00EE3F7F"/>
    <w:rsid w:val="00EE434F"/>
    <w:rsid w:val="00EE4393"/>
    <w:rsid w:val="00EE4703"/>
    <w:rsid w:val="00EE4805"/>
    <w:rsid w:val="00EE480A"/>
    <w:rsid w:val="00EE4974"/>
    <w:rsid w:val="00EE4A91"/>
    <w:rsid w:val="00EE5048"/>
    <w:rsid w:val="00EE51D3"/>
    <w:rsid w:val="00EE5246"/>
    <w:rsid w:val="00EE5456"/>
    <w:rsid w:val="00EE5532"/>
    <w:rsid w:val="00EE567C"/>
    <w:rsid w:val="00EE5768"/>
    <w:rsid w:val="00EE58C8"/>
    <w:rsid w:val="00EE5ABA"/>
    <w:rsid w:val="00EE63EA"/>
    <w:rsid w:val="00EE6561"/>
    <w:rsid w:val="00EE65AA"/>
    <w:rsid w:val="00EE66A3"/>
    <w:rsid w:val="00EE67AB"/>
    <w:rsid w:val="00EE67B5"/>
    <w:rsid w:val="00EE728B"/>
    <w:rsid w:val="00EE72E1"/>
    <w:rsid w:val="00EE7570"/>
    <w:rsid w:val="00EE7872"/>
    <w:rsid w:val="00EE78A3"/>
    <w:rsid w:val="00EE7A03"/>
    <w:rsid w:val="00EE7A8F"/>
    <w:rsid w:val="00EE7B0D"/>
    <w:rsid w:val="00EE7BAF"/>
    <w:rsid w:val="00EF0688"/>
    <w:rsid w:val="00EF06D7"/>
    <w:rsid w:val="00EF0FA4"/>
    <w:rsid w:val="00EF1155"/>
    <w:rsid w:val="00EF17CB"/>
    <w:rsid w:val="00EF1E91"/>
    <w:rsid w:val="00EF2414"/>
    <w:rsid w:val="00EF2857"/>
    <w:rsid w:val="00EF2AF3"/>
    <w:rsid w:val="00EF2BAD"/>
    <w:rsid w:val="00EF30D7"/>
    <w:rsid w:val="00EF3216"/>
    <w:rsid w:val="00EF3941"/>
    <w:rsid w:val="00EF3BF7"/>
    <w:rsid w:val="00EF3DA7"/>
    <w:rsid w:val="00EF3E75"/>
    <w:rsid w:val="00EF41A7"/>
    <w:rsid w:val="00EF435E"/>
    <w:rsid w:val="00EF443F"/>
    <w:rsid w:val="00EF452A"/>
    <w:rsid w:val="00EF4754"/>
    <w:rsid w:val="00EF47FE"/>
    <w:rsid w:val="00EF49DE"/>
    <w:rsid w:val="00EF4B9C"/>
    <w:rsid w:val="00EF4C07"/>
    <w:rsid w:val="00EF4C29"/>
    <w:rsid w:val="00EF4C64"/>
    <w:rsid w:val="00EF4CB4"/>
    <w:rsid w:val="00EF5096"/>
    <w:rsid w:val="00EF5327"/>
    <w:rsid w:val="00EF55BD"/>
    <w:rsid w:val="00EF5717"/>
    <w:rsid w:val="00EF5751"/>
    <w:rsid w:val="00EF5A80"/>
    <w:rsid w:val="00EF5B5A"/>
    <w:rsid w:val="00EF5E5C"/>
    <w:rsid w:val="00EF5F8C"/>
    <w:rsid w:val="00EF62F1"/>
    <w:rsid w:val="00EF63C1"/>
    <w:rsid w:val="00EF6697"/>
    <w:rsid w:val="00EF66E3"/>
    <w:rsid w:val="00EF698A"/>
    <w:rsid w:val="00EF6A7A"/>
    <w:rsid w:val="00EF6CC5"/>
    <w:rsid w:val="00EF71AF"/>
    <w:rsid w:val="00EF72B8"/>
    <w:rsid w:val="00EF7846"/>
    <w:rsid w:val="00EF7907"/>
    <w:rsid w:val="00EF797E"/>
    <w:rsid w:val="00EF7DDA"/>
    <w:rsid w:val="00EF7E51"/>
    <w:rsid w:val="00F0005A"/>
    <w:rsid w:val="00F003E6"/>
    <w:rsid w:val="00F008D8"/>
    <w:rsid w:val="00F00C77"/>
    <w:rsid w:val="00F011F5"/>
    <w:rsid w:val="00F0120F"/>
    <w:rsid w:val="00F0153F"/>
    <w:rsid w:val="00F01711"/>
    <w:rsid w:val="00F0180E"/>
    <w:rsid w:val="00F01AE4"/>
    <w:rsid w:val="00F01AF8"/>
    <w:rsid w:val="00F02183"/>
    <w:rsid w:val="00F023E3"/>
    <w:rsid w:val="00F02576"/>
    <w:rsid w:val="00F0280E"/>
    <w:rsid w:val="00F02C00"/>
    <w:rsid w:val="00F02E0C"/>
    <w:rsid w:val="00F03082"/>
    <w:rsid w:val="00F036CC"/>
    <w:rsid w:val="00F03B07"/>
    <w:rsid w:val="00F03F99"/>
    <w:rsid w:val="00F0414B"/>
    <w:rsid w:val="00F041A6"/>
    <w:rsid w:val="00F0443E"/>
    <w:rsid w:val="00F04894"/>
    <w:rsid w:val="00F05723"/>
    <w:rsid w:val="00F0581F"/>
    <w:rsid w:val="00F058B0"/>
    <w:rsid w:val="00F0590D"/>
    <w:rsid w:val="00F072E5"/>
    <w:rsid w:val="00F075E0"/>
    <w:rsid w:val="00F07602"/>
    <w:rsid w:val="00F0768E"/>
    <w:rsid w:val="00F077E0"/>
    <w:rsid w:val="00F100FD"/>
    <w:rsid w:val="00F10223"/>
    <w:rsid w:val="00F107A8"/>
    <w:rsid w:val="00F10E52"/>
    <w:rsid w:val="00F111D1"/>
    <w:rsid w:val="00F1165B"/>
    <w:rsid w:val="00F11764"/>
    <w:rsid w:val="00F1186E"/>
    <w:rsid w:val="00F12089"/>
    <w:rsid w:val="00F12355"/>
    <w:rsid w:val="00F12431"/>
    <w:rsid w:val="00F1251F"/>
    <w:rsid w:val="00F125E3"/>
    <w:rsid w:val="00F12881"/>
    <w:rsid w:val="00F12A35"/>
    <w:rsid w:val="00F12C39"/>
    <w:rsid w:val="00F12CE1"/>
    <w:rsid w:val="00F13090"/>
    <w:rsid w:val="00F1378F"/>
    <w:rsid w:val="00F13A92"/>
    <w:rsid w:val="00F13B72"/>
    <w:rsid w:val="00F13E29"/>
    <w:rsid w:val="00F13FE5"/>
    <w:rsid w:val="00F14056"/>
    <w:rsid w:val="00F1426D"/>
    <w:rsid w:val="00F145CC"/>
    <w:rsid w:val="00F146EE"/>
    <w:rsid w:val="00F14786"/>
    <w:rsid w:val="00F14904"/>
    <w:rsid w:val="00F14CDC"/>
    <w:rsid w:val="00F14D31"/>
    <w:rsid w:val="00F15D5A"/>
    <w:rsid w:val="00F1606E"/>
    <w:rsid w:val="00F16186"/>
    <w:rsid w:val="00F161A5"/>
    <w:rsid w:val="00F165C1"/>
    <w:rsid w:val="00F16A1D"/>
    <w:rsid w:val="00F16CA4"/>
    <w:rsid w:val="00F16DCD"/>
    <w:rsid w:val="00F16FAE"/>
    <w:rsid w:val="00F17C49"/>
    <w:rsid w:val="00F17C53"/>
    <w:rsid w:val="00F20264"/>
    <w:rsid w:val="00F20287"/>
    <w:rsid w:val="00F20507"/>
    <w:rsid w:val="00F208BD"/>
    <w:rsid w:val="00F2098C"/>
    <w:rsid w:val="00F20F98"/>
    <w:rsid w:val="00F21776"/>
    <w:rsid w:val="00F21782"/>
    <w:rsid w:val="00F21787"/>
    <w:rsid w:val="00F21C40"/>
    <w:rsid w:val="00F21C52"/>
    <w:rsid w:val="00F21D47"/>
    <w:rsid w:val="00F21E71"/>
    <w:rsid w:val="00F22459"/>
    <w:rsid w:val="00F2264C"/>
    <w:rsid w:val="00F22687"/>
    <w:rsid w:val="00F22701"/>
    <w:rsid w:val="00F2270D"/>
    <w:rsid w:val="00F228C0"/>
    <w:rsid w:val="00F2293B"/>
    <w:rsid w:val="00F2335A"/>
    <w:rsid w:val="00F2369B"/>
    <w:rsid w:val="00F23833"/>
    <w:rsid w:val="00F23885"/>
    <w:rsid w:val="00F23CFA"/>
    <w:rsid w:val="00F245C1"/>
    <w:rsid w:val="00F24DB8"/>
    <w:rsid w:val="00F24F25"/>
    <w:rsid w:val="00F24FE0"/>
    <w:rsid w:val="00F25139"/>
    <w:rsid w:val="00F25228"/>
    <w:rsid w:val="00F25299"/>
    <w:rsid w:val="00F256EF"/>
    <w:rsid w:val="00F257D4"/>
    <w:rsid w:val="00F258B5"/>
    <w:rsid w:val="00F25B66"/>
    <w:rsid w:val="00F263BD"/>
    <w:rsid w:val="00F2642F"/>
    <w:rsid w:val="00F2673C"/>
    <w:rsid w:val="00F26C45"/>
    <w:rsid w:val="00F26CCD"/>
    <w:rsid w:val="00F26CD1"/>
    <w:rsid w:val="00F26CDD"/>
    <w:rsid w:val="00F2741D"/>
    <w:rsid w:val="00F27A17"/>
    <w:rsid w:val="00F27D81"/>
    <w:rsid w:val="00F27DE7"/>
    <w:rsid w:val="00F27F8E"/>
    <w:rsid w:val="00F30058"/>
    <w:rsid w:val="00F300F2"/>
    <w:rsid w:val="00F30252"/>
    <w:rsid w:val="00F30344"/>
    <w:rsid w:val="00F30848"/>
    <w:rsid w:val="00F309E8"/>
    <w:rsid w:val="00F311F2"/>
    <w:rsid w:val="00F31364"/>
    <w:rsid w:val="00F3156F"/>
    <w:rsid w:val="00F317C4"/>
    <w:rsid w:val="00F319DF"/>
    <w:rsid w:val="00F31B9A"/>
    <w:rsid w:val="00F31BBC"/>
    <w:rsid w:val="00F31D3E"/>
    <w:rsid w:val="00F31DA2"/>
    <w:rsid w:val="00F31E0E"/>
    <w:rsid w:val="00F326D5"/>
    <w:rsid w:val="00F327E9"/>
    <w:rsid w:val="00F32B58"/>
    <w:rsid w:val="00F32B7F"/>
    <w:rsid w:val="00F32ED9"/>
    <w:rsid w:val="00F334C1"/>
    <w:rsid w:val="00F33A0C"/>
    <w:rsid w:val="00F33B15"/>
    <w:rsid w:val="00F33E50"/>
    <w:rsid w:val="00F33F41"/>
    <w:rsid w:val="00F33F7A"/>
    <w:rsid w:val="00F340EF"/>
    <w:rsid w:val="00F34618"/>
    <w:rsid w:val="00F34713"/>
    <w:rsid w:val="00F34BA4"/>
    <w:rsid w:val="00F34F56"/>
    <w:rsid w:val="00F35248"/>
    <w:rsid w:val="00F35431"/>
    <w:rsid w:val="00F35514"/>
    <w:rsid w:val="00F3554F"/>
    <w:rsid w:val="00F3584D"/>
    <w:rsid w:val="00F3598D"/>
    <w:rsid w:val="00F35AC1"/>
    <w:rsid w:val="00F35BB5"/>
    <w:rsid w:val="00F3671A"/>
    <w:rsid w:val="00F367B6"/>
    <w:rsid w:val="00F368B5"/>
    <w:rsid w:val="00F36962"/>
    <w:rsid w:val="00F3698D"/>
    <w:rsid w:val="00F36EC7"/>
    <w:rsid w:val="00F37013"/>
    <w:rsid w:val="00F3713F"/>
    <w:rsid w:val="00F373EC"/>
    <w:rsid w:val="00F3786A"/>
    <w:rsid w:val="00F37D8E"/>
    <w:rsid w:val="00F37EAB"/>
    <w:rsid w:val="00F37FB9"/>
    <w:rsid w:val="00F40037"/>
    <w:rsid w:val="00F4005B"/>
    <w:rsid w:val="00F4016C"/>
    <w:rsid w:val="00F40943"/>
    <w:rsid w:val="00F40974"/>
    <w:rsid w:val="00F40AE5"/>
    <w:rsid w:val="00F40BF0"/>
    <w:rsid w:val="00F413E2"/>
    <w:rsid w:val="00F418C3"/>
    <w:rsid w:val="00F41C06"/>
    <w:rsid w:val="00F41C69"/>
    <w:rsid w:val="00F41D39"/>
    <w:rsid w:val="00F423BF"/>
    <w:rsid w:val="00F424DA"/>
    <w:rsid w:val="00F426C0"/>
    <w:rsid w:val="00F428E7"/>
    <w:rsid w:val="00F42C36"/>
    <w:rsid w:val="00F42F60"/>
    <w:rsid w:val="00F42FCD"/>
    <w:rsid w:val="00F42FF4"/>
    <w:rsid w:val="00F430B7"/>
    <w:rsid w:val="00F43467"/>
    <w:rsid w:val="00F43564"/>
    <w:rsid w:val="00F435D8"/>
    <w:rsid w:val="00F4369D"/>
    <w:rsid w:val="00F43762"/>
    <w:rsid w:val="00F4382D"/>
    <w:rsid w:val="00F439CC"/>
    <w:rsid w:val="00F43A50"/>
    <w:rsid w:val="00F43D2A"/>
    <w:rsid w:val="00F44166"/>
    <w:rsid w:val="00F44496"/>
    <w:rsid w:val="00F44562"/>
    <w:rsid w:val="00F44663"/>
    <w:rsid w:val="00F449AF"/>
    <w:rsid w:val="00F44BAC"/>
    <w:rsid w:val="00F44D4A"/>
    <w:rsid w:val="00F44D56"/>
    <w:rsid w:val="00F4511C"/>
    <w:rsid w:val="00F45595"/>
    <w:rsid w:val="00F459AC"/>
    <w:rsid w:val="00F462C7"/>
    <w:rsid w:val="00F46AA5"/>
    <w:rsid w:val="00F46C89"/>
    <w:rsid w:val="00F46DC0"/>
    <w:rsid w:val="00F46E5C"/>
    <w:rsid w:val="00F46EFF"/>
    <w:rsid w:val="00F47479"/>
    <w:rsid w:val="00F47973"/>
    <w:rsid w:val="00F47AF9"/>
    <w:rsid w:val="00F47E86"/>
    <w:rsid w:val="00F50308"/>
    <w:rsid w:val="00F503E7"/>
    <w:rsid w:val="00F5058D"/>
    <w:rsid w:val="00F5087C"/>
    <w:rsid w:val="00F50928"/>
    <w:rsid w:val="00F50C08"/>
    <w:rsid w:val="00F50E4E"/>
    <w:rsid w:val="00F50FD3"/>
    <w:rsid w:val="00F51481"/>
    <w:rsid w:val="00F5155C"/>
    <w:rsid w:val="00F51F53"/>
    <w:rsid w:val="00F52394"/>
    <w:rsid w:val="00F52ED3"/>
    <w:rsid w:val="00F52F62"/>
    <w:rsid w:val="00F532D8"/>
    <w:rsid w:val="00F534F4"/>
    <w:rsid w:val="00F538B8"/>
    <w:rsid w:val="00F539D7"/>
    <w:rsid w:val="00F53A38"/>
    <w:rsid w:val="00F53B74"/>
    <w:rsid w:val="00F54120"/>
    <w:rsid w:val="00F5418A"/>
    <w:rsid w:val="00F542EA"/>
    <w:rsid w:val="00F543A4"/>
    <w:rsid w:val="00F544A0"/>
    <w:rsid w:val="00F54B68"/>
    <w:rsid w:val="00F54B6D"/>
    <w:rsid w:val="00F552A8"/>
    <w:rsid w:val="00F555FB"/>
    <w:rsid w:val="00F557E8"/>
    <w:rsid w:val="00F557E9"/>
    <w:rsid w:val="00F55BE9"/>
    <w:rsid w:val="00F55D2F"/>
    <w:rsid w:val="00F55D98"/>
    <w:rsid w:val="00F565AA"/>
    <w:rsid w:val="00F565AF"/>
    <w:rsid w:val="00F568F1"/>
    <w:rsid w:val="00F570E3"/>
    <w:rsid w:val="00F575C3"/>
    <w:rsid w:val="00F57836"/>
    <w:rsid w:val="00F578DE"/>
    <w:rsid w:val="00F578F6"/>
    <w:rsid w:val="00F57CD0"/>
    <w:rsid w:val="00F57F0E"/>
    <w:rsid w:val="00F57F18"/>
    <w:rsid w:val="00F603EF"/>
    <w:rsid w:val="00F60782"/>
    <w:rsid w:val="00F60795"/>
    <w:rsid w:val="00F60A20"/>
    <w:rsid w:val="00F60A21"/>
    <w:rsid w:val="00F61185"/>
    <w:rsid w:val="00F613AE"/>
    <w:rsid w:val="00F6141F"/>
    <w:rsid w:val="00F618ED"/>
    <w:rsid w:val="00F62260"/>
    <w:rsid w:val="00F622A1"/>
    <w:rsid w:val="00F6256F"/>
    <w:rsid w:val="00F62833"/>
    <w:rsid w:val="00F62AA8"/>
    <w:rsid w:val="00F62C4A"/>
    <w:rsid w:val="00F62DEC"/>
    <w:rsid w:val="00F62E91"/>
    <w:rsid w:val="00F631BB"/>
    <w:rsid w:val="00F63201"/>
    <w:rsid w:val="00F63DEA"/>
    <w:rsid w:val="00F63E31"/>
    <w:rsid w:val="00F6432C"/>
    <w:rsid w:val="00F6448F"/>
    <w:rsid w:val="00F64B86"/>
    <w:rsid w:val="00F64D1C"/>
    <w:rsid w:val="00F64DB1"/>
    <w:rsid w:val="00F64EF4"/>
    <w:rsid w:val="00F64F78"/>
    <w:rsid w:val="00F656D0"/>
    <w:rsid w:val="00F65805"/>
    <w:rsid w:val="00F659F3"/>
    <w:rsid w:val="00F65B2F"/>
    <w:rsid w:val="00F65F68"/>
    <w:rsid w:val="00F65F84"/>
    <w:rsid w:val="00F660A9"/>
    <w:rsid w:val="00F661D4"/>
    <w:rsid w:val="00F66269"/>
    <w:rsid w:val="00F668F4"/>
    <w:rsid w:val="00F6721A"/>
    <w:rsid w:val="00F67420"/>
    <w:rsid w:val="00F67442"/>
    <w:rsid w:val="00F67964"/>
    <w:rsid w:val="00F679EA"/>
    <w:rsid w:val="00F70797"/>
    <w:rsid w:val="00F70940"/>
    <w:rsid w:val="00F70DA8"/>
    <w:rsid w:val="00F70DB3"/>
    <w:rsid w:val="00F70EA1"/>
    <w:rsid w:val="00F7106A"/>
    <w:rsid w:val="00F7169F"/>
    <w:rsid w:val="00F717C4"/>
    <w:rsid w:val="00F71B36"/>
    <w:rsid w:val="00F71C3D"/>
    <w:rsid w:val="00F72AA3"/>
    <w:rsid w:val="00F72B18"/>
    <w:rsid w:val="00F737A8"/>
    <w:rsid w:val="00F737B5"/>
    <w:rsid w:val="00F73893"/>
    <w:rsid w:val="00F73905"/>
    <w:rsid w:val="00F73B68"/>
    <w:rsid w:val="00F74301"/>
    <w:rsid w:val="00F7451E"/>
    <w:rsid w:val="00F74A1F"/>
    <w:rsid w:val="00F74C07"/>
    <w:rsid w:val="00F74F63"/>
    <w:rsid w:val="00F75151"/>
    <w:rsid w:val="00F75478"/>
    <w:rsid w:val="00F75CE0"/>
    <w:rsid w:val="00F75D58"/>
    <w:rsid w:val="00F75DE7"/>
    <w:rsid w:val="00F75E01"/>
    <w:rsid w:val="00F76135"/>
    <w:rsid w:val="00F76383"/>
    <w:rsid w:val="00F763FD"/>
    <w:rsid w:val="00F76412"/>
    <w:rsid w:val="00F76A61"/>
    <w:rsid w:val="00F76D46"/>
    <w:rsid w:val="00F77492"/>
    <w:rsid w:val="00F77893"/>
    <w:rsid w:val="00F779B7"/>
    <w:rsid w:val="00F77EF0"/>
    <w:rsid w:val="00F77F7B"/>
    <w:rsid w:val="00F80363"/>
    <w:rsid w:val="00F80986"/>
    <w:rsid w:val="00F80FFE"/>
    <w:rsid w:val="00F81015"/>
    <w:rsid w:val="00F813FD"/>
    <w:rsid w:val="00F81465"/>
    <w:rsid w:val="00F817FE"/>
    <w:rsid w:val="00F8233F"/>
    <w:rsid w:val="00F823B9"/>
    <w:rsid w:val="00F826EE"/>
    <w:rsid w:val="00F831A5"/>
    <w:rsid w:val="00F832A2"/>
    <w:rsid w:val="00F832D7"/>
    <w:rsid w:val="00F83948"/>
    <w:rsid w:val="00F839F9"/>
    <w:rsid w:val="00F83ACF"/>
    <w:rsid w:val="00F83C15"/>
    <w:rsid w:val="00F83DC4"/>
    <w:rsid w:val="00F8406A"/>
    <w:rsid w:val="00F843D1"/>
    <w:rsid w:val="00F843F5"/>
    <w:rsid w:val="00F8487D"/>
    <w:rsid w:val="00F84ACA"/>
    <w:rsid w:val="00F84AD5"/>
    <w:rsid w:val="00F84BE2"/>
    <w:rsid w:val="00F84E3D"/>
    <w:rsid w:val="00F85070"/>
    <w:rsid w:val="00F8561E"/>
    <w:rsid w:val="00F85825"/>
    <w:rsid w:val="00F85D69"/>
    <w:rsid w:val="00F86305"/>
    <w:rsid w:val="00F8643C"/>
    <w:rsid w:val="00F86693"/>
    <w:rsid w:val="00F86961"/>
    <w:rsid w:val="00F86A16"/>
    <w:rsid w:val="00F86CDA"/>
    <w:rsid w:val="00F87AD3"/>
    <w:rsid w:val="00F87BFC"/>
    <w:rsid w:val="00F87DE1"/>
    <w:rsid w:val="00F87F47"/>
    <w:rsid w:val="00F87FAC"/>
    <w:rsid w:val="00F90006"/>
    <w:rsid w:val="00F90148"/>
    <w:rsid w:val="00F90270"/>
    <w:rsid w:val="00F9042B"/>
    <w:rsid w:val="00F90993"/>
    <w:rsid w:val="00F9099D"/>
    <w:rsid w:val="00F90BE8"/>
    <w:rsid w:val="00F90FB7"/>
    <w:rsid w:val="00F91558"/>
    <w:rsid w:val="00F91771"/>
    <w:rsid w:val="00F91BFC"/>
    <w:rsid w:val="00F91C98"/>
    <w:rsid w:val="00F92131"/>
    <w:rsid w:val="00F92824"/>
    <w:rsid w:val="00F92AC3"/>
    <w:rsid w:val="00F92DA4"/>
    <w:rsid w:val="00F92F5B"/>
    <w:rsid w:val="00F9312D"/>
    <w:rsid w:val="00F934F2"/>
    <w:rsid w:val="00F93527"/>
    <w:rsid w:val="00F93674"/>
    <w:rsid w:val="00F936CA"/>
    <w:rsid w:val="00F93E3A"/>
    <w:rsid w:val="00F940F2"/>
    <w:rsid w:val="00F94258"/>
    <w:rsid w:val="00F943AA"/>
    <w:rsid w:val="00F94BF9"/>
    <w:rsid w:val="00F94C07"/>
    <w:rsid w:val="00F94D48"/>
    <w:rsid w:val="00F95111"/>
    <w:rsid w:val="00F95E44"/>
    <w:rsid w:val="00F95FD5"/>
    <w:rsid w:val="00F960EE"/>
    <w:rsid w:val="00F96482"/>
    <w:rsid w:val="00F9651A"/>
    <w:rsid w:val="00F9690A"/>
    <w:rsid w:val="00F96D66"/>
    <w:rsid w:val="00F96F28"/>
    <w:rsid w:val="00F96FB9"/>
    <w:rsid w:val="00F971A8"/>
    <w:rsid w:val="00F972BD"/>
    <w:rsid w:val="00F9759B"/>
    <w:rsid w:val="00F97A33"/>
    <w:rsid w:val="00F97AF6"/>
    <w:rsid w:val="00FA0319"/>
    <w:rsid w:val="00FA0A26"/>
    <w:rsid w:val="00FA0BEA"/>
    <w:rsid w:val="00FA0FF8"/>
    <w:rsid w:val="00FA1628"/>
    <w:rsid w:val="00FA20F2"/>
    <w:rsid w:val="00FA2352"/>
    <w:rsid w:val="00FA2926"/>
    <w:rsid w:val="00FA293A"/>
    <w:rsid w:val="00FA299A"/>
    <w:rsid w:val="00FA2A5E"/>
    <w:rsid w:val="00FA2B27"/>
    <w:rsid w:val="00FA2D9B"/>
    <w:rsid w:val="00FA350B"/>
    <w:rsid w:val="00FA358B"/>
    <w:rsid w:val="00FA35FC"/>
    <w:rsid w:val="00FA3726"/>
    <w:rsid w:val="00FA376C"/>
    <w:rsid w:val="00FA3993"/>
    <w:rsid w:val="00FA3B53"/>
    <w:rsid w:val="00FA3D54"/>
    <w:rsid w:val="00FA3DA2"/>
    <w:rsid w:val="00FA40D5"/>
    <w:rsid w:val="00FA432E"/>
    <w:rsid w:val="00FA43FC"/>
    <w:rsid w:val="00FA4523"/>
    <w:rsid w:val="00FA4624"/>
    <w:rsid w:val="00FA4777"/>
    <w:rsid w:val="00FA4BD4"/>
    <w:rsid w:val="00FA4D2B"/>
    <w:rsid w:val="00FA5000"/>
    <w:rsid w:val="00FA5077"/>
    <w:rsid w:val="00FA5536"/>
    <w:rsid w:val="00FA59E4"/>
    <w:rsid w:val="00FA5B24"/>
    <w:rsid w:val="00FA5CA1"/>
    <w:rsid w:val="00FA5DE9"/>
    <w:rsid w:val="00FA6163"/>
    <w:rsid w:val="00FA6279"/>
    <w:rsid w:val="00FA67DD"/>
    <w:rsid w:val="00FA6A62"/>
    <w:rsid w:val="00FA6D0D"/>
    <w:rsid w:val="00FA6F32"/>
    <w:rsid w:val="00FA7152"/>
    <w:rsid w:val="00FA719C"/>
    <w:rsid w:val="00FA720E"/>
    <w:rsid w:val="00FA72F0"/>
    <w:rsid w:val="00FA75E6"/>
    <w:rsid w:val="00FA77AE"/>
    <w:rsid w:val="00FA797E"/>
    <w:rsid w:val="00FA7A48"/>
    <w:rsid w:val="00FA7B19"/>
    <w:rsid w:val="00FA7D36"/>
    <w:rsid w:val="00FA7E48"/>
    <w:rsid w:val="00FB01BB"/>
    <w:rsid w:val="00FB0355"/>
    <w:rsid w:val="00FB074F"/>
    <w:rsid w:val="00FB0E40"/>
    <w:rsid w:val="00FB0F8A"/>
    <w:rsid w:val="00FB1059"/>
    <w:rsid w:val="00FB11F2"/>
    <w:rsid w:val="00FB1317"/>
    <w:rsid w:val="00FB1461"/>
    <w:rsid w:val="00FB163D"/>
    <w:rsid w:val="00FB17E7"/>
    <w:rsid w:val="00FB18C6"/>
    <w:rsid w:val="00FB2245"/>
    <w:rsid w:val="00FB2559"/>
    <w:rsid w:val="00FB2599"/>
    <w:rsid w:val="00FB367C"/>
    <w:rsid w:val="00FB3688"/>
    <w:rsid w:val="00FB3B7A"/>
    <w:rsid w:val="00FB3BF4"/>
    <w:rsid w:val="00FB3D4B"/>
    <w:rsid w:val="00FB3E14"/>
    <w:rsid w:val="00FB3E39"/>
    <w:rsid w:val="00FB4199"/>
    <w:rsid w:val="00FB428A"/>
    <w:rsid w:val="00FB44C6"/>
    <w:rsid w:val="00FB48DD"/>
    <w:rsid w:val="00FB48DE"/>
    <w:rsid w:val="00FB4A1C"/>
    <w:rsid w:val="00FB4A6E"/>
    <w:rsid w:val="00FB4AAF"/>
    <w:rsid w:val="00FB50D2"/>
    <w:rsid w:val="00FB5189"/>
    <w:rsid w:val="00FB5252"/>
    <w:rsid w:val="00FB53A8"/>
    <w:rsid w:val="00FB54F4"/>
    <w:rsid w:val="00FB5E0D"/>
    <w:rsid w:val="00FB603E"/>
    <w:rsid w:val="00FB62D5"/>
    <w:rsid w:val="00FB635B"/>
    <w:rsid w:val="00FB643B"/>
    <w:rsid w:val="00FB659A"/>
    <w:rsid w:val="00FB6870"/>
    <w:rsid w:val="00FB6D45"/>
    <w:rsid w:val="00FB739B"/>
    <w:rsid w:val="00FB7400"/>
    <w:rsid w:val="00FB7664"/>
    <w:rsid w:val="00FB775E"/>
    <w:rsid w:val="00FB7AC3"/>
    <w:rsid w:val="00FC0217"/>
    <w:rsid w:val="00FC0304"/>
    <w:rsid w:val="00FC041A"/>
    <w:rsid w:val="00FC0520"/>
    <w:rsid w:val="00FC082A"/>
    <w:rsid w:val="00FC09BE"/>
    <w:rsid w:val="00FC0EB6"/>
    <w:rsid w:val="00FC11D1"/>
    <w:rsid w:val="00FC12AB"/>
    <w:rsid w:val="00FC1ACD"/>
    <w:rsid w:val="00FC1C3D"/>
    <w:rsid w:val="00FC1CD7"/>
    <w:rsid w:val="00FC2466"/>
    <w:rsid w:val="00FC246E"/>
    <w:rsid w:val="00FC283D"/>
    <w:rsid w:val="00FC2AA0"/>
    <w:rsid w:val="00FC2BC5"/>
    <w:rsid w:val="00FC2CD4"/>
    <w:rsid w:val="00FC2CE9"/>
    <w:rsid w:val="00FC2EE5"/>
    <w:rsid w:val="00FC338F"/>
    <w:rsid w:val="00FC3411"/>
    <w:rsid w:val="00FC341B"/>
    <w:rsid w:val="00FC3774"/>
    <w:rsid w:val="00FC3937"/>
    <w:rsid w:val="00FC3957"/>
    <w:rsid w:val="00FC3ACC"/>
    <w:rsid w:val="00FC3E51"/>
    <w:rsid w:val="00FC4123"/>
    <w:rsid w:val="00FC4206"/>
    <w:rsid w:val="00FC48B3"/>
    <w:rsid w:val="00FC4CFF"/>
    <w:rsid w:val="00FC4F8D"/>
    <w:rsid w:val="00FC50BB"/>
    <w:rsid w:val="00FC52C5"/>
    <w:rsid w:val="00FC52E5"/>
    <w:rsid w:val="00FC536F"/>
    <w:rsid w:val="00FC552B"/>
    <w:rsid w:val="00FC5C44"/>
    <w:rsid w:val="00FC5DC1"/>
    <w:rsid w:val="00FC5F56"/>
    <w:rsid w:val="00FC6000"/>
    <w:rsid w:val="00FC6639"/>
    <w:rsid w:val="00FC6827"/>
    <w:rsid w:val="00FC6ADE"/>
    <w:rsid w:val="00FC6B38"/>
    <w:rsid w:val="00FC6CA7"/>
    <w:rsid w:val="00FC710E"/>
    <w:rsid w:val="00FC74E0"/>
    <w:rsid w:val="00FC75FE"/>
    <w:rsid w:val="00FC7739"/>
    <w:rsid w:val="00FC781A"/>
    <w:rsid w:val="00FC7CA7"/>
    <w:rsid w:val="00FC7F14"/>
    <w:rsid w:val="00FD041D"/>
    <w:rsid w:val="00FD0BD9"/>
    <w:rsid w:val="00FD118C"/>
    <w:rsid w:val="00FD11C8"/>
    <w:rsid w:val="00FD12E0"/>
    <w:rsid w:val="00FD1DF7"/>
    <w:rsid w:val="00FD1FAC"/>
    <w:rsid w:val="00FD2002"/>
    <w:rsid w:val="00FD2357"/>
    <w:rsid w:val="00FD318C"/>
    <w:rsid w:val="00FD3A33"/>
    <w:rsid w:val="00FD3AE0"/>
    <w:rsid w:val="00FD3C57"/>
    <w:rsid w:val="00FD3F4F"/>
    <w:rsid w:val="00FD44E4"/>
    <w:rsid w:val="00FD47C7"/>
    <w:rsid w:val="00FD4842"/>
    <w:rsid w:val="00FD49B4"/>
    <w:rsid w:val="00FD4A48"/>
    <w:rsid w:val="00FD4AB6"/>
    <w:rsid w:val="00FD4EAE"/>
    <w:rsid w:val="00FD4ED8"/>
    <w:rsid w:val="00FD5441"/>
    <w:rsid w:val="00FD5775"/>
    <w:rsid w:val="00FD5BF3"/>
    <w:rsid w:val="00FD5D83"/>
    <w:rsid w:val="00FD5DA5"/>
    <w:rsid w:val="00FD5E2B"/>
    <w:rsid w:val="00FD5EFB"/>
    <w:rsid w:val="00FD6690"/>
    <w:rsid w:val="00FD6C42"/>
    <w:rsid w:val="00FD6FFD"/>
    <w:rsid w:val="00FD70DD"/>
    <w:rsid w:val="00FD7124"/>
    <w:rsid w:val="00FD72D5"/>
    <w:rsid w:val="00FD7372"/>
    <w:rsid w:val="00FD74CD"/>
    <w:rsid w:val="00FD7729"/>
    <w:rsid w:val="00FD7847"/>
    <w:rsid w:val="00FD7C0C"/>
    <w:rsid w:val="00FD7D95"/>
    <w:rsid w:val="00FD7EBF"/>
    <w:rsid w:val="00FD7F4C"/>
    <w:rsid w:val="00FE0010"/>
    <w:rsid w:val="00FE008D"/>
    <w:rsid w:val="00FE01B9"/>
    <w:rsid w:val="00FE01D8"/>
    <w:rsid w:val="00FE0760"/>
    <w:rsid w:val="00FE08F5"/>
    <w:rsid w:val="00FE0A04"/>
    <w:rsid w:val="00FE0AD0"/>
    <w:rsid w:val="00FE118D"/>
    <w:rsid w:val="00FE17E5"/>
    <w:rsid w:val="00FE1835"/>
    <w:rsid w:val="00FE1F67"/>
    <w:rsid w:val="00FE21EF"/>
    <w:rsid w:val="00FE228F"/>
    <w:rsid w:val="00FE230A"/>
    <w:rsid w:val="00FE2804"/>
    <w:rsid w:val="00FE2A09"/>
    <w:rsid w:val="00FE2E2E"/>
    <w:rsid w:val="00FE337D"/>
    <w:rsid w:val="00FE3C4D"/>
    <w:rsid w:val="00FE3DB6"/>
    <w:rsid w:val="00FE3F8B"/>
    <w:rsid w:val="00FE411F"/>
    <w:rsid w:val="00FE4205"/>
    <w:rsid w:val="00FE43A0"/>
    <w:rsid w:val="00FE4877"/>
    <w:rsid w:val="00FE489C"/>
    <w:rsid w:val="00FE48B6"/>
    <w:rsid w:val="00FE4988"/>
    <w:rsid w:val="00FE4A03"/>
    <w:rsid w:val="00FE4C55"/>
    <w:rsid w:val="00FE4C9D"/>
    <w:rsid w:val="00FE4DDC"/>
    <w:rsid w:val="00FE4ECD"/>
    <w:rsid w:val="00FE4EEC"/>
    <w:rsid w:val="00FE519C"/>
    <w:rsid w:val="00FE51D7"/>
    <w:rsid w:val="00FE52B2"/>
    <w:rsid w:val="00FE5B46"/>
    <w:rsid w:val="00FE5BB3"/>
    <w:rsid w:val="00FE5BD9"/>
    <w:rsid w:val="00FE5E66"/>
    <w:rsid w:val="00FE61DA"/>
    <w:rsid w:val="00FE6679"/>
    <w:rsid w:val="00FE66DC"/>
    <w:rsid w:val="00FE6810"/>
    <w:rsid w:val="00FE693B"/>
    <w:rsid w:val="00FE6975"/>
    <w:rsid w:val="00FE6CF5"/>
    <w:rsid w:val="00FE73DA"/>
    <w:rsid w:val="00FE7503"/>
    <w:rsid w:val="00FE75F0"/>
    <w:rsid w:val="00FF0107"/>
    <w:rsid w:val="00FF02BF"/>
    <w:rsid w:val="00FF04D5"/>
    <w:rsid w:val="00FF0615"/>
    <w:rsid w:val="00FF0A5A"/>
    <w:rsid w:val="00FF0B1E"/>
    <w:rsid w:val="00FF0C92"/>
    <w:rsid w:val="00FF0D98"/>
    <w:rsid w:val="00FF0EC8"/>
    <w:rsid w:val="00FF0FFA"/>
    <w:rsid w:val="00FF13D4"/>
    <w:rsid w:val="00FF157A"/>
    <w:rsid w:val="00FF15D8"/>
    <w:rsid w:val="00FF17E5"/>
    <w:rsid w:val="00FF19E2"/>
    <w:rsid w:val="00FF1A2C"/>
    <w:rsid w:val="00FF1AED"/>
    <w:rsid w:val="00FF1B38"/>
    <w:rsid w:val="00FF1D6E"/>
    <w:rsid w:val="00FF2050"/>
    <w:rsid w:val="00FF24F8"/>
    <w:rsid w:val="00FF25B7"/>
    <w:rsid w:val="00FF2BF6"/>
    <w:rsid w:val="00FF2E29"/>
    <w:rsid w:val="00FF2E95"/>
    <w:rsid w:val="00FF2EC8"/>
    <w:rsid w:val="00FF2F6D"/>
    <w:rsid w:val="00FF312B"/>
    <w:rsid w:val="00FF3295"/>
    <w:rsid w:val="00FF354F"/>
    <w:rsid w:val="00FF37DC"/>
    <w:rsid w:val="00FF3A80"/>
    <w:rsid w:val="00FF3E7C"/>
    <w:rsid w:val="00FF4BF1"/>
    <w:rsid w:val="00FF4D8A"/>
    <w:rsid w:val="00FF4FD3"/>
    <w:rsid w:val="00FF51B6"/>
    <w:rsid w:val="00FF525D"/>
    <w:rsid w:val="00FF5948"/>
    <w:rsid w:val="00FF5ADF"/>
    <w:rsid w:val="00FF5F78"/>
    <w:rsid w:val="00FF61A0"/>
    <w:rsid w:val="00FF644C"/>
    <w:rsid w:val="00FF6492"/>
    <w:rsid w:val="00FF65AD"/>
    <w:rsid w:val="00FF69D7"/>
    <w:rsid w:val="00FF6D76"/>
    <w:rsid w:val="00FF76F7"/>
    <w:rsid w:val="00FF78E4"/>
    <w:rsid w:val="00FF7CAA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3f3f3f" stroke="f">
      <v:fill color="#3f3f3f"/>
      <v:stroke on="f"/>
    </o:shapedefaults>
    <o:shapelayout v:ext="edit">
      <o:idmap v:ext="edit" data="1"/>
    </o:shapelayout>
  </w:shapeDefaults>
  <w:decimalSymbol w:val="."/>
  <w:listSeparator w:val=","/>
  <w15:docId w15:val="{EE1DDDF4-05F2-4406-ABD9-E9A91D9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BDE"/>
    <w:pPr>
      <w:spacing w:after="0"/>
      <w:jc w:val="both"/>
    </w:pPr>
    <w:rPr>
      <w:rFonts w:ascii="Arial" w:hAnsi="Arial"/>
      <w:color w:val="000000" w:themeColor="text1"/>
      <w:lang w:val="mn-MN"/>
    </w:rPr>
  </w:style>
  <w:style w:type="paragraph" w:styleId="Heading1">
    <w:name w:val="heading 1"/>
    <w:basedOn w:val="Normal"/>
    <w:link w:val="Heading1Char"/>
    <w:uiPriority w:val="9"/>
    <w:qFormat/>
    <w:rsid w:val="0023692A"/>
    <w:pPr>
      <w:widowControl/>
      <w:jc w:val="left"/>
      <w:outlineLvl w:val="0"/>
    </w:pPr>
    <w:rPr>
      <w:rFonts w:eastAsia="Times New Roman" w:cs="Arial"/>
      <w:b/>
      <w:bCs/>
      <w:color w:val="C00000"/>
      <w:kern w:val="36"/>
      <w:sz w:val="32"/>
    </w:rPr>
  </w:style>
  <w:style w:type="paragraph" w:styleId="Heading2">
    <w:name w:val="heading 2"/>
    <w:basedOn w:val="Normal"/>
    <w:link w:val="Heading2Char"/>
    <w:uiPriority w:val="9"/>
    <w:qFormat/>
    <w:rsid w:val="00511124"/>
    <w:pPr>
      <w:widowControl/>
      <w:outlineLvl w:val="1"/>
    </w:pPr>
    <w:rPr>
      <w:rFonts w:eastAsia="Times New Roman" w:cs="Arial"/>
      <w:b/>
      <w:bCs/>
      <w:color w:val="1F497D" w:themeColor="text2"/>
      <w:sz w:val="24"/>
      <w:szCs w:val="36"/>
      <w:lang w:val="en-US"/>
    </w:rPr>
  </w:style>
  <w:style w:type="paragraph" w:styleId="Heading3">
    <w:name w:val="heading 3"/>
    <w:basedOn w:val="Normal"/>
    <w:link w:val="Heading3Char"/>
    <w:autoRedefine/>
    <w:uiPriority w:val="9"/>
    <w:qFormat/>
    <w:rsid w:val="00E647F2"/>
    <w:pPr>
      <w:widowControl/>
      <w:jc w:val="left"/>
      <w:outlineLvl w:val="2"/>
    </w:pPr>
    <w:rPr>
      <w:rFonts w:eastAsia="SimSun" w:cs="Times New Roman"/>
      <w:b/>
      <w:bCs/>
      <w:color w:val="7030A0"/>
      <w:sz w:val="24"/>
      <w:szCs w:val="27"/>
      <w:lang w:val="en-US"/>
    </w:rPr>
  </w:style>
  <w:style w:type="paragraph" w:styleId="Heading4">
    <w:name w:val="heading 4"/>
    <w:basedOn w:val="Normal"/>
    <w:link w:val="Heading4Char"/>
    <w:autoRedefine/>
    <w:uiPriority w:val="9"/>
    <w:qFormat/>
    <w:rsid w:val="00732BC4"/>
    <w:pPr>
      <w:widowControl/>
      <w:outlineLvl w:val="3"/>
    </w:pPr>
    <w:rPr>
      <w:rFonts w:cs="Calibri"/>
      <w:b/>
      <w:bCs/>
      <w:noProof/>
      <w:color w:val="1F497D" w:themeColor="text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64FD"/>
    <w:pPr>
      <w:keepNext/>
      <w:keepLines/>
      <w:outlineLvl w:val="4"/>
    </w:pPr>
    <w:rPr>
      <w:rFonts w:eastAsiaTheme="majorEastAsia" w:cstheme="majorBidi"/>
      <w:b/>
      <w:color w:val="00B05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67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92A"/>
    <w:rPr>
      <w:rFonts w:ascii="Arial" w:eastAsia="Times New Roman" w:hAnsi="Arial" w:cs="Arial"/>
      <w:b/>
      <w:bCs/>
      <w:color w:val="C00000"/>
      <w:kern w:val="36"/>
      <w:sz w:val="32"/>
      <w:lang w:val="mn-MN"/>
    </w:rPr>
  </w:style>
  <w:style w:type="character" w:customStyle="1" w:styleId="Heading2Char">
    <w:name w:val="Heading 2 Char"/>
    <w:basedOn w:val="DefaultParagraphFont"/>
    <w:link w:val="Heading2"/>
    <w:uiPriority w:val="9"/>
    <w:rsid w:val="00511124"/>
    <w:rPr>
      <w:rFonts w:ascii="Arial" w:eastAsia="Times New Roman" w:hAnsi="Arial" w:cs="Arial"/>
      <w:b/>
      <w:bCs/>
      <w:color w:val="1F497D" w:themeColor="text2"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47F2"/>
    <w:rPr>
      <w:rFonts w:ascii="Arial" w:eastAsia="SimSun" w:hAnsi="Arial" w:cs="Times New Roman"/>
      <w:b/>
      <w:bCs/>
      <w:color w:val="7030A0"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2BC4"/>
    <w:rPr>
      <w:rFonts w:ascii="Arial" w:hAnsi="Arial" w:cs="Calibri"/>
      <w:b/>
      <w:bCs/>
      <w:noProof/>
      <w:color w:val="1F497D" w:themeColor="text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E64FD"/>
    <w:rPr>
      <w:rFonts w:ascii="Arial" w:eastAsiaTheme="majorEastAsia" w:hAnsi="Arial" w:cstheme="majorBidi"/>
      <w:b/>
      <w:color w:val="00B050"/>
      <w:u w:val="single"/>
      <w:lang w:val="mn-MN"/>
    </w:rPr>
  </w:style>
  <w:style w:type="character" w:customStyle="1" w:styleId="Heading6Char">
    <w:name w:val="Heading 6 Char"/>
    <w:basedOn w:val="DefaultParagraphFont"/>
    <w:link w:val="Heading6"/>
    <w:uiPriority w:val="9"/>
    <w:rsid w:val="002567A5"/>
    <w:rPr>
      <w:rFonts w:asciiTheme="majorHAnsi" w:eastAsiaTheme="majorEastAsia" w:hAnsiTheme="majorHAnsi" w:cstheme="majorBidi"/>
      <w:i/>
      <w:iCs/>
      <w:color w:val="243F60" w:themeColor="accent1" w:themeShade="7F"/>
      <w:spacing w:val="-9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C4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1BE"/>
  </w:style>
  <w:style w:type="paragraph" w:styleId="Footer">
    <w:name w:val="footer"/>
    <w:basedOn w:val="Normal"/>
    <w:link w:val="FooterChar"/>
    <w:uiPriority w:val="99"/>
    <w:unhideWhenUsed/>
    <w:rsid w:val="00C4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1BE"/>
  </w:style>
  <w:style w:type="paragraph" w:styleId="BalloonText">
    <w:name w:val="Balloon Text"/>
    <w:basedOn w:val="Normal"/>
    <w:link w:val="BalloonTextChar"/>
    <w:uiPriority w:val="99"/>
    <w:semiHidden/>
    <w:unhideWhenUsed/>
    <w:rsid w:val="00C82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D12"/>
    <w:pPr>
      <w:widowControl/>
      <w:ind w:left="720" w:hanging="432"/>
      <w:contextualSpacing/>
    </w:pPr>
    <w:rPr>
      <w:rFonts w:ascii="Calibri" w:eastAsia="SimSun" w:hAnsi="Calibri" w:cs="Times New Roman"/>
    </w:rPr>
  </w:style>
  <w:style w:type="character" w:styleId="Strong">
    <w:name w:val="Strong"/>
    <w:basedOn w:val="DefaultParagraphFont"/>
    <w:uiPriority w:val="22"/>
    <w:qFormat/>
    <w:rsid w:val="00F8233F"/>
    <w:rPr>
      <w:b/>
      <w:bCs/>
    </w:rPr>
  </w:style>
  <w:style w:type="character" w:customStyle="1" w:styleId="st">
    <w:name w:val="st"/>
    <w:basedOn w:val="DefaultParagraphFont"/>
    <w:rsid w:val="00F8233F"/>
  </w:style>
  <w:style w:type="character" w:customStyle="1" w:styleId="hps">
    <w:name w:val="hps"/>
    <w:basedOn w:val="DefaultParagraphFont"/>
    <w:rsid w:val="00F8233F"/>
  </w:style>
  <w:style w:type="paragraph" w:styleId="NormalWeb">
    <w:name w:val="Normal (Web)"/>
    <w:basedOn w:val="Normal"/>
    <w:uiPriority w:val="99"/>
    <w:unhideWhenUsed/>
    <w:rsid w:val="00734F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-label">
    <w:name w:val="page-numbers-label"/>
    <w:basedOn w:val="DefaultParagraphFont"/>
    <w:rsid w:val="00FB3D4B"/>
  </w:style>
  <w:style w:type="paragraph" w:styleId="NoSpacing">
    <w:name w:val="No Spacing"/>
    <w:link w:val="NoSpacingChar"/>
    <w:uiPriority w:val="1"/>
    <w:qFormat/>
    <w:rsid w:val="00D05873"/>
    <w:pPr>
      <w:spacing w:after="0"/>
    </w:pPr>
    <w:rPr>
      <w:rFonts w:ascii="Arial" w:hAnsi="Arial"/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B51634"/>
    <w:rPr>
      <w:rFonts w:ascii="Arial" w:hAnsi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541C99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41C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41C9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312FD"/>
    <w:pPr>
      <w:tabs>
        <w:tab w:val="right" w:leader="dot" w:pos="9230"/>
      </w:tabs>
      <w:spacing w:after="100"/>
      <w:ind w:left="22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541C99"/>
    <w:rPr>
      <w:color w:val="0000FF" w:themeColor="hyperlink"/>
      <w:u w:val="single"/>
    </w:rPr>
  </w:style>
  <w:style w:type="paragraph" w:customStyle="1" w:styleId="Para">
    <w:name w:val="Para"/>
    <w:uiPriority w:val="99"/>
    <w:rsid w:val="00FF0B1E"/>
    <w:pPr>
      <w:autoSpaceDE w:val="0"/>
      <w:autoSpaceDN w:val="0"/>
      <w:adjustRightInd w:val="0"/>
      <w:spacing w:before="120" w:after="40"/>
      <w:ind w:left="144"/>
    </w:pPr>
    <w:rPr>
      <w:rFonts w:ascii="Arial" w:eastAsiaTheme="minorEastAsia" w:hAnsi="Arial" w:cs="Arial"/>
      <w:sz w:val="20"/>
      <w:szCs w:val="20"/>
    </w:rPr>
  </w:style>
  <w:style w:type="character" w:customStyle="1" w:styleId="Run-inSidehd">
    <w:name w:val="Run-in Sidehd"/>
    <w:basedOn w:val="DefaultParagraphFont"/>
    <w:uiPriority w:val="99"/>
    <w:rsid w:val="00FF0B1E"/>
    <w:rPr>
      <w:rFonts w:cs="Times New Roman"/>
      <w:b/>
      <w:bCs/>
    </w:rPr>
  </w:style>
  <w:style w:type="paragraph" w:customStyle="1" w:styleId="Title1">
    <w:name w:val="Title1"/>
    <w:basedOn w:val="Normal"/>
    <w:rsid w:val="00DE4B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1E8D"/>
    <w:rPr>
      <w:i/>
      <w:iCs/>
    </w:rPr>
  </w:style>
  <w:style w:type="table" w:styleId="TableGrid">
    <w:name w:val="Table Grid"/>
    <w:basedOn w:val="TableNormal"/>
    <w:uiPriority w:val="39"/>
    <w:rsid w:val="008D36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DefaultParagraphFont"/>
    <w:rsid w:val="00924E24"/>
  </w:style>
  <w:style w:type="paragraph" w:styleId="ListNumber">
    <w:name w:val="List Number"/>
    <w:basedOn w:val="ListBullet"/>
    <w:uiPriority w:val="99"/>
    <w:rsid w:val="00EA484E"/>
  </w:style>
  <w:style w:type="paragraph" w:styleId="ListBullet">
    <w:name w:val="List Bullet"/>
    <w:basedOn w:val="Normal"/>
    <w:autoRedefine/>
    <w:uiPriority w:val="99"/>
    <w:rsid w:val="00EA484E"/>
    <w:pPr>
      <w:autoSpaceDE w:val="0"/>
      <w:autoSpaceDN w:val="0"/>
      <w:adjustRightInd w:val="0"/>
      <w:spacing w:before="60"/>
      <w:ind w:left="720" w:hanging="360"/>
    </w:pPr>
    <w:rPr>
      <w:rFonts w:eastAsiaTheme="minorEastAsia" w:cs="Arial"/>
      <w:szCs w:val="20"/>
    </w:rPr>
  </w:style>
  <w:style w:type="paragraph" w:styleId="BodyText">
    <w:name w:val="Body Text"/>
    <w:basedOn w:val="Normal"/>
    <w:link w:val="BodyTextChar"/>
    <w:uiPriority w:val="1"/>
    <w:qFormat/>
    <w:rsid w:val="006306FA"/>
    <w:pPr>
      <w:widowControl/>
      <w:spacing w:after="120"/>
    </w:pPr>
    <w:rPr>
      <w:rFonts w:ascii="Times New Roman Mon" w:eastAsia="Times New Roman" w:hAnsi="Times New Roman Mon" w:cs="Times New Roman Mo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06FA"/>
    <w:rPr>
      <w:rFonts w:ascii="Times New Roman Mon" w:eastAsia="Times New Roman" w:hAnsi="Times New Roman Mon" w:cs="Times New Roman Mon"/>
      <w:sz w:val="24"/>
      <w:szCs w:val="24"/>
      <w:lang w:val="mn-MN"/>
    </w:rPr>
  </w:style>
  <w:style w:type="table" w:customStyle="1" w:styleId="LightList-Accent11">
    <w:name w:val="Light List - Accent 11"/>
    <w:basedOn w:val="TableNormal"/>
    <w:uiPriority w:val="61"/>
    <w:rsid w:val="00952D7E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323FD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2384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shorttext">
    <w:name w:val="short_text"/>
    <w:basedOn w:val="DefaultParagraphFont"/>
    <w:rsid w:val="00B51634"/>
  </w:style>
  <w:style w:type="table" w:styleId="MediumShading1-Accent2">
    <w:name w:val="Medium Shading 1 Accent 2"/>
    <w:basedOn w:val="TableNormal"/>
    <w:uiPriority w:val="63"/>
    <w:rsid w:val="00B51634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A27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 w:themeFill="accent3" w:themeFillTint="66"/>
    </w:tcPr>
  </w:style>
  <w:style w:type="table" w:styleId="LightList-Accent2">
    <w:name w:val="Light List Accent 2"/>
    <w:basedOn w:val="TableNormal"/>
    <w:uiPriority w:val="61"/>
    <w:rsid w:val="002C4A3E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2D654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tn">
    <w:name w:val="atn"/>
    <w:basedOn w:val="DefaultParagraphFont"/>
    <w:rsid w:val="002D6542"/>
  </w:style>
  <w:style w:type="paragraph" w:customStyle="1" w:styleId="Default">
    <w:name w:val="Default"/>
    <w:rsid w:val="00A5685D"/>
    <w:pPr>
      <w:widowControl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2">
    <w:name w:val="Font Style12"/>
    <w:basedOn w:val="DefaultParagraphFont"/>
    <w:rsid w:val="008064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rsid w:val="00806487"/>
    <w:rPr>
      <w:rFonts w:ascii="Times New Roman" w:hAnsi="Times New Roman" w:cs="Times New Roman"/>
      <w:b/>
      <w:bCs/>
      <w:sz w:val="16"/>
      <w:szCs w:val="16"/>
    </w:rPr>
  </w:style>
  <w:style w:type="character" w:customStyle="1" w:styleId="noprint">
    <w:name w:val="noprint"/>
    <w:basedOn w:val="DefaultParagraphFont"/>
    <w:rsid w:val="00730322"/>
  </w:style>
  <w:style w:type="character" w:customStyle="1" w:styleId="articleseparator">
    <w:name w:val="article_separator"/>
    <w:basedOn w:val="DefaultParagraphFont"/>
    <w:rsid w:val="005B0845"/>
  </w:style>
  <w:style w:type="paragraph" w:customStyle="1" w:styleId="Pa1">
    <w:name w:val="Pa1"/>
    <w:basedOn w:val="Default"/>
    <w:next w:val="Default"/>
    <w:uiPriority w:val="99"/>
    <w:rsid w:val="006707E5"/>
    <w:pPr>
      <w:spacing w:line="201" w:lineRule="atLeast"/>
    </w:pPr>
    <w:rPr>
      <w:rFonts w:ascii="Segoe UI" w:hAnsi="Segoe UI" w:cs="Segoe UI"/>
      <w:color w:val="auto"/>
    </w:rPr>
  </w:style>
  <w:style w:type="paragraph" w:customStyle="1" w:styleId="Pa2">
    <w:name w:val="Pa2"/>
    <w:basedOn w:val="Default"/>
    <w:next w:val="Default"/>
    <w:uiPriority w:val="99"/>
    <w:rsid w:val="006707E5"/>
    <w:pPr>
      <w:spacing w:line="201" w:lineRule="atLeast"/>
    </w:pPr>
    <w:rPr>
      <w:rFonts w:ascii="Segoe UI" w:hAnsi="Segoe UI" w:cs="Segoe UI"/>
      <w:color w:val="auto"/>
    </w:rPr>
  </w:style>
  <w:style w:type="paragraph" w:customStyle="1" w:styleId="Pa0">
    <w:name w:val="Pa0"/>
    <w:basedOn w:val="Default"/>
    <w:next w:val="Default"/>
    <w:uiPriority w:val="99"/>
    <w:rsid w:val="006707E5"/>
    <w:pPr>
      <w:spacing w:line="241" w:lineRule="atLeast"/>
    </w:pPr>
    <w:rPr>
      <w:rFonts w:ascii="Segoe UI" w:hAnsi="Segoe UI" w:cs="Segoe UI"/>
      <w:color w:val="auto"/>
    </w:rPr>
  </w:style>
  <w:style w:type="character" w:customStyle="1" w:styleId="A8">
    <w:name w:val="A8"/>
    <w:uiPriority w:val="99"/>
    <w:rsid w:val="006707E5"/>
    <w:rPr>
      <w:rFonts w:ascii="Segoe UI Light" w:hAnsi="Segoe UI Light" w:cs="Segoe UI Light"/>
      <w:color w:val="000000"/>
      <w:sz w:val="12"/>
      <w:szCs w:val="12"/>
    </w:rPr>
  </w:style>
  <w:style w:type="character" w:customStyle="1" w:styleId="A9">
    <w:name w:val="A9"/>
    <w:uiPriority w:val="99"/>
    <w:rsid w:val="006707E5"/>
    <w:rPr>
      <w:b/>
      <w:bCs/>
      <w:color w:val="000000"/>
      <w:sz w:val="30"/>
      <w:szCs w:val="30"/>
    </w:rPr>
  </w:style>
  <w:style w:type="table" w:customStyle="1" w:styleId="MediumShading1-Accent12">
    <w:name w:val="Medium Shading 1 - Accent 12"/>
    <w:basedOn w:val="TableNormal"/>
    <w:uiPriority w:val="63"/>
    <w:rsid w:val="009800F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800F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Grid-Accent3">
    <w:name w:val="Colorful Grid Accent 3"/>
    <w:basedOn w:val="TableNormal"/>
    <w:uiPriority w:val="73"/>
    <w:rsid w:val="00697EF9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olive">
    <w:name w:val="olive"/>
    <w:basedOn w:val="Normal"/>
    <w:rsid w:val="00171B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Shading-Accent11">
    <w:name w:val="Light Shading - Accent 11"/>
    <w:basedOn w:val="TableNormal"/>
    <w:uiPriority w:val="60"/>
    <w:rsid w:val="007D5FBC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3">
    <w:name w:val="Light List - Accent 13"/>
    <w:basedOn w:val="TableNormal"/>
    <w:uiPriority w:val="61"/>
    <w:rsid w:val="006C4B99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">
    <w:name w:val="a"/>
    <w:basedOn w:val="DefaultParagraphFont"/>
    <w:rsid w:val="00186027"/>
  </w:style>
  <w:style w:type="character" w:customStyle="1" w:styleId="l6">
    <w:name w:val="l6"/>
    <w:basedOn w:val="DefaultParagraphFont"/>
    <w:rsid w:val="00976D2D"/>
  </w:style>
  <w:style w:type="character" w:customStyle="1" w:styleId="l7">
    <w:name w:val="l7"/>
    <w:basedOn w:val="DefaultParagraphFont"/>
    <w:rsid w:val="00976D2D"/>
  </w:style>
  <w:style w:type="character" w:customStyle="1" w:styleId="l10">
    <w:name w:val="l10"/>
    <w:basedOn w:val="DefaultParagraphFont"/>
    <w:rsid w:val="00976D2D"/>
  </w:style>
  <w:style w:type="character" w:customStyle="1" w:styleId="l9">
    <w:name w:val="l9"/>
    <w:basedOn w:val="DefaultParagraphFont"/>
    <w:rsid w:val="00976D2D"/>
  </w:style>
  <w:style w:type="character" w:customStyle="1" w:styleId="l8">
    <w:name w:val="l8"/>
    <w:basedOn w:val="DefaultParagraphFont"/>
    <w:rsid w:val="00976D2D"/>
  </w:style>
  <w:style w:type="character" w:customStyle="1" w:styleId="l11">
    <w:name w:val="l11"/>
    <w:basedOn w:val="DefaultParagraphFont"/>
    <w:rsid w:val="002716C4"/>
  </w:style>
  <w:style w:type="character" w:customStyle="1" w:styleId="l12">
    <w:name w:val="l12"/>
    <w:basedOn w:val="DefaultParagraphFont"/>
    <w:rsid w:val="002716C4"/>
  </w:style>
  <w:style w:type="character" w:customStyle="1" w:styleId="l">
    <w:name w:val="l"/>
    <w:basedOn w:val="DefaultParagraphFont"/>
    <w:rsid w:val="002716C4"/>
  </w:style>
  <w:style w:type="paragraph" w:customStyle="1" w:styleId="pitch-bullet">
    <w:name w:val="pitch-bullet"/>
    <w:basedOn w:val="Normal"/>
    <w:rsid w:val="00A27F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74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4974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val="mn-MN"/>
    </w:rPr>
  </w:style>
  <w:style w:type="paragraph" w:styleId="Title">
    <w:name w:val="Title"/>
    <w:basedOn w:val="Normal"/>
    <w:next w:val="Normal"/>
    <w:link w:val="TitleChar"/>
    <w:uiPriority w:val="10"/>
    <w:qFormat/>
    <w:rsid w:val="009D2C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mn-MN"/>
    </w:rPr>
  </w:style>
  <w:style w:type="paragraph" w:styleId="FootnoteText">
    <w:name w:val="footnote text"/>
    <w:basedOn w:val="Normal"/>
    <w:link w:val="FootnoteTextChar"/>
    <w:uiPriority w:val="99"/>
    <w:unhideWhenUsed/>
    <w:rsid w:val="00507D5B"/>
    <w:pPr>
      <w:widowControl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7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61176"/>
    <w:rPr>
      <w:rFonts w:cs="Arial"/>
      <w:sz w:val="24"/>
      <w:szCs w:val="24"/>
      <w:vertAlign w:val="superscript"/>
    </w:rPr>
  </w:style>
  <w:style w:type="character" w:customStyle="1" w:styleId="company-title">
    <w:name w:val="company-title"/>
    <w:basedOn w:val="DefaultParagraphFont"/>
    <w:rsid w:val="002A3896"/>
  </w:style>
  <w:style w:type="table" w:styleId="MediumGrid3-Accent4">
    <w:name w:val="Medium Grid 3 Accent 4"/>
    <w:basedOn w:val="TableNormal"/>
    <w:uiPriority w:val="69"/>
    <w:rsid w:val="00437A76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11C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C93"/>
    <w:rPr>
      <w:rFonts w:ascii="Arial" w:hAnsi="Arial"/>
      <w:color w:val="000000" w:themeColor="text1"/>
      <w:sz w:val="20"/>
      <w:szCs w:val="20"/>
      <w:lang w:val="mn-MN"/>
    </w:rPr>
  </w:style>
  <w:style w:type="character" w:styleId="EndnoteReference">
    <w:name w:val="endnote reference"/>
    <w:basedOn w:val="DefaultParagraphFont"/>
    <w:uiPriority w:val="99"/>
    <w:semiHidden/>
    <w:unhideWhenUsed/>
    <w:rsid w:val="00D11C93"/>
    <w:rPr>
      <w:vertAlign w:val="superscript"/>
    </w:rPr>
  </w:style>
  <w:style w:type="character" w:customStyle="1" w:styleId="apple-style-span">
    <w:name w:val="apple-style-span"/>
    <w:basedOn w:val="DefaultParagraphFont"/>
    <w:rsid w:val="008B3958"/>
  </w:style>
  <w:style w:type="character" w:customStyle="1" w:styleId="Subst">
    <w:name w:val="Subst"/>
    <w:uiPriority w:val="99"/>
    <w:rsid w:val="00B95B28"/>
    <w:rPr>
      <w:b/>
      <w:i/>
    </w:rPr>
  </w:style>
  <w:style w:type="paragraph" w:customStyle="1" w:styleId="ConsNormal">
    <w:name w:val="ConsNormal"/>
    <w:rsid w:val="00B95B28"/>
    <w:pPr>
      <w:widowControl/>
      <w:autoSpaceDE w:val="0"/>
      <w:autoSpaceDN w:val="0"/>
      <w:spacing w:after="0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 с отступом.Основной текст 1.Нумерованный список !!"/>
    <w:basedOn w:val="Normal"/>
    <w:rsid w:val="00334FE7"/>
    <w:pPr>
      <w:spacing w:before="20" w:after="40"/>
    </w:pPr>
    <w:rPr>
      <w:rFonts w:ascii="Times New Roman" w:eastAsia="Times New Roman" w:hAnsi="Times New Roman" w:cs="Times New Roman"/>
      <w:color w:val="FF0000"/>
      <w:lang w:val="ru-RU" w:eastAsia="ru-RU"/>
    </w:rPr>
  </w:style>
  <w:style w:type="character" w:customStyle="1" w:styleId="hl">
    <w:name w:val="hl"/>
    <w:basedOn w:val="DefaultParagraphFont"/>
    <w:rsid w:val="00D054B0"/>
  </w:style>
  <w:style w:type="character" w:customStyle="1" w:styleId="review-h5">
    <w:name w:val="review-h5"/>
    <w:basedOn w:val="DefaultParagraphFont"/>
    <w:rsid w:val="00B94721"/>
  </w:style>
  <w:style w:type="table" w:customStyle="1" w:styleId="MediumShading1-Accent11">
    <w:name w:val="Medium Shading 1 - Accent 11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">
    <w:name w:val="Таблицы (моноширинный)"/>
    <w:basedOn w:val="Normal"/>
    <w:next w:val="Normal"/>
    <w:rsid w:val="002567A5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pacing w:val="-9"/>
      <w:sz w:val="20"/>
      <w:szCs w:val="20"/>
      <w:lang w:val="ru-RU" w:eastAsia="ru-RU"/>
    </w:rPr>
  </w:style>
  <w:style w:type="character" w:customStyle="1" w:styleId="a1">
    <w:name w:val="Цветовое выделение"/>
    <w:rsid w:val="002567A5"/>
    <w:rPr>
      <w:b/>
      <w:bCs/>
      <w:color w:val="000080"/>
      <w:sz w:val="20"/>
      <w:szCs w:val="20"/>
    </w:rPr>
  </w:style>
  <w:style w:type="table" w:customStyle="1" w:styleId="LightGrid1">
    <w:name w:val="Light Grid1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Shading1">
    <w:name w:val="Light Shading1"/>
    <w:basedOn w:val="TableNormal"/>
    <w:uiPriority w:val="60"/>
    <w:rsid w:val="002567A5"/>
    <w:pPr>
      <w:widowControl/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3">
    <w:name w:val="Light Shading Accent 3"/>
    <w:basedOn w:val="TableNormal"/>
    <w:uiPriority w:val="60"/>
    <w:rsid w:val="002567A5"/>
    <w:pPr>
      <w:widowControl/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A5"/>
    <w:rPr>
      <w:color w:val="auto"/>
      <w:spacing w:val="-9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7A5"/>
    <w:rPr>
      <w:rFonts w:ascii="Arial" w:hAnsi="Arial"/>
      <w:spacing w:val="-9"/>
      <w:sz w:val="20"/>
      <w:szCs w:val="20"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A5"/>
    <w:rPr>
      <w:rFonts w:ascii="Arial" w:hAnsi="Arial"/>
      <w:b/>
      <w:bCs/>
      <w:spacing w:val="-9"/>
      <w:sz w:val="20"/>
      <w:szCs w:val="20"/>
      <w:lang w:val="mn-MN"/>
    </w:rPr>
  </w:style>
  <w:style w:type="character" w:styleId="FollowedHyperlink">
    <w:name w:val="FollowedHyperlink"/>
    <w:basedOn w:val="DefaultParagraphFont"/>
    <w:uiPriority w:val="99"/>
    <w:semiHidden/>
    <w:unhideWhenUsed/>
    <w:rsid w:val="002567A5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1-Accent4">
    <w:name w:val="Medium Grid 1 Accent 4"/>
    <w:basedOn w:val="TableNormal"/>
    <w:uiPriority w:val="67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2">
    <w:name w:val="Light Grid Accent 2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ColorfulGrid1">
    <w:name w:val="Colorful Grid1"/>
    <w:basedOn w:val="TableNormal"/>
    <w:uiPriority w:val="73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21">
    <w:name w:val="Medium List 21"/>
    <w:basedOn w:val="TableNormal"/>
    <w:uiPriority w:val="66"/>
    <w:rsid w:val="002567A5"/>
    <w:pPr>
      <w:widowControl/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cmstextgray">
    <w:name w:val="cms_text_gray"/>
    <w:basedOn w:val="Normal"/>
    <w:rsid w:val="00256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-9"/>
      <w:sz w:val="24"/>
      <w:szCs w:val="24"/>
      <w:lang w:val="en-US"/>
    </w:rPr>
  </w:style>
  <w:style w:type="table" w:customStyle="1" w:styleId="MediumShading1-Accent13">
    <w:name w:val="Medium Shading 1 - Accent 13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567A5"/>
    <w:pPr>
      <w:spacing w:before="120"/>
    </w:pPr>
    <w:rPr>
      <w:rFonts w:asciiTheme="majorHAnsi" w:eastAsiaTheme="majorEastAsia" w:hAnsiTheme="majorHAnsi" w:cstheme="majorBidi"/>
      <w:b/>
      <w:bCs/>
      <w:color w:val="auto"/>
      <w:spacing w:val="-9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567A5"/>
    <w:pPr>
      <w:spacing w:after="200"/>
    </w:pPr>
    <w:rPr>
      <w:b/>
      <w:bCs/>
      <w:color w:val="4F81BD" w:themeColor="accent1"/>
      <w:spacing w:val="-9"/>
      <w:sz w:val="18"/>
      <w:szCs w:val="18"/>
    </w:rPr>
  </w:style>
  <w:style w:type="table" w:styleId="MediumList1-Accent3">
    <w:name w:val="Medium List 1 Accent 3"/>
    <w:basedOn w:val="TableNormal"/>
    <w:uiPriority w:val="65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ghtList-Accent14">
    <w:name w:val="Light List - Accent 14"/>
    <w:basedOn w:val="TableNormal"/>
    <w:uiPriority w:val="61"/>
    <w:rsid w:val="007F440A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AC61C7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9045D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-Accent14">
    <w:name w:val="Medium Shading 1 - Accent 14"/>
    <w:basedOn w:val="TableNormal"/>
    <w:uiPriority w:val="63"/>
    <w:rsid w:val="009C4B4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B19BB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5">
    <w:name w:val="Light List - Accent 15"/>
    <w:basedOn w:val="TableNormal"/>
    <w:uiPriority w:val="61"/>
    <w:rsid w:val="00E50344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3">
    <w:name w:val="Light Grid3"/>
    <w:basedOn w:val="TableNormal"/>
    <w:uiPriority w:val="62"/>
    <w:rsid w:val="00DF2DF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5216D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45BE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D17256"/>
  </w:style>
  <w:style w:type="paragraph" w:customStyle="1" w:styleId="TableParagraph">
    <w:name w:val="Table Paragraph"/>
    <w:basedOn w:val="Normal"/>
    <w:uiPriority w:val="1"/>
    <w:qFormat/>
    <w:rsid w:val="00BC47B1"/>
    <w:pPr>
      <w:spacing w:line="268" w:lineRule="exact"/>
      <w:ind w:left="103"/>
      <w:jc w:val="left"/>
    </w:pPr>
    <w:rPr>
      <w:rFonts w:ascii="Times New Roman" w:eastAsia="Times New Roman" w:hAnsi="Times New Roman" w:cs="Times New Roman"/>
      <w:color w:val="auto"/>
      <w:lang w:val="en-US"/>
    </w:rPr>
  </w:style>
  <w:style w:type="table" w:styleId="MediumShading1-Accent1">
    <w:name w:val="Medium Shading 1 Accent 1"/>
    <w:basedOn w:val="TableNormal"/>
    <w:uiPriority w:val="63"/>
    <w:rsid w:val="006901AE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6901AE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2-Accent3">
    <w:name w:val="Medium Grid 2 Accent 3"/>
    <w:basedOn w:val="TableNormal"/>
    <w:uiPriority w:val="68"/>
    <w:rsid w:val="008E49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6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0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2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8074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buk.mn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info@ubbuk.m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Sheet2!$U$4</c:f>
              <c:strCache>
                <c:ptCount val="1"/>
                <c:pt idx="0">
                  <c:v>Хувьцааны үнэ</c:v>
                </c:pt>
              </c:strCache>
            </c:strRef>
          </c:tx>
          <c:marker>
            <c:symbol val="none"/>
          </c:marker>
          <c:cat>
            <c:strRef>
              <c:f>Sheet2!$V$3:$Z$3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2017.07.17</c:v>
                </c:pt>
              </c:strCache>
            </c:strRef>
          </c:cat>
          <c:val>
            <c:numRef>
              <c:f>Sheet2!$V$4:$Z$4</c:f>
              <c:numCache>
                <c:formatCode>General</c:formatCode>
                <c:ptCount val="5"/>
                <c:pt idx="0">
                  <c:v>234</c:v>
                </c:pt>
                <c:pt idx="1">
                  <c:v>416</c:v>
                </c:pt>
                <c:pt idx="2">
                  <c:v>346</c:v>
                </c:pt>
                <c:pt idx="3">
                  <c:v>328</c:v>
                </c:pt>
                <c:pt idx="4">
                  <c:v>525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3828784"/>
        <c:axId val="443829176"/>
      </c:lineChart>
      <c:catAx>
        <c:axId val="44382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3829176"/>
        <c:crosses val="autoZero"/>
        <c:auto val="1"/>
        <c:lblAlgn val="ctr"/>
        <c:lblOffset val="100"/>
        <c:noMultiLvlLbl val="0"/>
      </c:catAx>
      <c:valAx>
        <c:axId val="443829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828784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FE3F2-EFB0-4E0F-B347-F5D3C3AE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- 2012-14 MAPA Strategic Plan REV 11-16-11</vt:lpstr>
    </vt:vector>
  </TitlesOfParts>
  <Company>Microsoft</Company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- 2012-14 MAPA Strategic Plan REV 11-16-11</dc:title>
  <dc:creator>Greg</dc:creator>
  <cp:lastModifiedBy>Жавхлан</cp:lastModifiedBy>
  <cp:revision>2</cp:revision>
  <cp:lastPrinted>2017-07-26T04:37:00Z</cp:lastPrinted>
  <dcterms:created xsi:type="dcterms:W3CDTF">2017-08-08T07:50:00Z</dcterms:created>
  <dcterms:modified xsi:type="dcterms:W3CDTF">2017-08-08T07:50:00Z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2011-12-05T00:00:00Z</vt:filetime>
  </property>
  <property fmtid="{D5CDD505-2E9C-101B-9397-08002B2CF9AE}" pid="3" name="LastSaved">
    <vt:filetime>2012-06-13T00:00:00Z</vt:filetime>
  </property>
</Properties>
</file>