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8" w:rsidRDefault="00B24A5D" w:rsidP="00E03C88">
      <w:pPr>
        <w:jc w:val="center"/>
        <w:rPr>
          <w:rFonts w:ascii="Times New Roman" w:hAnsi="Times New Roman" w:cs="Times New Roman"/>
          <w:lang w:val="mn-MN"/>
        </w:rPr>
      </w:pPr>
      <w:r>
        <w:rPr>
          <w:rFonts w:ascii="Times New Roman" w:hAnsi="Times New Roman" w:cs="Times New Roman"/>
          <w:lang w:val="mn-MN"/>
        </w:rPr>
        <w:t xml:space="preserve">ГАН ХИЙЦ ХК </w:t>
      </w:r>
      <w:r>
        <w:rPr>
          <w:rFonts w:ascii="Times New Roman" w:hAnsi="Times New Roman" w:cs="Times New Roman"/>
        </w:rPr>
        <w:t>ҮЙЛ АЖИЛЛАГААНЫ ТОВЧ ТАЙЛАН</w:t>
      </w:r>
    </w:p>
    <w:p w:rsidR="00DC5E5D" w:rsidRPr="00DC5E5D" w:rsidRDefault="00DC5E5D" w:rsidP="00E03C88">
      <w:pPr>
        <w:jc w:val="center"/>
        <w:rPr>
          <w:rFonts w:ascii="Times New Roman" w:hAnsi="Times New Roman" w:cs="Times New Roman"/>
          <w:lang w:val="mn-MN"/>
        </w:rPr>
      </w:pPr>
    </w:p>
    <w:p w:rsidR="00B24A5D" w:rsidRDefault="00B24A5D" w:rsidP="00B24A5D">
      <w:pPr>
        <w:pStyle w:val="ListParagraph"/>
        <w:numPr>
          <w:ilvl w:val="0"/>
          <w:numId w:val="7"/>
        </w:numPr>
        <w:rPr>
          <w:rFonts w:ascii="Times New Roman" w:hAnsi="Times New Roman" w:cs="Times New Roman"/>
          <w:lang w:val="mn-MN"/>
        </w:rPr>
      </w:pPr>
      <w:r>
        <w:rPr>
          <w:rFonts w:ascii="Times New Roman" w:hAnsi="Times New Roman" w:cs="Times New Roman"/>
          <w:lang w:val="mn-MN"/>
        </w:rPr>
        <w:t>Компаний нэр, оршин байгаа хаяг:</w:t>
      </w:r>
    </w:p>
    <w:p w:rsidR="00B24A5D" w:rsidRDefault="00B24A5D" w:rsidP="00B24A5D">
      <w:pPr>
        <w:ind w:left="360"/>
        <w:rPr>
          <w:rFonts w:ascii="Cambria Math" w:hAnsi="Cambria Math" w:cs="Times New Roman"/>
          <w:lang w:val="mn-MN"/>
        </w:rPr>
      </w:pPr>
      <w:r>
        <w:rPr>
          <w:rFonts w:ascii="Times New Roman" w:hAnsi="Times New Roman" w:cs="Times New Roman"/>
          <w:lang w:val="mn-MN"/>
        </w:rPr>
        <w:t>Хаяг</w:t>
      </w:r>
      <w:r>
        <w:rPr>
          <w:rFonts w:ascii="Cambria Math" w:hAnsi="Cambria Math" w:cs="Times New Roman"/>
          <w:lang w:val="mn-MN"/>
        </w:rPr>
        <w:t xml:space="preserve">:  Улаанбаатар хот, Сонгинохайрхан дүүрэг7-р хороо баянхошуу </w:t>
      </w:r>
    </w:p>
    <w:p w:rsidR="00B24A5D" w:rsidRDefault="00B24A5D" w:rsidP="00B24A5D">
      <w:pPr>
        <w:ind w:left="360"/>
        <w:rPr>
          <w:rFonts w:ascii="Cambria Math" w:hAnsi="Cambria Math" w:cs="Times New Roman"/>
          <w:lang w:val="mn-MN"/>
        </w:rPr>
      </w:pPr>
      <w:r>
        <w:rPr>
          <w:rFonts w:ascii="Cambria Math" w:hAnsi="Cambria Math" w:cs="Times New Roman"/>
          <w:lang w:val="mn-MN"/>
        </w:rPr>
        <w:t>Утас : 70182448, 70172467</w:t>
      </w:r>
    </w:p>
    <w:p w:rsidR="00B24A5D" w:rsidRDefault="00B24A5D" w:rsidP="00B24A5D">
      <w:pPr>
        <w:ind w:left="360"/>
        <w:rPr>
          <w:rFonts w:ascii="Cambria Math" w:hAnsi="Cambria Math" w:cs="Times New Roman"/>
          <w:lang w:val="mn-MN"/>
        </w:rPr>
      </w:pPr>
      <w:r>
        <w:rPr>
          <w:rFonts w:ascii="Cambria Math" w:hAnsi="Cambria Math" w:cs="Times New Roman"/>
          <w:lang w:val="mn-MN"/>
        </w:rPr>
        <w:t>Факс:  70182448, 70172467</w:t>
      </w:r>
    </w:p>
    <w:p w:rsidR="00B24A5D" w:rsidRDefault="00B24A5D" w:rsidP="00B24A5D">
      <w:pPr>
        <w:ind w:left="360"/>
        <w:rPr>
          <w:rFonts w:ascii="Cambria Math" w:hAnsi="Cambria Math" w:cs="Times New Roman"/>
          <w:lang w:val="mn-MN"/>
        </w:rPr>
      </w:pPr>
      <w:r>
        <w:rPr>
          <w:rFonts w:ascii="Cambria Math" w:hAnsi="Cambria Math" w:cs="Times New Roman"/>
          <w:lang w:val="mn-MN"/>
        </w:rPr>
        <w:t xml:space="preserve">Электоран хаяг: </w:t>
      </w:r>
    </w:p>
    <w:p w:rsidR="00B24A5D" w:rsidRDefault="00754E9F" w:rsidP="00B24A5D">
      <w:pPr>
        <w:ind w:left="360"/>
        <w:rPr>
          <w:rFonts w:ascii="Cambria Math" w:hAnsi="Cambria Math" w:cs="Times New Roman"/>
          <w:lang w:val="mn-MN"/>
        </w:rPr>
      </w:pPr>
      <w:hyperlink r:id="rId5" w:history="1">
        <w:r w:rsidR="00B24A5D" w:rsidRPr="00096B1E">
          <w:rPr>
            <w:rStyle w:val="Hyperlink"/>
            <w:rFonts w:ascii="Cambria Math" w:hAnsi="Cambria Math" w:cs="Times New Roman"/>
            <w:lang w:val="mn-MN"/>
          </w:rPr>
          <w:t>www.gankhiits.mn</w:t>
        </w:r>
      </w:hyperlink>
    </w:p>
    <w:p w:rsidR="00E03C88" w:rsidRPr="00E03C88" w:rsidRDefault="00E03C88" w:rsidP="00E03C88">
      <w:pPr>
        <w:ind w:firstLine="720"/>
        <w:jc w:val="both"/>
        <w:rPr>
          <w:rFonts w:ascii="Times New Roman" w:hAnsi="Times New Roman" w:cs="Times New Roman"/>
          <w:lang w:val="mn-MN"/>
        </w:rPr>
      </w:pPr>
      <w:r w:rsidRPr="00E03C88">
        <w:rPr>
          <w:rFonts w:ascii="Times New Roman" w:hAnsi="Times New Roman" w:cs="Times New Roman"/>
          <w:lang w:val="mn-MN"/>
        </w:rPr>
        <w:t>Ган хийц ХК</w:t>
      </w:r>
      <w:proofErr w:type="spellStart"/>
      <w:r w:rsidRPr="00E03C88">
        <w:rPr>
          <w:rFonts w:ascii="Times New Roman" w:hAnsi="Times New Roman" w:cs="Times New Roman"/>
        </w:rPr>
        <w:t>îìïàíè</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íü</w:t>
      </w:r>
      <w:proofErr w:type="spellEnd"/>
      <w:r w:rsidRPr="00E03C88">
        <w:rPr>
          <w:rFonts w:ascii="Times New Roman" w:hAnsi="Times New Roman" w:cs="Times New Roman"/>
        </w:rPr>
        <w:t xml:space="preserve"> 1985 </w:t>
      </w:r>
      <w:proofErr w:type="spellStart"/>
      <w:r w:rsidRPr="00E03C88">
        <w:rPr>
          <w:rFonts w:ascii="Times New Roman" w:hAnsi="Times New Roman" w:cs="Times New Roman"/>
        </w:rPr>
        <w:t>îíä</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æèëäýý</w:t>
      </w:r>
      <w:proofErr w:type="spellEnd"/>
      <w:r w:rsidRPr="00E03C88">
        <w:rPr>
          <w:rFonts w:ascii="Times New Roman" w:hAnsi="Times New Roman" w:cs="Times New Roman"/>
        </w:rPr>
        <w:t xml:space="preserve"> 6000 </w:t>
      </w:r>
      <w:proofErr w:type="spellStart"/>
      <w:r w:rsidRPr="00E03C88">
        <w:rPr>
          <w:rFonts w:ascii="Times New Roman" w:hAnsi="Times New Roman" w:cs="Times New Roman"/>
        </w:rPr>
        <w:t>òí</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òºðºë</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á¿ðèéí</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òºìºð</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õèéö</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ýäëýë</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éëäâýðëýõ</w:t>
      </w:r>
      <w:proofErr w:type="spellEnd"/>
      <w:r w:rsidRPr="00E03C88">
        <w:rPr>
          <w:rFonts w:ascii="Times New Roman" w:hAnsi="Times New Roman" w:cs="Times New Roman"/>
        </w:rPr>
        <w:t xml:space="preserve"> õ¿÷</w:t>
      </w:r>
      <w:proofErr w:type="spellStart"/>
      <w:r w:rsidRPr="00E03C88">
        <w:rPr>
          <w:rFonts w:ascii="Times New Roman" w:hAnsi="Times New Roman" w:cs="Times New Roman"/>
        </w:rPr>
        <w:t>èí</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àäàëòàéãààð</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b/>
        </w:rPr>
        <w:t>Áàðèëãûí</w:t>
      </w:r>
      <w:proofErr w:type="spellEnd"/>
      <w:r w:rsidRPr="00E03C88">
        <w:rPr>
          <w:rFonts w:ascii="Times New Roman" w:hAnsi="Times New Roman" w:cs="Times New Roman"/>
          <w:b/>
        </w:rPr>
        <w:t xml:space="preserve"> </w:t>
      </w:r>
      <w:proofErr w:type="spellStart"/>
      <w:r w:rsidRPr="00E03C88">
        <w:rPr>
          <w:rFonts w:ascii="Times New Roman" w:hAnsi="Times New Roman" w:cs="Times New Roman"/>
          <w:b/>
        </w:rPr>
        <w:t>Ìàòåðèàëûí</w:t>
      </w:r>
      <w:proofErr w:type="spellEnd"/>
      <w:r w:rsidRPr="00E03C88">
        <w:rPr>
          <w:rFonts w:ascii="Times New Roman" w:hAnsi="Times New Roman" w:cs="Times New Roman"/>
          <w:b/>
        </w:rPr>
        <w:t xml:space="preserve"> ¯</w:t>
      </w:r>
      <w:proofErr w:type="spellStart"/>
      <w:r w:rsidRPr="00E03C88">
        <w:rPr>
          <w:rFonts w:ascii="Times New Roman" w:hAnsi="Times New Roman" w:cs="Times New Roman"/>
          <w:b/>
        </w:rPr>
        <w:t>éëäâýðèéí</w:t>
      </w:r>
      <w:proofErr w:type="spellEnd"/>
      <w:r w:rsidRPr="00E03C88">
        <w:rPr>
          <w:rFonts w:ascii="Times New Roman" w:hAnsi="Times New Roman" w:cs="Times New Roman"/>
          <w:b/>
        </w:rPr>
        <w:t xml:space="preserve"> </w:t>
      </w:r>
      <w:proofErr w:type="spellStart"/>
      <w:r w:rsidRPr="00E03C88">
        <w:rPr>
          <w:rFonts w:ascii="Times New Roman" w:hAnsi="Times New Roman" w:cs="Times New Roman"/>
          <w:b/>
        </w:rPr>
        <w:t>ßàì</w:t>
      </w:r>
      <w:proofErr w:type="spellEnd"/>
      <w:r w:rsidRPr="00E03C88">
        <w:rPr>
          <w:rFonts w:ascii="Times New Roman" w:hAnsi="Times New Roman" w:cs="Times New Roman"/>
        </w:rPr>
        <w:t>-”</w:t>
      </w:r>
      <w:proofErr w:type="spellStart"/>
      <w:r w:rsidRPr="00E03C88">
        <w:rPr>
          <w:rFonts w:ascii="Times New Roman" w:hAnsi="Times New Roman" w:cs="Times New Roman"/>
        </w:rPr>
        <w:t>íû</w:t>
      </w:r>
      <w:proofErr w:type="spellEnd"/>
      <w:r w:rsidRPr="00E03C88">
        <w:rPr>
          <w:rFonts w:ascii="Times New Roman" w:hAnsi="Times New Roman" w:cs="Times New Roman"/>
        </w:rPr>
        <w:t xml:space="preserve"> </w:t>
      </w:r>
      <w:r w:rsidRPr="00E03C88">
        <w:rPr>
          <w:rFonts w:ascii="Times New Roman" w:hAnsi="Times New Roman" w:cs="Times New Roman"/>
          <w:lang w:val="mn-MN"/>
        </w:rPr>
        <w:t>õàðúÿà Áàðèëãûí Òºìºð Õèéöèéí ¯éëäâýð</w:t>
      </w:r>
      <w:r w:rsidRPr="00E03C88">
        <w:rPr>
          <w:rFonts w:ascii="Times New Roman" w:hAnsi="Times New Roman" w:cs="Times New Roman"/>
        </w:rPr>
        <w:t xml:space="preserve"> </w:t>
      </w:r>
      <w:proofErr w:type="spellStart"/>
      <w:r w:rsidRPr="00E03C88">
        <w:rPr>
          <w:rFonts w:ascii="Times New Roman" w:hAnsi="Times New Roman" w:cs="Times New Roman"/>
        </w:rPr>
        <w:t>íýðòýéãýýð</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àíõ</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éë</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àæèëëàãààãàà</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ÿâóóëæ</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ýõýëñýí</w:t>
      </w:r>
      <w:proofErr w:type="spellEnd"/>
      <w:r w:rsidRPr="00E03C88">
        <w:rPr>
          <w:rFonts w:ascii="Times New Roman" w:hAnsi="Times New Roman" w:cs="Times New Roman"/>
        </w:rPr>
        <w:t xml:space="preserve"> </w:t>
      </w:r>
      <w:proofErr w:type="spellStart"/>
      <w:r w:rsidRPr="00E03C88">
        <w:rPr>
          <w:rFonts w:ascii="Times New Roman" w:hAnsi="Times New Roman" w:cs="Times New Roman"/>
        </w:rPr>
        <w:t>áºã</w:t>
      </w:r>
      <w:proofErr w:type="spellEnd"/>
      <w:r w:rsidRPr="00E03C88">
        <w:rPr>
          <w:rFonts w:ascii="Times New Roman" w:hAnsi="Times New Roman" w:cs="Times New Roman"/>
        </w:rPr>
        <w:t xml:space="preserve">ººä </w:t>
      </w:r>
      <w:r w:rsidRPr="00F26090">
        <w:rPr>
          <w:rFonts w:ascii="Times New Roman" w:hAnsi="Times New Roman" w:cs="Times New Roman"/>
          <w:sz w:val="24"/>
          <w:szCs w:val="24"/>
        </w:rPr>
        <w:t xml:space="preserve">1992 </w:t>
      </w:r>
      <w:proofErr w:type="spellStart"/>
      <w:r w:rsidRPr="00F26090">
        <w:rPr>
          <w:rFonts w:ascii="Times New Roman" w:hAnsi="Times New Roman" w:cs="Times New Roman"/>
          <w:sz w:val="24"/>
          <w:szCs w:val="24"/>
        </w:rPr>
        <w:t>îíû</w:t>
      </w:r>
      <w:proofErr w:type="spellEnd"/>
      <w:r w:rsidRPr="00F26090">
        <w:rPr>
          <w:rFonts w:ascii="Times New Roman" w:hAnsi="Times New Roman" w:cs="Times New Roman"/>
          <w:sz w:val="24"/>
          <w:szCs w:val="24"/>
        </w:rPr>
        <w:t xml:space="preserve"> 12 </w:t>
      </w:r>
      <w:proofErr w:type="spellStart"/>
      <w:r w:rsidRPr="00F26090">
        <w:rPr>
          <w:rFonts w:ascii="Times New Roman" w:hAnsi="Times New Roman" w:cs="Times New Roman"/>
          <w:sz w:val="24"/>
          <w:szCs w:val="24"/>
        </w:rPr>
        <w:t>äóãààð</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ñàðûí</w:t>
      </w:r>
      <w:proofErr w:type="spellEnd"/>
      <w:r w:rsidRPr="00F26090">
        <w:rPr>
          <w:rFonts w:ascii="Times New Roman" w:hAnsi="Times New Roman" w:cs="Times New Roman"/>
          <w:sz w:val="24"/>
          <w:szCs w:val="24"/>
        </w:rPr>
        <w:t xml:space="preserve"> 14-íû º</w:t>
      </w:r>
      <w:proofErr w:type="spellStart"/>
      <w:r w:rsidRPr="00F26090">
        <w:rPr>
          <w:rFonts w:ascii="Times New Roman" w:hAnsi="Times New Roman" w:cs="Times New Roman"/>
          <w:sz w:val="24"/>
          <w:szCs w:val="24"/>
        </w:rPr>
        <w:t>äðèéí</w:t>
      </w:r>
      <w:proofErr w:type="spellEnd"/>
      <w:r w:rsidRPr="00F26090">
        <w:rPr>
          <w:rFonts w:ascii="Times New Roman" w:hAnsi="Times New Roman" w:cs="Times New Roman"/>
          <w:sz w:val="24"/>
          <w:szCs w:val="24"/>
        </w:rPr>
        <w:t xml:space="preserve"> ÓÁ </w:t>
      </w:r>
      <w:proofErr w:type="spellStart"/>
      <w:r w:rsidRPr="00F26090">
        <w:rPr>
          <w:rFonts w:ascii="Times New Roman" w:hAnsi="Times New Roman" w:cs="Times New Roman"/>
          <w:sz w:val="24"/>
          <w:szCs w:val="24"/>
        </w:rPr>
        <w:t>õîò</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àðäûí</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õóðëûí</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ã¿éöýòãýõ</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çàõèðãààíû</w:t>
      </w:r>
      <w:proofErr w:type="spellEnd"/>
      <w:r w:rsidRPr="00F26090">
        <w:rPr>
          <w:rFonts w:ascii="Times New Roman" w:hAnsi="Times New Roman" w:cs="Times New Roman"/>
          <w:sz w:val="24"/>
          <w:szCs w:val="24"/>
        </w:rPr>
        <w:t xml:space="preserve"> ºì÷ </w:t>
      </w:r>
      <w:proofErr w:type="spellStart"/>
      <w:r w:rsidRPr="00F26090">
        <w:rPr>
          <w:rFonts w:ascii="Times New Roman" w:hAnsi="Times New Roman" w:cs="Times New Roman"/>
          <w:sz w:val="24"/>
          <w:szCs w:val="24"/>
        </w:rPr>
        <w:t>õóâü÷ëàëûí</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êîìèññûí</w:t>
      </w:r>
      <w:proofErr w:type="spellEnd"/>
      <w:r w:rsidRPr="00F26090">
        <w:rPr>
          <w:rFonts w:ascii="Times New Roman" w:hAnsi="Times New Roman" w:cs="Times New Roman"/>
          <w:sz w:val="24"/>
          <w:szCs w:val="24"/>
        </w:rPr>
        <w:t xml:space="preserve"> 121 </w:t>
      </w:r>
      <w:proofErr w:type="spellStart"/>
      <w:r w:rsidRPr="00F26090">
        <w:rPr>
          <w:rFonts w:ascii="Times New Roman" w:hAnsi="Times New Roman" w:cs="Times New Roman"/>
          <w:sz w:val="24"/>
          <w:szCs w:val="24"/>
        </w:rPr>
        <w:t>ä¿ãýýð</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òîãòîîëîîð</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éëäâýðëýë</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Õóäàëäààíû</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Ãàí</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õèéö</w:t>
      </w:r>
      <w:proofErr w:type="spellEnd"/>
      <w:r w:rsidRPr="00F26090">
        <w:rPr>
          <w:rFonts w:ascii="Times New Roman" w:hAnsi="Times New Roman" w:cs="Times New Roman"/>
          <w:sz w:val="24"/>
          <w:szCs w:val="24"/>
        </w:rPr>
        <w:t xml:space="preserve">” </w:t>
      </w:r>
      <w:proofErr w:type="spellStart"/>
      <w:r w:rsidRPr="00F26090">
        <w:rPr>
          <w:rFonts w:ascii="Times New Roman" w:hAnsi="Times New Roman" w:cs="Times New Roman"/>
          <w:sz w:val="24"/>
          <w:szCs w:val="24"/>
        </w:rPr>
        <w:t>òºðèéí</w:t>
      </w:r>
      <w:proofErr w:type="spellEnd"/>
      <w:r w:rsidRPr="00E03C88">
        <w:rPr>
          <w:rFonts w:ascii="Times New Roman" w:hAnsi="Times New Roman" w:cs="Times New Roman"/>
          <w:sz w:val="24"/>
          <w:szCs w:val="24"/>
        </w:rPr>
        <w:t xml:space="preserve"> ºì÷ </w:t>
      </w:r>
      <w:proofErr w:type="spellStart"/>
      <w:r w:rsidRPr="00E03C88">
        <w:rPr>
          <w:rFonts w:ascii="Times New Roman" w:hAnsi="Times New Roman" w:cs="Times New Roman"/>
          <w:sz w:val="24"/>
          <w:szCs w:val="24"/>
        </w:rPr>
        <w:t>äàâàìãàéëñàí</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õóâüöààò</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êîìïàíè</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áîëãîí</w:t>
      </w:r>
      <w:proofErr w:type="spellEnd"/>
      <w:r w:rsidRPr="00E03C88">
        <w:rPr>
          <w:rFonts w:ascii="Times New Roman" w:hAnsi="Times New Roman" w:cs="Times New Roman"/>
          <w:sz w:val="24"/>
          <w:szCs w:val="24"/>
        </w:rPr>
        <w:t xml:space="preserve"> ºº</w:t>
      </w:r>
      <w:proofErr w:type="spellStart"/>
      <w:r w:rsidRPr="00E03C88">
        <w:rPr>
          <w:rFonts w:ascii="Times New Roman" w:hAnsi="Times New Roman" w:cs="Times New Roman"/>
          <w:sz w:val="24"/>
          <w:szCs w:val="24"/>
        </w:rPr>
        <w:t>ð÷ëºí</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çîõèîí</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áàéãóóëñàí</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áºã</w:t>
      </w:r>
      <w:proofErr w:type="spellEnd"/>
      <w:r w:rsidRPr="00E03C88">
        <w:rPr>
          <w:rFonts w:ascii="Times New Roman" w:hAnsi="Times New Roman" w:cs="Times New Roman"/>
          <w:sz w:val="24"/>
          <w:szCs w:val="24"/>
        </w:rPr>
        <w:t xml:space="preserve">ººä 242464 </w:t>
      </w:r>
      <w:proofErr w:type="spellStart"/>
      <w:r w:rsidRPr="00E03C88">
        <w:rPr>
          <w:rFonts w:ascii="Times New Roman" w:hAnsi="Times New Roman" w:cs="Times New Roman"/>
          <w:sz w:val="24"/>
          <w:szCs w:val="24"/>
        </w:rPr>
        <w:t>øèðõýã</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õóâüöàà</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ãàðãàæ</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òºðèéí</w:t>
      </w:r>
      <w:proofErr w:type="spellEnd"/>
      <w:r w:rsidRPr="00E03C88">
        <w:rPr>
          <w:rFonts w:ascii="Times New Roman" w:hAnsi="Times New Roman" w:cs="Times New Roman"/>
          <w:sz w:val="24"/>
          <w:szCs w:val="24"/>
        </w:rPr>
        <w:t xml:space="preserve"> º</w:t>
      </w:r>
      <w:proofErr w:type="spellStart"/>
      <w:r w:rsidRPr="00E03C88">
        <w:rPr>
          <w:rFonts w:ascii="Times New Roman" w:hAnsi="Times New Roman" w:cs="Times New Roman"/>
          <w:sz w:val="24"/>
          <w:szCs w:val="24"/>
        </w:rPr>
        <w:t>ì÷èä</w:t>
      </w:r>
      <w:proofErr w:type="spellEnd"/>
      <w:r w:rsidRPr="00E03C88">
        <w:rPr>
          <w:rFonts w:ascii="Times New Roman" w:hAnsi="Times New Roman" w:cs="Times New Roman"/>
          <w:sz w:val="24"/>
          <w:szCs w:val="24"/>
        </w:rPr>
        <w:t xml:space="preserve"> 51% </w:t>
      </w:r>
      <w:proofErr w:type="spellStart"/>
      <w:r w:rsidRPr="00E03C88">
        <w:rPr>
          <w:rFonts w:ascii="Times New Roman" w:hAnsi="Times New Roman" w:cs="Times New Roman"/>
          <w:sz w:val="24"/>
          <w:szCs w:val="24"/>
        </w:rPr>
        <w:t>áóþó</w:t>
      </w:r>
      <w:proofErr w:type="spellEnd"/>
      <w:r w:rsidRPr="00E03C88">
        <w:rPr>
          <w:rFonts w:ascii="Times New Roman" w:hAnsi="Times New Roman" w:cs="Times New Roman"/>
          <w:sz w:val="24"/>
          <w:szCs w:val="24"/>
        </w:rPr>
        <w:t xml:space="preserve"> 123657 </w:t>
      </w:r>
      <w:proofErr w:type="spellStart"/>
      <w:r w:rsidRPr="00E03C88">
        <w:rPr>
          <w:rFonts w:ascii="Times New Roman" w:hAnsi="Times New Roman" w:cs="Times New Roman"/>
          <w:sz w:val="24"/>
          <w:szCs w:val="24"/>
        </w:rPr>
        <w:t>øèðõýã</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õóâüöàà</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ëäýýæ</w:t>
      </w:r>
      <w:proofErr w:type="spellEnd"/>
      <w:r w:rsidRPr="00E03C88">
        <w:rPr>
          <w:rFonts w:ascii="Times New Roman" w:hAnsi="Times New Roman" w:cs="Times New Roman"/>
          <w:sz w:val="24"/>
          <w:szCs w:val="24"/>
        </w:rPr>
        <w:t>, ¿</w:t>
      </w:r>
      <w:proofErr w:type="spellStart"/>
      <w:r w:rsidRPr="00E03C88">
        <w:rPr>
          <w:rFonts w:ascii="Times New Roman" w:hAnsi="Times New Roman" w:cs="Times New Roman"/>
          <w:sz w:val="24"/>
          <w:szCs w:val="24"/>
        </w:rPr>
        <w:t>ëäñýí</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õóâüöààã</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çàõ</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çýýëä</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àðèëæààëæ</w:t>
      </w:r>
      <w:proofErr w:type="spellEnd"/>
      <w:r w:rsidRPr="00E03C88">
        <w:rPr>
          <w:rFonts w:ascii="Times New Roman" w:hAnsi="Times New Roman" w:cs="Times New Roman"/>
          <w:sz w:val="24"/>
          <w:szCs w:val="24"/>
        </w:rPr>
        <w:t xml:space="preserve"> </w:t>
      </w:r>
      <w:proofErr w:type="spellStart"/>
      <w:r w:rsidRPr="00E03C88">
        <w:rPr>
          <w:rFonts w:ascii="Times New Roman" w:hAnsi="Times New Roman" w:cs="Times New Roman"/>
          <w:sz w:val="24"/>
          <w:szCs w:val="24"/>
        </w:rPr>
        <w:t>áàéñàí</w:t>
      </w:r>
      <w:proofErr w:type="spellEnd"/>
      <w:r w:rsidRPr="00E03C88">
        <w:rPr>
          <w:rFonts w:ascii="Times New Roman" w:hAnsi="Times New Roman" w:cs="Times New Roman"/>
          <w:sz w:val="24"/>
          <w:szCs w:val="24"/>
        </w:rPr>
        <w:t xml:space="preserve">. </w:t>
      </w:r>
    </w:p>
    <w:p w:rsidR="00E03C88" w:rsidRDefault="00E03C88"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Манай </w:t>
      </w:r>
      <w:proofErr w:type="spellStart"/>
      <w:r w:rsidRPr="0011109A">
        <w:rPr>
          <w:rFonts w:ascii="Times New Roman" w:hAnsi="Times New Roman" w:cs="Times New Roman"/>
          <w:color w:val="333333"/>
        </w:rPr>
        <w:t>êîìïàíè</w:t>
      </w:r>
      <w:proofErr w:type="spellEnd"/>
      <w:r>
        <w:rPr>
          <w:rFonts w:ascii="Times New Roman" w:hAnsi="Times New Roman" w:cs="Times New Roman"/>
          <w:color w:val="333333"/>
          <w:lang w:val="mn-MN"/>
        </w:rPr>
        <w:t xml:space="preserve"> нь үүсгэн байгуулагдсанаас хойш тасралтгүй үйл ажиллагаа явуулж, компанийн хувьцаа эзэмшигчдийн ээлжит хурлыг жил бүр тогтоосон хугацаанд зарлан хуралдуулж, хурал хуралдуулах шийдвэр гаргах, хурлын зар мэдээг хүргэх ажиллагааг  хууль тогтоомжийн дагуу нөхцөл, журам, шаардлагын дагуу хэрэгжүүлж хэвшүүлж ирсэн ба хувьцаа эзэмшигчдэд 1993-2014 онуудад</w:t>
      </w:r>
      <w:r w:rsidR="00DC5E5D">
        <w:rPr>
          <w:rFonts w:ascii="Times New Roman" w:hAnsi="Times New Roman" w:cs="Times New Roman"/>
          <w:color w:val="333333"/>
          <w:lang w:val="mn-MN"/>
        </w:rPr>
        <w:t xml:space="preserve"> тодорхой хэмжээний </w:t>
      </w:r>
      <w:r w:rsidRPr="00DC5E5D">
        <w:rPr>
          <w:rFonts w:ascii="Times New Roman" w:hAnsi="Times New Roman" w:cs="Times New Roman"/>
          <w:color w:val="333333"/>
          <w:lang w:val="mn-MN"/>
        </w:rPr>
        <w:t>ногдол а</w:t>
      </w:r>
      <w:r w:rsidR="00DC5E5D">
        <w:rPr>
          <w:rFonts w:ascii="Times New Roman" w:hAnsi="Times New Roman" w:cs="Times New Roman"/>
          <w:color w:val="333333"/>
          <w:lang w:val="mn-MN"/>
        </w:rPr>
        <w:t xml:space="preserve">шиг хувиарласаар ирсэн. </w:t>
      </w:r>
      <w:r>
        <w:rPr>
          <w:rFonts w:ascii="Times New Roman" w:hAnsi="Times New Roman" w:cs="Times New Roman"/>
          <w:color w:val="333333"/>
          <w:lang w:val="mn-MN"/>
        </w:rPr>
        <w:t xml:space="preserve"> </w:t>
      </w:r>
    </w:p>
    <w:p w:rsidR="00BD64C1" w:rsidRDefault="00E03C88"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Төлөөлөн Удирдах зөвлөл Компанийн хувьцаа эзэмшигчдийн ээлжит хурлыг цаг хугацаанд нь шаардлагын дагуу зарлан хуралдуулдаг бөгөөд 2015 оны 02 дугаар сарын 14-ны өдрийн Төлөөлөн удирдах зөвлөлийн хурлаас Хувьцаа эзэмшигчдийн хурлыг 2015 оны 04 дүгээр сарын 14ны өдөр</w:t>
      </w:r>
      <w:r w:rsidR="00A65435">
        <w:rPr>
          <w:rFonts w:ascii="Times New Roman" w:hAnsi="Times New Roman" w:cs="Times New Roman"/>
          <w:color w:val="333333"/>
          <w:lang w:val="mn-MN"/>
        </w:rPr>
        <w:t xml:space="preserve"> Компани</w:t>
      </w:r>
      <w:r w:rsidR="00BD64C1">
        <w:rPr>
          <w:rFonts w:ascii="Times New Roman" w:hAnsi="Times New Roman" w:cs="Times New Roman"/>
          <w:color w:val="333333"/>
          <w:lang w:val="mn-MN"/>
        </w:rPr>
        <w:t xml:space="preserve"> байранд хуралдуулахаар тов гарсан. </w:t>
      </w:r>
    </w:p>
    <w:p w:rsidR="00BD64C1" w:rsidRDefault="00BD64C1"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Төлөөлөн удирдах зөвлөл нь 9 гишүүнтэй бөгөөд 6 ердийн гишүүд, 3 хараат бус гишүүд ажиллаж байна. Ердийн гишүүдээр М.Даваасүрэн, З.Батхаан, Б.Эрдэнэбаяр, Ц.Пүрэвжаргал, Б.Ганбат, Э.Долгорсүрэн, хараат бус гишүүдээр П.Төвсанаа, Д.Энхбаатар, Р.Эрдэнэцогт нар, Төлөөлөн удирдах зөвлөлийн даргаар М.Даваасүрэн ажиллаж байна. </w:t>
      </w:r>
    </w:p>
    <w:p w:rsidR="00BD64C1" w:rsidRDefault="00BD64C1" w:rsidP="00BD64C1">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Төлөөлөн удирдах зөвлөлийн гишүүд нь 2014 онд МҮХАҮТанхимын дэргэдэх Компанийн засаглал олгох сургалтанд хамрагдсан болно. </w:t>
      </w:r>
    </w:p>
    <w:p w:rsidR="00AA0EF2" w:rsidRDefault="007B195A" w:rsidP="00BD64C1">
      <w:pPr>
        <w:ind w:firstLine="720"/>
        <w:jc w:val="both"/>
        <w:rPr>
          <w:rFonts w:ascii="Times New Roman" w:hAnsi="Times New Roman" w:cs="Times New Roman"/>
          <w:color w:val="333333"/>
          <w:lang w:val="mn-MN"/>
        </w:rPr>
      </w:pPr>
      <w:r>
        <w:rPr>
          <w:rFonts w:ascii="Times New Roman" w:hAnsi="Times New Roman" w:cs="Times New Roman"/>
          <w:color w:val="333333"/>
          <w:lang w:val="mn-MN"/>
        </w:rPr>
        <w:t>Төлөөлөн удирдах зөвлөлийн</w:t>
      </w:r>
      <w:r w:rsidR="00393674">
        <w:rPr>
          <w:rFonts w:ascii="Times New Roman" w:hAnsi="Times New Roman" w:cs="Times New Roman"/>
          <w:color w:val="333333"/>
          <w:lang w:val="mn-MN"/>
        </w:rPr>
        <w:t xml:space="preserve"> 2014 оны хувьцаа эзэмшигчдийн </w:t>
      </w:r>
      <w:r>
        <w:rPr>
          <w:rFonts w:ascii="Times New Roman" w:hAnsi="Times New Roman" w:cs="Times New Roman"/>
          <w:color w:val="333333"/>
          <w:lang w:val="mn-MN"/>
        </w:rPr>
        <w:t xml:space="preserve"> </w:t>
      </w:r>
      <w:r w:rsidR="00393674">
        <w:rPr>
          <w:rFonts w:ascii="Times New Roman" w:hAnsi="Times New Roman" w:cs="Times New Roman"/>
          <w:color w:val="333333"/>
          <w:lang w:val="mn-MN"/>
        </w:rPr>
        <w:t xml:space="preserve">ээлжит хурлаас дэвшүүлсэн зорилт  шийдвэрийг биелүүлж, бүрэн эрхийн хүрээнд үйл ажиллагаа явуулж, </w:t>
      </w:r>
      <w:r w:rsidR="00393674" w:rsidRPr="00DC5E5D">
        <w:rPr>
          <w:rFonts w:ascii="Times New Roman" w:hAnsi="Times New Roman" w:cs="Times New Roman"/>
          <w:color w:val="333333"/>
          <w:lang w:val="mn-MN"/>
        </w:rPr>
        <w:t>тайлангийн хугацаанд 5 удаа хуралдаж, 10 асуудал хэлэлцэж, шагнал тэтгэмж</w:t>
      </w:r>
      <w:r w:rsidR="00AA0EF2" w:rsidRPr="00DC5E5D">
        <w:rPr>
          <w:rFonts w:ascii="Times New Roman" w:hAnsi="Times New Roman" w:cs="Times New Roman"/>
          <w:color w:val="333333"/>
          <w:lang w:val="mn-MN"/>
        </w:rPr>
        <w:t>ийн асуудалаар 26</w:t>
      </w:r>
      <w:r w:rsidR="00AA0EF2">
        <w:rPr>
          <w:rFonts w:ascii="Times New Roman" w:hAnsi="Times New Roman" w:cs="Times New Roman"/>
          <w:color w:val="333333"/>
          <w:lang w:val="mn-MN"/>
        </w:rPr>
        <w:t xml:space="preserve"> тогтоол шийдвэр гаргаж, хэрэгжүүлэх ажлыг зохион байгуулж ажилласан байна. </w:t>
      </w:r>
    </w:p>
    <w:p w:rsidR="00A94E03" w:rsidRDefault="00A94E03" w:rsidP="00BD64C1">
      <w:pPr>
        <w:ind w:firstLine="720"/>
        <w:jc w:val="both"/>
        <w:rPr>
          <w:rFonts w:ascii="Times New Roman" w:hAnsi="Times New Roman" w:cs="Times New Roman"/>
          <w:color w:val="333333"/>
          <w:lang w:val="mn-MN"/>
        </w:rPr>
      </w:pPr>
      <w:r>
        <w:rPr>
          <w:rFonts w:ascii="Times New Roman" w:hAnsi="Times New Roman" w:cs="Times New Roman"/>
          <w:color w:val="333333"/>
          <w:lang w:val="mn-MN"/>
        </w:rPr>
        <w:lastRenderedPageBreak/>
        <w:t xml:space="preserve">Төлөөлөн удирдах зөвлөлийн дэргэд аудитын хороо, цалин урамшуулалын хороо, нэр дэвшүүлэх хороодыг байгуулан тэдгээр хорооны үйл ажиллагааны журмыг батлан мөрдөж байна. </w:t>
      </w:r>
    </w:p>
    <w:p w:rsidR="007B195A" w:rsidRDefault="001F200B" w:rsidP="00BD64C1">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Компанийн санхүүгийн тайланг шалгаж баталгаажуулах, санхүү, эдийн засгийн үйл ажиллагаанд бүрэн болон хэрэгчилсэн шалгалт хийлгэж байх аудитын байгууллагаар </w:t>
      </w:r>
      <w:proofErr w:type="spellStart"/>
      <w:r w:rsidR="003C5CB4">
        <w:rPr>
          <w:rFonts w:ascii="Times New Roman" w:hAnsi="Times New Roman" w:cs="Times New Roman"/>
          <w:color w:val="333333"/>
        </w:rPr>
        <w:t>Баян</w:t>
      </w:r>
      <w:proofErr w:type="spellEnd"/>
      <w:r w:rsidR="003C5CB4">
        <w:rPr>
          <w:rFonts w:ascii="Times New Roman" w:hAnsi="Times New Roman" w:cs="Times New Roman"/>
          <w:color w:val="333333"/>
        </w:rPr>
        <w:t xml:space="preserve"> </w:t>
      </w:r>
      <w:proofErr w:type="spellStart"/>
      <w:r w:rsidR="003C5CB4">
        <w:rPr>
          <w:rFonts w:ascii="Times New Roman" w:hAnsi="Times New Roman" w:cs="Times New Roman"/>
          <w:color w:val="333333"/>
        </w:rPr>
        <w:t>ташаагийн</w:t>
      </w:r>
      <w:proofErr w:type="spellEnd"/>
      <w:r w:rsidR="003C5CB4">
        <w:rPr>
          <w:rFonts w:ascii="Times New Roman" w:hAnsi="Times New Roman" w:cs="Times New Roman"/>
          <w:color w:val="333333"/>
        </w:rPr>
        <w:t xml:space="preserve"> </w:t>
      </w:r>
      <w:proofErr w:type="spellStart"/>
      <w:r w:rsidR="003C5CB4">
        <w:rPr>
          <w:rFonts w:ascii="Times New Roman" w:hAnsi="Times New Roman" w:cs="Times New Roman"/>
          <w:color w:val="333333"/>
        </w:rPr>
        <w:t>эх</w:t>
      </w:r>
      <w:proofErr w:type="spellEnd"/>
      <w:r w:rsidR="003C5CB4">
        <w:rPr>
          <w:rFonts w:ascii="Times New Roman" w:hAnsi="Times New Roman" w:cs="Times New Roman"/>
          <w:color w:val="333333"/>
        </w:rPr>
        <w:t xml:space="preserve"> а</w:t>
      </w:r>
      <w:r>
        <w:rPr>
          <w:rFonts w:ascii="Times New Roman" w:hAnsi="Times New Roman" w:cs="Times New Roman"/>
          <w:color w:val="333333"/>
          <w:lang w:val="mn-MN"/>
        </w:rPr>
        <w:t>удитаар хийлгэж байгаа бөгөөд 2014 оны 8 дугаар сард Санхүүгийн үйл ажиллагаанд ТУЗ-ийн дэргэдэх Аудитын хорооноос анхан шатны бүртэл, үйл ажиллагаанд нь шалгалт хийж дүгнэлт гаргасан бөгөөд 2015 онд Санхүүгийн үйл ажиллагааг сайжруулах тогтоол шийдвэр, удирдамж гаргаж, бүтэц зохион б</w:t>
      </w:r>
      <w:r w:rsidR="0012054F">
        <w:rPr>
          <w:rFonts w:ascii="Times New Roman" w:hAnsi="Times New Roman" w:cs="Times New Roman"/>
          <w:color w:val="333333"/>
          <w:lang w:val="mn-MN"/>
        </w:rPr>
        <w:t xml:space="preserve">айгуулалтанд өөрчлөлт оруулан ажиллаж байна. </w:t>
      </w:r>
    </w:p>
    <w:p w:rsidR="00A72643" w:rsidRPr="00F61233" w:rsidRDefault="0012054F" w:rsidP="00BD64C1">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Компанийн ногдол ашиг 2014 онд цэвэр ашигаас нэгж хувьцаанд олгох ногдол ашгийн хэмжээг 100 төгрөгөөр тогтоож, 242464 ширхэг </w:t>
      </w:r>
      <w:r w:rsidR="0003121D">
        <w:rPr>
          <w:rFonts w:ascii="Times New Roman" w:hAnsi="Times New Roman" w:cs="Times New Roman"/>
          <w:color w:val="333333"/>
          <w:lang w:val="mn-MN"/>
        </w:rPr>
        <w:t xml:space="preserve">энгийн хувьцаа эзэмшидэг 119 хувьцаа эзэмшигчдэд </w:t>
      </w:r>
      <w:r w:rsidR="005A4B58">
        <w:rPr>
          <w:rFonts w:ascii="Times New Roman" w:hAnsi="Times New Roman" w:cs="Times New Roman"/>
          <w:color w:val="333333"/>
          <w:lang w:val="mn-MN"/>
        </w:rPr>
        <w:t xml:space="preserve">24246400 төгрөгийн ногдол ашиг хуваарилж, Үнэт </w:t>
      </w:r>
      <w:r w:rsidR="00A72643">
        <w:rPr>
          <w:rFonts w:ascii="Times New Roman" w:hAnsi="Times New Roman" w:cs="Times New Roman"/>
          <w:color w:val="333333"/>
          <w:lang w:val="mn-MN"/>
        </w:rPr>
        <w:t xml:space="preserve">цаасны төлбөр тооцоо төвлөрсөн хадгаламжийн төвөөр зуучлуулан хувьцаа эзэмшигчдэд олгох ажлыг  зохион байгуулан </w:t>
      </w:r>
      <w:r w:rsidR="00A72643" w:rsidRPr="00F61233">
        <w:rPr>
          <w:rFonts w:ascii="Times New Roman" w:hAnsi="Times New Roman" w:cs="Times New Roman"/>
          <w:color w:val="333333"/>
          <w:lang w:val="mn-MN"/>
        </w:rPr>
        <w:t xml:space="preserve">ажилласан. </w:t>
      </w:r>
    </w:p>
    <w:p w:rsidR="0012054F" w:rsidRPr="00F61233" w:rsidRDefault="00F61233" w:rsidP="00BD64C1">
      <w:pPr>
        <w:ind w:firstLine="720"/>
        <w:jc w:val="both"/>
        <w:rPr>
          <w:rFonts w:ascii="Times New Roman" w:hAnsi="Times New Roman" w:cs="Times New Roman"/>
          <w:color w:val="333333"/>
          <w:lang w:val="mn-MN"/>
        </w:rPr>
      </w:pPr>
      <w:r w:rsidRPr="00F61233">
        <w:rPr>
          <w:rFonts w:ascii="Times New Roman" w:hAnsi="Times New Roman" w:cs="Times New Roman"/>
          <w:lang w:val="mn-MN"/>
        </w:rPr>
        <w:t>ТУЗ-ын хурлаар баталсан ЗАА-н орон тооны бүтцийн дагуу зохих хүмүүсийг авч ажиллуулсан ба зарим нэг орон тоон дээр хавсран ажиллаж байлаа. Цаашид орон тооны дагуу хүмүүсийг авч ажиллуулах, шаардлага хангасан мэргэжилтнүүдийг авч ажиллуулахад анхаарах ба цалин хөлсийг бусад томоохон компаниудын хэмжээнд өгөх нь зүйтэй гэж бодож байна.</w:t>
      </w:r>
      <w:r w:rsidR="0012054F" w:rsidRPr="00F61233">
        <w:rPr>
          <w:rFonts w:ascii="Times New Roman" w:hAnsi="Times New Roman" w:cs="Times New Roman"/>
          <w:color w:val="333333"/>
          <w:lang w:val="mn-MN"/>
        </w:rPr>
        <w:t xml:space="preserve"> </w:t>
      </w:r>
    </w:p>
    <w:p w:rsidR="00531786" w:rsidRDefault="00531786"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Компанийн захиргаа тайлант хугацаанд удирдлага, захиргааны ба инженер техник, үйлдвэрийн хэсэг,засвар үйлчилгээний хэсэг гэсэн зохион байгуулалтын бүтэцтэй, ажлын байрны 60 орон тоо бүхий бүрэлдэхүүнтэй ажил үүргээ гүйцэтгэж , Төлөөлөн удирдах зөвлөлөөс батлуулсан 2014 онд хэрэгжүүлэх ажлын болон үр ашиг, мөнгөн гүйлгээ , цалин урамшуулалыг зохион төсөвөө биелүүлэн ажиллав. </w:t>
      </w:r>
    </w:p>
    <w:p w:rsidR="00AA4856" w:rsidRDefault="00AA4856"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Компанийн санхүүгийн тайлан тэнцэл , аж ахуйн нэгжийн орлогын , хувь хүний орлогын , үл хөдлөх эд хөрөнгийн , авто тээвэр өөрөө явах хэрэгсэлийн , нэмэгдсэн өртгийн албан татвар болон нийгмийн даатгалын шимтгэлийн тайлан тооцоог тогтоосон хугацаанд нь гаргаж, хуульд заасан хугацаанд харилцдаг санхүү, татвар , нийгмийн даатгалын байгууллагад тушааж, төлбөр тооцоог цаг тухайд нь хийж байна. </w:t>
      </w:r>
    </w:p>
    <w:p w:rsidR="00D953FC" w:rsidRDefault="00AA4856"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Компани нь 2014 онд 2348467971,77  төгрөгийн борлуулалтын орлоготой, </w:t>
      </w:r>
      <w:r w:rsidR="00D953FC">
        <w:rPr>
          <w:rFonts w:ascii="Times New Roman" w:hAnsi="Times New Roman" w:cs="Times New Roman"/>
          <w:color w:val="333333"/>
          <w:lang w:val="mn-MN"/>
        </w:rPr>
        <w:t xml:space="preserve">40401488,10 төгрөгийн цэвэр ашигтай ажилласан байна. </w:t>
      </w:r>
    </w:p>
    <w:p w:rsidR="008C5C1A" w:rsidRDefault="00CE58A1"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Компанийн тайлант хугацаанд жилийн санхүүгийн үйл ажиллагаанд </w:t>
      </w:r>
      <w:r w:rsidR="003C5CB4">
        <w:rPr>
          <w:rFonts w:ascii="Times New Roman" w:hAnsi="Times New Roman" w:cs="Times New Roman"/>
          <w:color w:val="333333"/>
        </w:rPr>
        <w:t xml:space="preserve">БАЯН ТАШААГИЙН ЭХ </w:t>
      </w:r>
      <w:r w:rsidR="003C5CB4">
        <w:rPr>
          <w:rFonts w:ascii="Times New Roman" w:hAnsi="Times New Roman" w:cs="Times New Roman"/>
          <w:color w:val="333333"/>
          <w:lang w:val="mn-MN"/>
        </w:rPr>
        <w:t xml:space="preserve"> аудитын </w:t>
      </w:r>
      <w:r>
        <w:rPr>
          <w:rFonts w:ascii="Times New Roman" w:hAnsi="Times New Roman" w:cs="Times New Roman"/>
          <w:color w:val="333333"/>
          <w:lang w:val="mn-MN"/>
        </w:rPr>
        <w:t>байгууллагаар</w:t>
      </w:r>
      <w:r w:rsidR="008C5C1A">
        <w:rPr>
          <w:rFonts w:ascii="Times New Roman" w:hAnsi="Times New Roman" w:cs="Times New Roman"/>
          <w:color w:val="333333"/>
          <w:lang w:val="mn-MN"/>
        </w:rPr>
        <w:t xml:space="preserve"> хөндлөнгийн аудитын дүгнэлт гаргуулав.</w:t>
      </w:r>
    </w:p>
    <w:p w:rsidR="00351F6D" w:rsidRPr="00351F6D" w:rsidRDefault="00351F6D" w:rsidP="00351F6D">
      <w:pPr>
        <w:rPr>
          <w:rFonts w:ascii="Times New Roman" w:hAnsi="Times New Roman" w:cs="Times New Roman"/>
          <w:lang w:val="mn-MN"/>
        </w:rPr>
      </w:pPr>
      <w:r w:rsidRPr="00351F6D">
        <w:rPr>
          <w:rFonts w:ascii="Times New Roman" w:hAnsi="Times New Roman" w:cs="Times New Roman"/>
          <w:lang w:val="mn-MN"/>
        </w:rPr>
        <w:t xml:space="preserve">Санхүүгийн тайлангийн хураангуй ба эдийн засгийн үндсэн үзүүлэлтийг дор дурдсан байдлаар танилцуулж байна. Үүнд: </w:t>
      </w:r>
    </w:p>
    <w:p w:rsidR="008C5C1A" w:rsidRDefault="008C5C1A"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Нэгж хувьцаанд хуваарилсан ногдол ашиг /төгрөгөөр/</w:t>
      </w:r>
    </w:p>
    <w:tbl>
      <w:tblPr>
        <w:tblStyle w:val="TableGrid"/>
        <w:tblW w:w="7218" w:type="dxa"/>
        <w:tblLayout w:type="fixed"/>
        <w:tblLook w:val="04A0"/>
      </w:tblPr>
      <w:tblGrid>
        <w:gridCol w:w="2088"/>
        <w:gridCol w:w="900"/>
        <w:gridCol w:w="1080"/>
        <w:gridCol w:w="990"/>
        <w:gridCol w:w="1080"/>
        <w:gridCol w:w="1080"/>
      </w:tblGrid>
      <w:tr w:rsidR="00E07C4D" w:rsidTr="00E07C4D">
        <w:tc>
          <w:tcPr>
            <w:tcW w:w="2088" w:type="dxa"/>
          </w:tcPr>
          <w:p w:rsidR="00E07C4D" w:rsidRPr="00E07C4D" w:rsidRDefault="00E07C4D" w:rsidP="00E07C4D">
            <w:pPr>
              <w:jc w:val="center"/>
              <w:rPr>
                <w:rFonts w:ascii="Times New Roman" w:hAnsi="Times New Roman" w:cs="Times New Roman"/>
                <w:b/>
                <w:color w:val="333333"/>
                <w:sz w:val="24"/>
                <w:szCs w:val="24"/>
                <w:lang w:val="mn-MN"/>
              </w:rPr>
            </w:pPr>
            <w:r w:rsidRPr="00E07C4D">
              <w:rPr>
                <w:rFonts w:ascii="Times New Roman" w:hAnsi="Times New Roman" w:cs="Times New Roman"/>
                <w:b/>
                <w:color w:val="333333"/>
                <w:sz w:val="24"/>
                <w:szCs w:val="24"/>
                <w:lang w:val="mn-MN"/>
              </w:rPr>
              <w:t>Он</w:t>
            </w:r>
          </w:p>
        </w:tc>
        <w:tc>
          <w:tcPr>
            <w:tcW w:w="900" w:type="dxa"/>
          </w:tcPr>
          <w:p w:rsidR="00E07C4D" w:rsidRPr="00E07C4D" w:rsidRDefault="00E07C4D" w:rsidP="00E07C4D">
            <w:pPr>
              <w:jc w:val="center"/>
              <w:rPr>
                <w:rFonts w:ascii="Times New Roman" w:hAnsi="Times New Roman" w:cs="Times New Roman"/>
                <w:b/>
                <w:color w:val="333333"/>
                <w:sz w:val="24"/>
                <w:szCs w:val="24"/>
                <w:lang w:val="mn-MN"/>
              </w:rPr>
            </w:pPr>
            <w:r w:rsidRPr="00E07C4D">
              <w:rPr>
                <w:rFonts w:ascii="Times New Roman" w:hAnsi="Times New Roman" w:cs="Times New Roman"/>
                <w:b/>
                <w:color w:val="333333"/>
                <w:sz w:val="24"/>
                <w:szCs w:val="24"/>
                <w:lang w:val="mn-MN"/>
              </w:rPr>
              <w:t>2009</w:t>
            </w:r>
          </w:p>
        </w:tc>
        <w:tc>
          <w:tcPr>
            <w:tcW w:w="1080" w:type="dxa"/>
          </w:tcPr>
          <w:p w:rsidR="00E07C4D" w:rsidRPr="00E07C4D" w:rsidRDefault="00E07C4D" w:rsidP="00E07C4D">
            <w:pPr>
              <w:jc w:val="center"/>
              <w:rPr>
                <w:rFonts w:ascii="Times New Roman" w:hAnsi="Times New Roman" w:cs="Times New Roman"/>
                <w:b/>
                <w:color w:val="333333"/>
                <w:sz w:val="24"/>
                <w:szCs w:val="24"/>
                <w:lang w:val="mn-MN"/>
              </w:rPr>
            </w:pPr>
            <w:r w:rsidRPr="00E07C4D">
              <w:rPr>
                <w:rFonts w:ascii="Times New Roman" w:hAnsi="Times New Roman" w:cs="Times New Roman"/>
                <w:b/>
                <w:color w:val="333333"/>
                <w:sz w:val="24"/>
                <w:szCs w:val="24"/>
                <w:lang w:val="mn-MN"/>
              </w:rPr>
              <w:t>2010</w:t>
            </w:r>
          </w:p>
        </w:tc>
        <w:tc>
          <w:tcPr>
            <w:tcW w:w="990" w:type="dxa"/>
          </w:tcPr>
          <w:p w:rsidR="00E07C4D" w:rsidRPr="00E07C4D" w:rsidRDefault="00E07C4D" w:rsidP="00E07C4D">
            <w:pPr>
              <w:jc w:val="center"/>
              <w:rPr>
                <w:rFonts w:ascii="Times New Roman" w:hAnsi="Times New Roman" w:cs="Times New Roman"/>
                <w:b/>
                <w:color w:val="333333"/>
                <w:sz w:val="24"/>
                <w:szCs w:val="24"/>
                <w:lang w:val="mn-MN"/>
              </w:rPr>
            </w:pPr>
            <w:r w:rsidRPr="00E07C4D">
              <w:rPr>
                <w:rFonts w:ascii="Times New Roman" w:hAnsi="Times New Roman" w:cs="Times New Roman"/>
                <w:b/>
                <w:color w:val="333333"/>
                <w:sz w:val="24"/>
                <w:szCs w:val="24"/>
                <w:lang w:val="mn-MN"/>
              </w:rPr>
              <w:t>2011</w:t>
            </w:r>
          </w:p>
        </w:tc>
        <w:tc>
          <w:tcPr>
            <w:tcW w:w="1080" w:type="dxa"/>
          </w:tcPr>
          <w:p w:rsidR="00E07C4D" w:rsidRPr="00E07C4D" w:rsidRDefault="00E07C4D" w:rsidP="00E07C4D">
            <w:pPr>
              <w:jc w:val="center"/>
              <w:rPr>
                <w:rFonts w:ascii="Times New Roman" w:hAnsi="Times New Roman" w:cs="Times New Roman"/>
                <w:b/>
                <w:color w:val="333333"/>
                <w:sz w:val="24"/>
                <w:szCs w:val="24"/>
                <w:lang w:val="mn-MN"/>
              </w:rPr>
            </w:pPr>
            <w:r w:rsidRPr="00E07C4D">
              <w:rPr>
                <w:rFonts w:ascii="Times New Roman" w:hAnsi="Times New Roman" w:cs="Times New Roman"/>
                <w:b/>
                <w:color w:val="333333"/>
                <w:sz w:val="24"/>
                <w:szCs w:val="24"/>
                <w:lang w:val="mn-MN"/>
              </w:rPr>
              <w:t>2012</w:t>
            </w:r>
          </w:p>
        </w:tc>
        <w:tc>
          <w:tcPr>
            <w:tcW w:w="1080" w:type="dxa"/>
          </w:tcPr>
          <w:p w:rsidR="00E07C4D" w:rsidRPr="00E07C4D" w:rsidRDefault="00E07C4D" w:rsidP="00E07C4D">
            <w:pPr>
              <w:jc w:val="center"/>
              <w:rPr>
                <w:rFonts w:ascii="Times New Roman" w:hAnsi="Times New Roman" w:cs="Times New Roman"/>
                <w:b/>
                <w:color w:val="333333"/>
                <w:sz w:val="24"/>
                <w:szCs w:val="24"/>
                <w:lang w:val="mn-MN"/>
              </w:rPr>
            </w:pPr>
            <w:r w:rsidRPr="00E07C4D">
              <w:rPr>
                <w:rFonts w:ascii="Times New Roman" w:hAnsi="Times New Roman" w:cs="Times New Roman"/>
                <w:b/>
                <w:color w:val="333333"/>
                <w:sz w:val="24"/>
                <w:szCs w:val="24"/>
                <w:lang w:val="mn-MN"/>
              </w:rPr>
              <w:t>2013</w:t>
            </w:r>
          </w:p>
        </w:tc>
      </w:tr>
      <w:tr w:rsidR="00E07C4D" w:rsidTr="00E07C4D">
        <w:tc>
          <w:tcPr>
            <w:tcW w:w="2088" w:type="dxa"/>
          </w:tcPr>
          <w:p w:rsidR="00E07C4D" w:rsidRPr="00E07C4D" w:rsidRDefault="00E07C4D" w:rsidP="00E07C4D">
            <w:pPr>
              <w:jc w:val="center"/>
              <w:rPr>
                <w:rFonts w:ascii="Times New Roman" w:hAnsi="Times New Roman" w:cs="Times New Roman"/>
                <w:b/>
                <w:color w:val="333333"/>
                <w:sz w:val="24"/>
                <w:szCs w:val="24"/>
                <w:lang w:val="mn-MN"/>
              </w:rPr>
            </w:pPr>
            <w:r w:rsidRPr="00E07C4D">
              <w:rPr>
                <w:rFonts w:ascii="Times New Roman" w:hAnsi="Times New Roman" w:cs="Times New Roman"/>
                <w:b/>
                <w:color w:val="333333"/>
                <w:sz w:val="24"/>
                <w:szCs w:val="24"/>
                <w:lang w:val="mn-MN"/>
              </w:rPr>
              <w:t>Төгрөг</w:t>
            </w:r>
          </w:p>
        </w:tc>
        <w:tc>
          <w:tcPr>
            <w:tcW w:w="900" w:type="dxa"/>
            <w:vAlign w:val="center"/>
          </w:tcPr>
          <w:p w:rsidR="00E07C4D" w:rsidRPr="00E07C4D" w:rsidRDefault="00E07C4D" w:rsidP="00E07C4D">
            <w:pPr>
              <w:jc w:val="center"/>
              <w:rPr>
                <w:rFonts w:ascii="Times New Roman" w:hAnsi="Times New Roman" w:cs="Times New Roman"/>
                <w:b/>
                <w:bCs/>
                <w:color w:val="000000"/>
                <w:sz w:val="24"/>
                <w:szCs w:val="24"/>
                <w:lang w:val="mn-MN"/>
              </w:rPr>
            </w:pPr>
            <w:r w:rsidRPr="00E07C4D">
              <w:rPr>
                <w:rFonts w:ascii="Times New Roman" w:hAnsi="Times New Roman" w:cs="Times New Roman"/>
                <w:b/>
                <w:bCs/>
                <w:color w:val="000000"/>
                <w:sz w:val="24"/>
                <w:szCs w:val="24"/>
                <w:lang w:val="mn-MN"/>
              </w:rPr>
              <w:t>5</w:t>
            </w:r>
          </w:p>
        </w:tc>
        <w:tc>
          <w:tcPr>
            <w:tcW w:w="1080" w:type="dxa"/>
            <w:vAlign w:val="center"/>
          </w:tcPr>
          <w:p w:rsidR="00E07C4D" w:rsidRPr="00E07C4D" w:rsidRDefault="00E07C4D" w:rsidP="00E07C4D">
            <w:pPr>
              <w:jc w:val="center"/>
              <w:rPr>
                <w:rFonts w:ascii="Times New Roman" w:hAnsi="Times New Roman" w:cs="Times New Roman"/>
                <w:b/>
                <w:bCs/>
                <w:color w:val="000000"/>
                <w:sz w:val="24"/>
                <w:szCs w:val="24"/>
                <w:lang w:val="mn-MN"/>
              </w:rPr>
            </w:pPr>
            <w:r w:rsidRPr="00E07C4D">
              <w:rPr>
                <w:rFonts w:ascii="Times New Roman" w:hAnsi="Times New Roman" w:cs="Times New Roman"/>
                <w:b/>
                <w:bCs/>
                <w:color w:val="000000"/>
                <w:sz w:val="24"/>
                <w:szCs w:val="24"/>
                <w:lang w:val="mn-MN"/>
              </w:rPr>
              <w:t>10</w:t>
            </w:r>
          </w:p>
        </w:tc>
        <w:tc>
          <w:tcPr>
            <w:tcW w:w="990" w:type="dxa"/>
            <w:vAlign w:val="center"/>
          </w:tcPr>
          <w:p w:rsidR="00E07C4D" w:rsidRPr="00E07C4D" w:rsidRDefault="00E07C4D" w:rsidP="00E07C4D">
            <w:pPr>
              <w:jc w:val="center"/>
              <w:rPr>
                <w:rFonts w:ascii="Times New Roman" w:hAnsi="Times New Roman" w:cs="Times New Roman"/>
                <w:b/>
                <w:bCs/>
                <w:color w:val="000000"/>
                <w:sz w:val="24"/>
                <w:szCs w:val="24"/>
                <w:lang w:val="mn-MN"/>
              </w:rPr>
            </w:pPr>
            <w:r w:rsidRPr="00E07C4D">
              <w:rPr>
                <w:rFonts w:ascii="Times New Roman" w:hAnsi="Times New Roman" w:cs="Times New Roman"/>
                <w:b/>
                <w:bCs/>
                <w:color w:val="000000"/>
                <w:sz w:val="24"/>
                <w:szCs w:val="24"/>
                <w:lang w:val="mn-MN"/>
              </w:rPr>
              <w:t>150</w:t>
            </w:r>
          </w:p>
        </w:tc>
        <w:tc>
          <w:tcPr>
            <w:tcW w:w="1080" w:type="dxa"/>
            <w:vAlign w:val="center"/>
          </w:tcPr>
          <w:p w:rsidR="00E07C4D" w:rsidRPr="00E07C4D" w:rsidRDefault="00E07C4D" w:rsidP="00E07C4D">
            <w:pPr>
              <w:jc w:val="center"/>
              <w:rPr>
                <w:rFonts w:ascii="Times New Roman" w:hAnsi="Times New Roman" w:cs="Times New Roman"/>
                <w:b/>
                <w:bCs/>
                <w:color w:val="000000"/>
                <w:sz w:val="24"/>
                <w:szCs w:val="24"/>
                <w:lang w:val="mn-MN"/>
              </w:rPr>
            </w:pPr>
            <w:r w:rsidRPr="00E07C4D">
              <w:rPr>
                <w:rFonts w:ascii="Times New Roman" w:hAnsi="Times New Roman" w:cs="Times New Roman"/>
                <w:b/>
                <w:bCs/>
                <w:color w:val="000000"/>
                <w:sz w:val="24"/>
                <w:szCs w:val="24"/>
                <w:lang w:val="mn-MN"/>
              </w:rPr>
              <w:t>20</w:t>
            </w:r>
          </w:p>
        </w:tc>
        <w:tc>
          <w:tcPr>
            <w:tcW w:w="1080" w:type="dxa"/>
            <w:vAlign w:val="center"/>
          </w:tcPr>
          <w:p w:rsidR="00E07C4D" w:rsidRPr="00E07C4D" w:rsidRDefault="00E07C4D" w:rsidP="00E07C4D">
            <w:pPr>
              <w:jc w:val="center"/>
              <w:rPr>
                <w:rFonts w:ascii="Times New Roman" w:hAnsi="Times New Roman" w:cs="Times New Roman"/>
                <w:b/>
                <w:bCs/>
                <w:color w:val="000000"/>
                <w:sz w:val="24"/>
                <w:szCs w:val="24"/>
                <w:lang w:val="mn-MN"/>
              </w:rPr>
            </w:pPr>
            <w:r w:rsidRPr="00E07C4D">
              <w:rPr>
                <w:rFonts w:ascii="Times New Roman" w:hAnsi="Times New Roman" w:cs="Times New Roman"/>
                <w:b/>
                <w:bCs/>
                <w:color w:val="000000"/>
                <w:sz w:val="24"/>
                <w:szCs w:val="24"/>
                <w:lang w:val="mn-MN"/>
              </w:rPr>
              <w:t>100</w:t>
            </w:r>
          </w:p>
        </w:tc>
      </w:tr>
    </w:tbl>
    <w:p w:rsidR="00E07C4D" w:rsidRDefault="008C5C1A"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lastRenderedPageBreak/>
        <w:t xml:space="preserve"> </w:t>
      </w:r>
      <w:r>
        <w:rPr>
          <w:rFonts w:ascii="Times New Roman" w:hAnsi="Times New Roman" w:cs="Times New Roman"/>
          <w:color w:val="333333"/>
          <w:lang w:val="mn-MN"/>
        </w:rPr>
        <w:br/>
      </w:r>
      <w:r w:rsidR="00CE58A1">
        <w:rPr>
          <w:rFonts w:ascii="Times New Roman" w:hAnsi="Times New Roman" w:cs="Times New Roman"/>
          <w:color w:val="333333"/>
          <w:lang w:val="mn-MN"/>
        </w:rPr>
        <w:t xml:space="preserve"> </w:t>
      </w:r>
      <w:r w:rsidR="00AA4856">
        <w:rPr>
          <w:rFonts w:ascii="Times New Roman" w:hAnsi="Times New Roman" w:cs="Times New Roman"/>
          <w:color w:val="333333"/>
          <w:lang w:val="mn-MN"/>
        </w:rPr>
        <w:t xml:space="preserve"> </w:t>
      </w:r>
      <w:r w:rsidR="00531786">
        <w:rPr>
          <w:rFonts w:ascii="Times New Roman" w:hAnsi="Times New Roman" w:cs="Times New Roman"/>
          <w:color w:val="333333"/>
          <w:lang w:val="mn-MN"/>
        </w:rPr>
        <w:t xml:space="preserve"> </w:t>
      </w:r>
      <w:r w:rsidR="00E07C4D">
        <w:rPr>
          <w:rFonts w:ascii="Times New Roman" w:hAnsi="Times New Roman" w:cs="Times New Roman"/>
          <w:color w:val="333333"/>
          <w:lang w:val="mn-MN"/>
        </w:rPr>
        <w:t xml:space="preserve">Төлөөлөн удирдах зөвлөлийн хурлаар 2014 онд нэгж хувьцаанд 100 төгрөг хувиарлахаар шийдвэрлэсэн бөгөөд 2015 оны 04 дүгээр сарын 14 нд болон Хувьцаа эзэмшигчдийн хуралд танилцуулж, 2015 оны 05 дугаар сарын 01-ны өдрөөс Үнэт цаасны төлбөр тооцоо төвлөрсөн хадгаламжийн төвөөр зуучлуулан хувьцаа эзэмшигчдийн дансанд байршуулахаар шийдвэрлэсэн. </w:t>
      </w:r>
    </w:p>
    <w:p w:rsidR="00FF7CF5" w:rsidRPr="005A4EBC" w:rsidRDefault="00FF7CF5" w:rsidP="00FF7CF5">
      <w:pPr>
        <w:ind w:firstLine="720"/>
        <w:jc w:val="both"/>
        <w:rPr>
          <w:rFonts w:ascii="Times New Roman" w:hAnsi="Times New Roman"/>
        </w:rPr>
      </w:pPr>
      <w:r>
        <w:rPr>
          <w:rFonts w:ascii="Times New Roman" w:hAnsi="Times New Roman"/>
          <w:lang w:val="mn-MN"/>
        </w:rPr>
        <w:t>К</w:t>
      </w:r>
      <w:proofErr w:type="spellStart"/>
      <w:r w:rsidRPr="005A4EBC">
        <w:rPr>
          <w:rFonts w:ascii="Times New Roman" w:hAnsi="Times New Roman"/>
        </w:rPr>
        <w:t>омпа</w:t>
      </w:r>
      <w:r w:rsidRPr="005A4EBC">
        <w:rPr>
          <w:rFonts w:ascii="Times New Roman" w:hAnsi="Times New Roman" w:cs="Times New Roman"/>
        </w:rPr>
        <w:t>ни</w:t>
      </w:r>
      <w:proofErr w:type="spellEnd"/>
      <w:r w:rsidRPr="005A4EBC">
        <w:rPr>
          <w:rFonts w:ascii="Times New Roman" w:hAnsi="Times New Roman" w:cs="Times New Roman"/>
        </w:rPr>
        <w:t xml:space="preserve"> 201</w:t>
      </w:r>
      <w:r>
        <w:rPr>
          <w:rFonts w:ascii="Times New Roman" w:hAnsi="Times New Roman" w:cs="Times New Roman"/>
        </w:rPr>
        <w:t>4</w:t>
      </w:r>
      <w:r w:rsidRPr="005A4EBC">
        <w:rPr>
          <w:rFonts w:ascii="Times New Roman" w:hAnsi="Times New Roman" w:cs="Times New Roman"/>
        </w:rPr>
        <w:t xml:space="preserve"> </w:t>
      </w:r>
      <w:proofErr w:type="spellStart"/>
      <w:r w:rsidRPr="005A4EBC">
        <w:rPr>
          <w:rFonts w:ascii="Times New Roman" w:hAnsi="Times New Roman" w:cs="Times New Roman"/>
        </w:rPr>
        <w:t>оны</w:t>
      </w:r>
      <w:proofErr w:type="spellEnd"/>
      <w:r w:rsidRPr="00A93D98">
        <w:rPr>
          <w:rFonts w:ascii="Times New Roman" w:hAnsi="Times New Roman" w:cs="Times New Roman"/>
        </w:rPr>
        <w:t xml:space="preserve"> </w:t>
      </w:r>
      <w:r w:rsidRPr="00A93D98">
        <w:rPr>
          <w:rFonts w:ascii="Times New Roman" w:hAnsi="Times New Roman" w:cs="Times New Roman"/>
          <w:lang w:val="mn-MN"/>
        </w:rPr>
        <w:t>Х</w:t>
      </w:r>
      <w:proofErr w:type="spellStart"/>
      <w:r w:rsidRPr="00A93D98">
        <w:rPr>
          <w:rFonts w:ascii="Times New Roman" w:hAnsi="Times New Roman" w:cs="Times New Roman"/>
        </w:rPr>
        <w:t>увь</w:t>
      </w:r>
      <w:proofErr w:type="spellEnd"/>
      <w:r>
        <w:rPr>
          <w:rFonts w:ascii="Times New Roman" w:hAnsi="Times New Roman" w:cs="Times New Roman"/>
          <w:lang w:val="mn-MN"/>
        </w:rPr>
        <w:t xml:space="preserve">цаа эзэмшигчдийн </w:t>
      </w:r>
      <w:proofErr w:type="spellStart"/>
      <w:r w:rsidRPr="005A4EBC">
        <w:rPr>
          <w:rFonts w:ascii="Times New Roman" w:hAnsi="Times New Roman" w:cs="Times New Roman"/>
        </w:rPr>
        <w:t>ээлжит</w:t>
      </w:r>
      <w:proofErr w:type="spellEnd"/>
      <w:r w:rsidRPr="005A4EBC">
        <w:rPr>
          <w:rFonts w:ascii="Times New Roman" w:hAnsi="Times New Roman" w:cs="Times New Roman"/>
        </w:rPr>
        <w:t xml:space="preserve">  </w:t>
      </w:r>
      <w:proofErr w:type="spellStart"/>
      <w:r w:rsidRPr="005A4EBC">
        <w:rPr>
          <w:rFonts w:ascii="Times New Roman" w:hAnsi="Times New Roman" w:cs="Times New Roman"/>
        </w:rPr>
        <w:t>хурлаа</w:t>
      </w:r>
      <w:proofErr w:type="spellEnd"/>
      <w:r w:rsidRPr="005A4EBC">
        <w:rPr>
          <w:rFonts w:ascii="Times New Roman" w:hAnsi="Times New Roman" w:cs="Times New Roman"/>
        </w:rPr>
        <w:t xml:space="preserve"> </w:t>
      </w:r>
      <w:r>
        <w:rPr>
          <w:rFonts w:ascii="Times New Roman" w:hAnsi="Times New Roman" w:cs="Times New Roman"/>
        </w:rPr>
        <w:t xml:space="preserve">2015 </w:t>
      </w:r>
      <w:proofErr w:type="spellStart"/>
      <w:r>
        <w:rPr>
          <w:rFonts w:ascii="Times New Roman" w:hAnsi="Times New Roman" w:cs="Times New Roman"/>
        </w:rPr>
        <w:t>оны</w:t>
      </w:r>
      <w:proofErr w:type="spellEnd"/>
      <w:r>
        <w:rPr>
          <w:rFonts w:ascii="Times New Roman" w:hAnsi="Times New Roman" w:cs="Times New Roman"/>
        </w:rPr>
        <w:t xml:space="preserve"> 04 </w:t>
      </w:r>
      <w:proofErr w:type="spellStart"/>
      <w:r>
        <w:rPr>
          <w:rFonts w:ascii="Times New Roman" w:hAnsi="Times New Roman" w:cs="Times New Roman"/>
        </w:rPr>
        <w:t>дүгээр</w:t>
      </w:r>
      <w:proofErr w:type="spellEnd"/>
      <w:r>
        <w:rPr>
          <w:rFonts w:ascii="Times New Roman" w:hAnsi="Times New Roman" w:cs="Times New Roman"/>
        </w:rPr>
        <w:t xml:space="preserve"> </w:t>
      </w:r>
      <w:proofErr w:type="spellStart"/>
      <w:r>
        <w:rPr>
          <w:rFonts w:ascii="Times New Roman" w:hAnsi="Times New Roman" w:cs="Times New Roman"/>
        </w:rPr>
        <w:t>сарын</w:t>
      </w:r>
      <w:proofErr w:type="spellEnd"/>
      <w:r>
        <w:rPr>
          <w:rFonts w:ascii="Times New Roman" w:hAnsi="Times New Roman" w:cs="Times New Roman"/>
        </w:rPr>
        <w:t xml:space="preserve"> </w:t>
      </w:r>
      <w:r>
        <w:rPr>
          <w:rFonts w:ascii="Times New Roman" w:hAnsi="Times New Roman" w:cs="Times New Roman"/>
          <w:lang w:val="mn-MN"/>
        </w:rPr>
        <w:t>1</w:t>
      </w:r>
      <w:r>
        <w:rPr>
          <w:rFonts w:ascii="Times New Roman" w:hAnsi="Times New Roman" w:cs="Times New Roman"/>
        </w:rPr>
        <w:t>4</w:t>
      </w:r>
      <w:r w:rsidRPr="00CD7065">
        <w:rPr>
          <w:rFonts w:ascii="Times New Roman" w:hAnsi="Times New Roman" w:cs="Times New Roman"/>
        </w:rPr>
        <w:t>-</w:t>
      </w:r>
      <w:r w:rsidRPr="005A4EBC">
        <w:rPr>
          <w:rFonts w:ascii="Times New Roman" w:hAnsi="Times New Roman" w:cs="Times New Roman"/>
        </w:rPr>
        <w:t xml:space="preserve">ны </w:t>
      </w:r>
      <w:proofErr w:type="spellStart"/>
      <w:r>
        <w:rPr>
          <w:rFonts w:ascii="Times New Roman" w:hAnsi="Times New Roman"/>
        </w:rPr>
        <w:t>ө</w:t>
      </w:r>
      <w:r w:rsidRPr="005A4EBC">
        <w:rPr>
          <w:rFonts w:ascii="Times New Roman" w:hAnsi="Times New Roman"/>
        </w:rPr>
        <w:t>дрийн</w:t>
      </w:r>
      <w:proofErr w:type="spellEnd"/>
      <w:r w:rsidRPr="005A4EBC">
        <w:rPr>
          <w:rFonts w:ascii="Times New Roman" w:hAnsi="Times New Roman"/>
        </w:rPr>
        <w:t xml:space="preserve"> 1</w:t>
      </w:r>
      <w:r>
        <w:rPr>
          <w:rFonts w:ascii="Times New Roman" w:hAnsi="Times New Roman"/>
          <w:lang w:val="mn-MN"/>
        </w:rPr>
        <w:t>4</w:t>
      </w:r>
      <w:r w:rsidRPr="005A4EBC">
        <w:rPr>
          <w:rFonts w:ascii="Times New Roman" w:hAnsi="Times New Roman"/>
        </w:rPr>
        <w:t xml:space="preserve">.00 </w:t>
      </w:r>
      <w:proofErr w:type="spellStart"/>
      <w:r w:rsidRPr="005A4EBC">
        <w:rPr>
          <w:rFonts w:ascii="Times New Roman" w:hAnsi="Times New Roman"/>
        </w:rPr>
        <w:t>цагт</w:t>
      </w:r>
      <w:proofErr w:type="spellEnd"/>
      <w:r w:rsidRPr="005A4EBC">
        <w:rPr>
          <w:rFonts w:ascii="Times New Roman" w:hAnsi="Times New Roman"/>
        </w:rPr>
        <w:t xml:space="preserve"> </w:t>
      </w:r>
      <w:proofErr w:type="spellStart"/>
      <w:r w:rsidRPr="005A4EBC">
        <w:rPr>
          <w:rFonts w:ascii="Times New Roman" w:hAnsi="Times New Roman"/>
        </w:rPr>
        <w:t>компани</w:t>
      </w:r>
      <w:r>
        <w:rPr>
          <w:rFonts w:ascii="Times New Roman" w:hAnsi="Times New Roman"/>
        </w:rPr>
        <w:t>йн</w:t>
      </w:r>
      <w:proofErr w:type="spellEnd"/>
      <w:r>
        <w:rPr>
          <w:rFonts w:ascii="Times New Roman" w:hAnsi="Times New Roman"/>
        </w:rPr>
        <w:t xml:space="preserve"> </w:t>
      </w:r>
      <w:proofErr w:type="spellStart"/>
      <w:r>
        <w:rPr>
          <w:rFonts w:ascii="Times New Roman" w:hAnsi="Times New Roman"/>
        </w:rPr>
        <w:t>байранд</w:t>
      </w:r>
      <w:proofErr w:type="spellEnd"/>
      <w:r>
        <w:rPr>
          <w:rFonts w:ascii="Times New Roman" w:hAnsi="Times New Roman"/>
        </w:rPr>
        <w:t xml:space="preserve"> </w:t>
      </w:r>
      <w:proofErr w:type="spellStart"/>
      <w:r>
        <w:rPr>
          <w:rFonts w:ascii="Times New Roman" w:hAnsi="Times New Roman"/>
        </w:rPr>
        <w:t>хуралдуулах</w:t>
      </w:r>
      <w:proofErr w:type="spellEnd"/>
      <w:r>
        <w:rPr>
          <w:rFonts w:ascii="Times New Roman" w:hAnsi="Times New Roman"/>
          <w:lang w:val="mn-MN"/>
        </w:rPr>
        <w:t xml:space="preserve">аар товлож Дараах асуудал хэлэцүүлэхээр шийдвэрлэсэн болно. </w:t>
      </w:r>
    </w:p>
    <w:p w:rsidR="00FF7CF5" w:rsidRPr="00FF7CF5" w:rsidRDefault="00FF7CF5" w:rsidP="00FF7CF5">
      <w:pPr>
        <w:pStyle w:val="ListParagraph"/>
        <w:numPr>
          <w:ilvl w:val="0"/>
          <w:numId w:val="3"/>
        </w:numPr>
        <w:rPr>
          <w:rFonts w:ascii="Times New Roman" w:hAnsi="Times New Roman"/>
        </w:rPr>
      </w:pPr>
      <w:r w:rsidRPr="00FF7CF5">
        <w:rPr>
          <w:rFonts w:ascii="Times New Roman" w:hAnsi="Times New Roman"/>
          <w:lang w:val="mn-MN"/>
        </w:rPr>
        <w:t xml:space="preserve">Төлөөлөн удирдах зөвлөлийн </w:t>
      </w:r>
      <w:r w:rsidRPr="00FF7CF5">
        <w:rPr>
          <w:rFonts w:ascii="Times New Roman" w:hAnsi="Times New Roman"/>
        </w:rPr>
        <w:t xml:space="preserve">2014 </w:t>
      </w:r>
      <w:proofErr w:type="spellStart"/>
      <w:r w:rsidRPr="00FF7CF5">
        <w:rPr>
          <w:rFonts w:ascii="Times New Roman" w:hAnsi="Times New Roman"/>
        </w:rPr>
        <w:t>онд</w:t>
      </w:r>
      <w:proofErr w:type="spellEnd"/>
      <w:r w:rsidRPr="00FF7CF5">
        <w:rPr>
          <w:rFonts w:ascii="Times New Roman" w:hAnsi="Times New Roman"/>
        </w:rPr>
        <w:t xml:space="preserve"> </w:t>
      </w:r>
      <w:proofErr w:type="spellStart"/>
      <w:r w:rsidRPr="00FF7CF5">
        <w:rPr>
          <w:rFonts w:ascii="Times New Roman" w:hAnsi="Times New Roman"/>
        </w:rPr>
        <w:t>хийсэн</w:t>
      </w:r>
      <w:proofErr w:type="spellEnd"/>
      <w:r w:rsidRPr="00FF7CF5">
        <w:rPr>
          <w:rFonts w:ascii="Times New Roman" w:hAnsi="Times New Roman"/>
        </w:rPr>
        <w:t xml:space="preserve"> </w:t>
      </w:r>
      <w:proofErr w:type="spellStart"/>
      <w:r w:rsidRPr="00FF7CF5">
        <w:rPr>
          <w:rFonts w:ascii="Times New Roman" w:hAnsi="Times New Roman"/>
        </w:rPr>
        <w:t>ажлын</w:t>
      </w:r>
      <w:proofErr w:type="spellEnd"/>
      <w:r w:rsidRPr="00FF7CF5">
        <w:rPr>
          <w:rFonts w:ascii="Times New Roman" w:hAnsi="Times New Roman"/>
        </w:rPr>
        <w:t xml:space="preserve"> </w:t>
      </w:r>
      <w:proofErr w:type="spellStart"/>
      <w:r w:rsidRPr="00FF7CF5">
        <w:rPr>
          <w:rFonts w:ascii="Times New Roman" w:hAnsi="Times New Roman"/>
        </w:rPr>
        <w:t>тайлан</w:t>
      </w:r>
      <w:proofErr w:type="spellEnd"/>
      <w:r w:rsidRPr="00FF7CF5">
        <w:rPr>
          <w:lang w:val="mn-MN"/>
        </w:rPr>
        <w:t xml:space="preserve">,  </w:t>
      </w:r>
      <w:r w:rsidRPr="00FF7CF5">
        <w:rPr>
          <w:rFonts w:ascii="Times New Roman" w:hAnsi="Times New Roman"/>
        </w:rPr>
        <w:t xml:space="preserve">2015 </w:t>
      </w:r>
      <w:proofErr w:type="spellStart"/>
      <w:r w:rsidRPr="00FF7CF5">
        <w:rPr>
          <w:rFonts w:ascii="Times New Roman" w:hAnsi="Times New Roman"/>
        </w:rPr>
        <w:t>онд</w:t>
      </w:r>
      <w:proofErr w:type="spellEnd"/>
      <w:r w:rsidRPr="00FF7CF5">
        <w:rPr>
          <w:rFonts w:ascii="Times New Roman" w:hAnsi="Times New Roman"/>
        </w:rPr>
        <w:t xml:space="preserve">  </w:t>
      </w:r>
      <w:proofErr w:type="spellStart"/>
      <w:r w:rsidRPr="00FF7CF5">
        <w:rPr>
          <w:rFonts w:ascii="Times New Roman" w:hAnsi="Times New Roman"/>
        </w:rPr>
        <w:t>хийгдэх</w:t>
      </w:r>
      <w:proofErr w:type="spellEnd"/>
      <w:r w:rsidRPr="00FF7CF5">
        <w:rPr>
          <w:rFonts w:ascii="Times New Roman" w:hAnsi="Times New Roman"/>
        </w:rPr>
        <w:t xml:space="preserve"> </w:t>
      </w:r>
      <w:proofErr w:type="spellStart"/>
      <w:r w:rsidRPr="00FF7CF5">
        <w:rPr>
          <w:rFonts w:ascii="Times New Roman" w:hAnsi="Times New Roman"/>
        </w:rPr>
        <w:t>ажлын</w:t>
      </w:r>
      <w:proofErr w:type="spellEnd"/>
      <w:r w:rsidRPr="00FF7CF5">
        <w:rPr>
          <w:rFonts w:ascii="Times New Roman" w:hAnsi="Times New Roman"/>
        </w:rPr>
        <w:t xml:space="preserve"> </w:t>
      </w:r>
      <w:proofErr w:type="spellStart"/>
      <w:r w:rsidRPr="00FF7CF5">
        <w:rPr>
          <w:rFonts w:ascii="Times New Roman" w:hAnsi="Times New Roman"/>
        </w:rPr>
        <w:t>үндсэн</w:t>
      </w:r>
      <w:proofErr w:type="spellEnd"/>
      <w:r w:rsidRPr="00FF7CF5">
        <w:rPr>
          <w:rFonts w:ascii="Times New Roman" w:hAnsi="Times New Roman"/>
        </w:rPr>
        <w:t xml:space="preserve"> </w:t>
      </w:r>
      <w:proofErr w:type="spellStart"/>
      <w:r w:rsidRPr="00FF7CF5">
        <w:rPr>
          <w:rFonts w:ascii="Times New Roman" w:hAnsi="Times New Roman"/>
        </w:rPr>
        <w:t>чиглэл</w:t>
      </w:r>
      <w:proofErr w:type="spellEnd"/>
    </w:p>
    <w:p w:rsidR="00FF7CF5" w:rsidRPr="00FF7CF5" w:rsidRDefault="00FF7CF5" w:rsidP="00FF7CF5">
      <w:pPr>
        <w:pStyle w:val="ListParagraph"/>
        <w:numPr>
          <w:ilvl w:val="0"/>
          <w:numId w:val="3"/>
        </w:numPr>
        <w:spacing w:after="0"/>
        <w:rPr>
          <w:rFonts w:ascii="Times New Roman" w:hAnsi="Times New Roman"/>
        </w:rPr>
      </w:pPr>
      <w:r w:rsidRPr="00FF7CF5">
        <w:rPr>
          <w:rFonts w:ascii="Times New Roman" w:hAnsi="Times New Roman" w:cs="Times New Roman"/>
          <w:lang w:val="mn-MN"/>
        </w:rPr>
        <w:t>ТУЗ-ийн 201</w:t>
      </w:r>
      <w:r w:rsidRPr="00FF7CF5">
        <w:rPr>
          <w:rFonts w:ascii="Times New Roman" w:hAnsi="Times New Roman" w:cs="Times New Roman"/>
        </w:rPr>
        <w:t>5</w:t>
      </w:r>
      <w:r w:rsidRPr="00FF7CF5">
        <w:rPr>
          <w:rFonts w:ascii="Times New Roman" w:hAnsi="Times New Roman" w:cs="Times New Roman"/>
          <w:lang w:val="mn-MN"/>
        </w:rPr>
        <w:t xml:space="preserve"> оны зардлын</w:t>
      </w:r>
      <w:r w:rsidRPr="00FF7CF5">
        <w:rPr>
          <w:rFonts w:cs="Times New Roman"/>
          <w:lang w:val="mn-MN"/>
        </w:rPr>
        <w:t xml:space="preserve"> </w:t>
      </w:r>
      <w:proofErr w:type="spellStart"/>
      <w:r w:rsidRPr="00FF7CF5">
        <w:rPr>
          <w:rFonts w:ascii="Times New Roman" w:hAnsi="Times New Roman" w:cs="Times New Roman"/>
        </w:rPr>
        <w:t>төсөв</w:t>
      </w:r>
      <w:proofErr w:type="spellEnd"/>
      <w:r w:rsidRPr="00FF7CF5">
        <w:rPr>
          <w:rFonts w:ascii="Times New Roman" w:hAnsi="Times New Roman" w:cs="Times New Roman"/>
          <w:lang w:val="mn-MN"/>
        </w:rPr>
        <w:t>, компанийн үйл ажиллагааны  201</w:t>
      </w:r>
      <w:r w:rsidRPr="00FF7CF5">
        <w:rPr>
          <w:rFonts w:ascii="Times New Roman" w:hAnsi="Times New Roman" w:cs="Times New Roman"/>
        </w:rPr>
        <w:t>5</w:t>
      </w:r>
      <w:r w:rsidRPr="00FF7CF5">
        <w:rPr>
          <w:rFonts w:ascii="Times New Roman" w:hAnsi="Times New Roman" w:cs="Times New Roman"/>
          <w:lang w:val="mn-MN"/>
        </w:rPr>
        <w:t xml:space="preserve"> оны</w:t>
      </w:r>
      <w:r w:rsidRPr="00FF7CF5">
        <w:rPr>
          <w:rFonts w:ascii="Times New Roman" w:hAnsi="Times New Roman" w:cs="Times New Roman"/>
        </w:rPr>
        <w:t xml:space="preserve"> </w:t>
      </w:r>
      <w:r w:rsidRPr="00FF7CF5">
        <w:rPr>
          <w:rFonts w:ascii="Times New Roman" w:hAnsi="Times New Roman" w:cs="Times New Roman"/>
          <w:lang w:val="mn-MN"/>
        </w:rPr>
        <w:t xml:space="preserve">зардлын </w:t>
      </w:r>
      <w:proofErr w:type="spellStart"/>
      <w:r w:rsidRPr="00FF7CF5">
        <w:rPr>
          <w:rFonts w:ascii="Times New Roman" w:hAnsi="Times New Roman" w:cs="Times New Roman"/>
        </w:rPr>
        <w:t>төсөв</w:t>
      </w:r>
      <w:proofErr w:type="spellEnd"/>
    </w:p>
    <w:p w:rsidR="00FF7CF5" w:rsidRPr="00196C58" w:rsidRDefault="00FF7CF5" w:rsidP="00FF7CF5">
      <w:pPr>
        <w:spacing w:after="0"/>
        <w:ind w:firstLine="360"/>
        <w:rPr>
          <w:rFonts w:ascii="Times New Roman" w:hAnsi="Times New Roman"/>
          <w:lang w:val="mn-MN"/>
        </w:rPr>
      </w:pPr>
      <w:proofErr w:type="spellStart"/>
      <w:r w:rsidRPr="005A4EBC">
        <w:rPr>
          <w:rFonts w:ascii="Times New Roman" w:hAnsi="Times New Roman"/>
        </w:rPr>
        <w:t>Хувьцаа</w:t>
      </w:r>
      <w:proofErr w:type="spellEnd"/>
      <w:r w:rsidRPr="005A4EBC">
        <w:rPr>
          <w:rFonts w:ascii="Times New Roman" w:hAnsi="Times New Roman"/>
        </w:rPr>
        <w:t xml:space="preserve"> </w:t>
      </w:r>
      <w:proofErr w:type="spellStart"/>
      <w:r w:rsidRPr="005A4EBC">
        <w:rPr>
          <w:rFonts w:ascii="Times New Roman" w:hAnsi="Times New Roman"/>
        </w:rPr>
        <w:t>эзэмшигчдийг</w:t>
      </w:r>
      <w:proofErr w:type="spellEnd"/>
      <w:r w:rsidRPr="005A4EBC">
        <w:rPr>
          <w:rFonts w:ascii="Times New Roman" w:hAnsi="Times New Roman"/>
        </w:rPr>
        <w:t xml:space="preserve"> </w:t>
      </w:r>
      <w:proofErr w:type="spellStart"/>
      <w:r w:rsidRPr="005A4EBC">
        <w:rPr>
          <w:rFonts w:ascii="Times New Roman" w:hAnsi="Times New Roman"/>
        </w:rPr>
        <w:t>б</w:t>
      </w:r>
      <w:r>
        <w:rPr>
          <w:rFonts w:ascii="Times New Roman" w:hAnsi="Times New Roman"/>
        </w:rPr>
        <w:t>ү</w:t>
      </w:r>
      <w:r w:rsidRPr="005A4EBC">
        <w:rPr>
          <w:rFonts w:ascii="Times New Roman" w:hAnsi="Times New Roman"/>
        </w:rPr>
        <w:t>ртгэх</w:t>
      </w:r>
      <w:proofErr w:type="spellEnd"/>
      <w:r w:rsidRPr="005A4EBC">
        <w:rPr>
          <w:rFonts w:ascii="Times New Roman" w:hAnsi="Times New Roman"/>
        </w:rPr>
        <w:t xml:space="preserve"> </w:t>
      </w:r>
      <w:proofErr w:type="spellStart"/>
      <w:proofErr w:type="gramStart"/>
      <w:r>
        <w:rPr>
          <w:rFonts w:ascii="Times New Roman" w:hAnsi="Times New Roman"/>
        </w:rPr>
        <w:t>ө</w:t>
      </w:r>
      <w:r w:rsidRPr="005A4EBC">
        <w:rPr>
          <w:rFonts w:ascii="Times New Roman" w:hAnsi="Times New Roman"/>
        </w:rPr>
        <w:t>дрийг</w:t>
      </w:r>
      <w:proofErr w:type="spellEnd"/>
      <w:r w:rsidRPr="005A4EBC">
        <w:rPr>
          <w:rFonts w:ascii="Times New Roman" w:hAnsi="Times New Roman"/>
        </w:rPr>
        <w:t xml:space="preserve">  </w:t>
      </w:r>
      <w:r w:rsidRPr="007A0CBC">
        <w:rPr>
          <w:rFonts w:ascii="Times New Roman" w:hAnsi="Times New Roman"/>
        </w:rPr>
        <w:t>201</w:t>
      </w:r>
      <w:r w:rsidRPr="007A0CBC">
        <w:rPr>
          <w:rFonts w:ascii="Times New Roman" w:hAnsi="Times New Roman"/>
          <w:lang w:val="mn-MN"/>
        </w:rPr>
        <w:t>4</w:t>
      </w:r>
      <w:proofErr w:type="gramEnd"/>
      <w:r w:rsidRPr="007A0CBC">
        <w:rPr>
          <w:rFonts w:ascii="Times New Roman" w:hAnsi="Times New Roman"/>
        </w:rPr>
        <w:t xml:space="preserve"> </w:t>
      </w:r>
      <w:proofErr w:type="spellStart"/>
      <w:r w:rsidRPr="007A0CBC">
        <w:rPr>
          <w:rFonts w:ascii="Times New Roman" w:hAnsi="Times New Roman"/>
        </w:rPr>
        <w:t>оны</w:t>
      </w:r>
      <w:proofErr w:type="spellEnd"/>
      <w:r w:rsidRPr="007A0CBC">
        <w:rPr>
          <w:rFonts w:ascii="Times New Roman" w:hAnsi="Times New Roman"/>
        </w:rPr>
        <w:t xml:space="preserve"> 03</w:t>
      </w:r>
      <w:r w:rsidRPr="007A0CBC">
        <w:rPr>
          <w:lang w:val="mn-MN"/>
        </w:rPr>
        <w:t xml:space="preserve"> </w:t>
      </w:r>
      <w:proofErr w:type="spellStart"/>
      <w:r w:rsidRPr="007A0CBC">
        <w:rPr>
          <w:rFonts w:ascii="Times New Roman" w:hAnsi="Times New Roman"/>
        </w:rPr>
        <w:t>дугаар</w:t>
      </w:r>
      <w:proofErr w:type="spellEnd"/>
      <w:r w:rsidRPr="007A0CBC">
        <w:rPr>
          <w:rFonts w:ascii="Times New Roman" w:hAnsi="Times New Roman"/>
        </w:rPr>
        <w:t xml:space="preserve"> </w:t>
      </w:r>
      <w:proofErr w:type="spellStart"/>
      <w:r w:rsidRPr="007A0CBC">
        <w:rPr>
          <w:rFonts w:ascii="Times New Roman" w:hAnsi="Times New Roman"/>
        </w:rPr>
        <w:t>сарын</w:t>
      </w:r>
      <w:proofErr w:type="spellEnd"/>
      <w:r w:rsidRPr="007A0CBC">
        <w:rPr>
          <w:rFonts w:ascii="Times New Roman" w:hAnsi="Times New Roman"/>
        </w:rPr>
        <w:t xml:space="preserve"> </w:t>
      </w:r>
      <w:r>
        <w:rPr>
          <w:rFonts w:ascii="Times New Roman" w:hAnsi="Times New Roman"/>
          <w:lang w:val="mn-MN"/>
        </w:rPr>
        <w:t>05</w:t>
      </w:r>
      <w:r>
        <w:rPr>
          <w:rFonts w:ascii="Times New Roman" w:hAnsi="Times New Roman"/>
        </w:rPr>
        <w:t>-</w:t>
      </w:r>
      <w:proofErr w:type="spellStart"/>
      <w:r>
        <w:rPr>
          <w:rFonts w:ascii="Times New Roman" w:hAnsi="Times New Roman"/>
        </w:rPr>
        <w:t>ны</w:t>
      </w:r>
      <w:proofErr w:type="spellEnd"/>
      <w:r>
        <w:rPr>
          <w:rFonts w:ascii="Times New Roman" w:hAnsi="Times New Roman"/>
        </w:rPr>
        <w:t xml:space="preserve"> </w:t>
      </w:r>
      <w:proofErr w:type="spellStart"/>
      <w:r>
        <w:rPr>
          <w:rFonts w:ascii="Times New Roman" w:hAnsi="Times New Roman"/>
        </w:rPr>
        <w:t>өд</w:t>
      </w:r>
      <w:proofErr w:type="spellEnd"/>
      <w:r>
        <w:rPr>
          <w:rFonts w:ascii="Times New Roman" w:hAnsi="Times New Roman"/>
          <w:lang w:val="mn-MN"/>
        </w:rPr>
        <w:t xml:space="preserve">өр </w:t>
      </w:r>
      <w:proofErr w:type="spellStart"/>
      <w:r w:rsidRPr="00196C58">
        <w:rPr>
          <w:rFonts w:ascii="Times New Roman" w:hAnsi="Times New Roman"/>
        </w:rPr>
        <w:t>б</w:t>
      </w:r>
      <w:r>
        <w:rPr>
          <w:rFonts w:ascii="Times New Roman" w:hAnsi="Times New Roman"/>
        </w:rPr>
        <w:t>үртгэн</w:t>
      </w:r>
      <w:proofErr w:type="spellEnd"/>
      <w:r>
        <w:rPr>
          <w:rFonts w:ascii="Times New Roman" w:hAnsi="Times New Roman"/>
        </w:rPr>
        <w:t xml:space="preserve"> </w:t>
      </w:r>
      <w:proofErr w:type="spellStart"/>
      <w:r>
        <w:rPr>
          <w:rFonts w:ascii="Times New Roman" w:hAnsi="Times New Roman"/>
        </w:rPr>
        <w:t>тасалбар</w:t>
      </w:r>
      <w:proofErr w:type="spellEnd"/>
      <w:r>
        <w:rPr>
          <w:rFonts w:ascii="Times New Roman" w:hAnsi="Times New Roman"/>
        </w:rPr>
        <w:t xml:space="preserve"> </w:t>
      </w:r>
      <w:proofErr w:type="spellStart"/>
      <w:r>
        <w:rPr>
          <w:rFonts w:ascii="Times New Roman" w:hAnsi="Times New Roman"/>
        </w:rPr>
        <w:t>болг</w:t>
      </w:r>
      <w:proofErr w:type="spellEnd"/>
      <w:r>
        <w:rPr>
          <w:rFonts w:ascii="Times New Roman" w:hAnsi="Times New Roman"/>
          <w:lang w:val="mn-MN"/>
        </w:rPr>
        <w:t>осон</w:t>
      </w:r>
      <w:r w:rsidRPr="00196C58">
        <w:rPr>
          <w:rFonts w:ascii="Times New Roman" w:hAnsi="Times New Roman"/>
        </w:rPr>
        <w:t>.</w:t>
      </w:r>
      <w:r w:rsidRPr="00196C58">
        <w:rPr>
          <w:rFonts w:ascii="Times New Roman" w:hAnsi="Times New Roman"/>
          <w:lang w:val="mn-MN"/>
        </w:rPr>
        <w:t xml:space="preserve"> </w:t>
      </w:r>
    </w:p>
    <w:p w:rsidR="00FF7CF5" w:rsidRPr="004065A1" w:rsidRDefault="00FF7CF5" w:rsidP="00FF7CF5">
      <w:pPr>
        <w:spacing w:after="0"/>
        <w:ind w:firstLine="360"/>
        <w:rPr>
          <w:rFonts w:ascii="Times New Roman" w:hAnsi="Times New Roman" w:cs="Times New Roman"/>
          <w:lang w:val="mn-MN"/>
        </w:rPr>
      </w:pPr>
      <w:r w:rsidRPr="004065A1">
        <w:rPr>
          <w:rFonts w:ascii="Times New Roman" w:hAnsi="Times New Roman" w:cs="Times New Roman"/>
          <w:lang w:val="mn-MN"/>
        </w:rPr>
        <w:t>Хурал зохи</w:t>
      </w:r>
      <w:r w:rsidRPr="004065A1">
        <w:rPr>
          <w:rFonts w:ascii="Times New Roman" w:hAnsi="Times New Roman" w:cs="Times New Roman"/>
        </w:rPr>
        <w:t>о</w:t>
      </w:r>
      <w:r w:rsidRPr="004065A1">
        <w:rPr>
          <w:rFonts w:ascii="Times New Roman" w:hAnsi="Times New Roman" w:cs="Times New Roman"/>
          <w:lang w:val="mn-MN"/>
        </w:rPr>
        <w:t>н байгуулах комиссын ажиллах хуваарь:</w:t>
      </w:r>
    </w:p>
    <w:p w:rsidR="00FF7CF5" w:rsidRPr="005A4EBC" w:rsidRDefault="00FF7CF5" w:rsidP="00FF7CF5">
      <w:pPr>
        <w:pStyle w:val="ListParagraph"/>
        <w:numPr>
          <w:ilvl w:val="0"/>
          <w:numId w:val="5"/>
        </w:numPr>
        <w:spacing w:after="0"/>
        <w:ind w:left="360"/>
        <w:rPr>
          <w:rFonts w:ascii="Times New Roman" w:hAnsi="Times New Roman" w:cs="Times New Roman"/>
          <w:lang w:val="mn-MN"/>
        </w:rPr>
      </w:pPr>
      <w:r w:rsidRPr="007A0CBC">
        <w:rPr>
          <w:rFonts w:ascii="Times New Roman" w:hAnsi="Times New Roman" w:cs="Times New Roman"/>
        </w:rPr>
        <w:t>201</w:t>
      </w:r>
      <w:r>
        <w:rPr>
          <w:rFonts w:ascii="Times New Roman" w:hAnsi="Times New Roman" w:cs="Times New Roman"/>
          <w:lang w:val="mn-MN"/>
        </w:rPr>
        <w:t>5</w:t>
      </w:r>
      <w:r w:rsidRPr="007A0CBC">
        <w:rPr>
          <w:rFonts w:ascii="Times New Roman" w:hAnsi="Times New Roman" w:cs="Times New Roman"/>
        </w:rPr>
        <w:t xml:space="preserve"> </w:t>
      </w:r>
      <w:proofErr w:type="spellStart"/>
      <w:r w:rsidRPr="007A0CBC">
        <w:rPr>
          <w:rFonts w:ascii="Times New Roman" w:hAnsi="Times New Roman" w:cs="Times New Roman"/>
        </w:rPr>
        <w:t>оны</w:t>
      </w:r>
      <w:proofErr w:type="spellEnd"/>
      <w:r w:rsidRPr="007A0CBC">
        <w:rPr>
          <w:rFonts w:ascii="Times New Roman" w:hAnsi="Times New Roman" w:cs="Times New Roman"/>
        </w:rPr>
        <w:t xml:space="preserve"> 0</w:t>
      </w:r>
      <w:r>
        <w:rPr>
          <w:rFonts w:ascii="Times New Roman" w:hAnsi="Times New Roman" w:cs="Times New Roman"/>
          <w:lang w:val="mn-MN"/>
        </w:rPr>
        <w:t>3</w:t>
      </w:r>
      <w:r>
        <w:rPr>
          <w:rFonts w:ascii="Times New Roman" w:hAnsi="Times New Roman" w:cs="Times New Roman"/>
        </w:rPr>
        <w:t xml:space="preserve">-р </w:t>
      </w:r>
      <w:proofErr w:type="spellStart"/>
      <w:r>
        <w:rPr>
          <w:rFonts w:ascii="Times New Roman" w:hAnsi="Times New Roman" w:cs="Times New Roman"/>
        </w:rPr>
        <w:t>сарын</w:t>
      </w:r>
      <w:proofErr w:type="spellEnd"/>
      <w:r>
        <w:rPr>
          <w:rFonts w:ascii="Times New Roman" w:hAnsi="Times New Roman" w:cs="Times New Roman"/>
        </w:rPr>
        <w:t xml:space="preserve"> </w:t>
      </w:r>
      <w:r>
        <w:rPr>
          <w:rFonts w:ascii="Times New Roman" w:hAnsi="Times New Roman" w:cs="Times New Roman"/>
          <w:lang w:val="mn-MN"/>
        </w:rPr>
        <w:t>20</w:t>
      </w:r>
      <w:r w:rsidRPr="007A0CBC">
        <w:rPr>
          <w:rFonts w:ascii="Times New Roman" w:hAnsi="Times New Roman" w:cs="Times New Roman"/>
        </w:rPr>
        <w:t>-</w:t>
      </w:r>
      <w:proofErr w:type="spellStart"/>
      <w:r w:rsidRPr="007A0CBC">
        <w:rPr>
          <w:rFonts w:ascii="Times New Roman" w:hAnsi="Times New Roman" w:cs="Times New Roman"/>
        </w:rPr>
        <w:t>ны</w:t>
      </w:r>
      <w:proofErr w:type="spellEnd"/>
      <w:r w:rsidRPr="007A0CBC">
        <w:rPr>
          <w:rFonts w:ascii="Times New Roman" w:hAnsi="Times New Roman" w:cs="Times New Roman"/>
        </w:rPr>
        <w:t xml:space="preserve"> </w:t>
      </w:r>
      <w:proofErr w:type="spellStart"/>
      <w:r w:rsidRPr="007A0CBC">
        <w:rPr>
          <w:rFonts w:ascii="Times New Roman" w:hAnsi="Times New Roman" w:cs="Times New Roman"/>
        </w:rPr>
        <w:t>өдрөөс</w:t>
      </w:r>
      <w:proofErr w:type="spellEnd"/>
      <w:r w:rsidRPr="007A0CBC">
        <w:rPr>
          <w:rFonts w:ascii="Times New Roman" w:hAnsi="Times New Roman" w:cs="Times New Roman"/>
        </w:rPr>
        <w:t xml:space="preserve"> </w:t>
      </w:r>
      <w:proofErr w:type="spellStart"/>
      <w:r w:rsidRPr="007A0CBC">
        <w:rPr>
          <w:rFonts w:ascii="Times New Roman" w:hAnsi="Times New Roman" w:cs="Times New Roman"/>
        </w:rPr>
        <w:t>хойш</w:t>
      </w:r>
      <w:proofErr w:type="spellEnd"/>
      <w:r w:rsidRPr="007A0CBC">
        <w:rPr>
          <w:rFonts w:ascii="Times New Roman" w:hAnsi="Times New Roman" w:cs="Times New Roman"/>
        </w:rPr>
        <w:t xml:space="preserve"> к</w:t>
      </w:r>
      <w:r w:rsidRPr="007A0CBC">
        <w:rPr>
          <w:rFonts w:ascii="Times New Roman" w:hAnsi="Times New Roman" w:cs="Times New Roman"/>
          <w:lang w:val="mn-MN"/>
        </w:rPr>
        <w:t>омпанийн</w:t>
      </w:r>
      <w:r w:rsidRPr="005A4EBC">
        <w:rPr>
          <w:rFonts w:ascii="Times New Roman" w:hAnsi="Times New Roman" w:cs="Times New Roman"/>
          <w:lang w:val="mn-MN"/>
        </w:rPr>
        <w:t xml:space="preserve"> байранд ирж хурлы</w:t>
      </w:r>
      <w:r>
        <w:rPr>
          <w:rFonts w:ascii="Times New Roman" w:hAnsi="Times New Roman" w:cs="Times New Roman"/>
          <w:lang w:val="mn-MN"/>
        </w:rPr>
        <w:t>н м</w:t>
      </w:r>
      <w:r w:rsidRPr="005A4EBC">
        <w:rPr>
          <w:rFonts w:ascii="Times New Roman" w:hAnsi="Times New Roman" w:cs="Times New Roman"/>
          <w:lang w:val="mn-MN"/>
        </w:rPr>
        <w:t xml:space="preserve">атериалтай танилцаж болох </w:t>
      </w:r>
      <w:proofErr w:type="gramStart"/>
      <w:r w:rsidRPr="005A4EBC">
        <w:rPr>
          <w:rFonts w:ascii="Times New Roman" w:hAnsi="Times New Roman" w:cs="Times New Roman"/>
          <w:lang w:val="mn-MN"/>
        </w:rPr>
        <w:t>бөгөөд  и</w:t>
      </w:r>
      <w:proofErr w:type="gramEnd"/>
      <w:r w:rsidRPr="005A4EBC">
        <w:rPr>
          <w:rFonts w:ascii="Times New Roman" w:hAnsi="Times New Roman" w:cs="Times New Roman"/>
          <w:lang w:val="mn-MN"/>
        </w:rPr>
        <w:t>-майл хаягаар авч болно.</w:t>
      </w:r>
    </w:p>
    <w:p w:rsidR="00FF7CF5" w:rsidRPr="005A4EBC" w:rsidRDefault="00FF7CF5" w:rsidP="00FF7CF5">
      <w:pPr>
        <w:pStyle w:val="ListParagraph"/>
        <w:numPr>
          <w:ilvl w:val="0"/>
          <w:numId w:val="5"/>
        </w:numPr>
        <w:spacing w:after="0"/>
        <w:ind w:left="360"/>
        <w:rPr>
          <w:rFonts w:ascii="Times New Roman" w:hAnsi="Times New Roman" w:cs="Times New Roman"/>
          <w:lang w:val="mn-MN"/>
        </w:rPr>
      </w:pPr>
      <w:r w:rsidRPr="005A4EBC">
        <w:rPr>
          <w:rFonts w:ascii="Times New Roman" w:hAnsi="Times New Roman" w:cs="Times New Roman"/>
          <w:lang w:val="mn-MN"/>
        </w:rPr>
        <w:t>Зохион байгуулах комиссын утас:</w:t>
      </w:r>
      <w:r>
        <w:rPr>
          <w:rFonts w:ascii="Times New Roman" w:hAnsi="Times New Roman" w:cs="Times New Roman"/>
          <w:lang w:val="mn-MN"/>
        </w:rPr>
        <w:t>70182448,  70172467</w:t>
      </w:r>
      <w:r w:rsidRPr="005A4EBC">
        <w:rPr>
          <w:rFonts w:ascii="Times New Roman" w:hAnsi="Times New Roman" w:cs="Times New Roman"/>
          <w:lang w:val="mn-MN"/>
        </w:rPr>
        <w:t>, 88060871</w:t>
      </w:r>
    </w:p>
    <w:p w:rsidR="00FF7CF5" w:rsidRDefault="00FF7CF5" w:rsidP="00FF7CF5">
      <w:pPr>
        <w:rPr>
          <w:rFonts w:ascii="Times New Roman" w:hAnsi="Times New Roman"/>
          <w:lang w:val="mn-MN"/>
        </w:rPr>
      </w:pPr>
    </w:p>
    <w:p w:rsidR="00FF7CF5" w:rsidRDefault="00FF7CF5" w:rsidP="00FF7CF5">
      <w:pPr>
        <w:rPr>
          <w:rFonts w:ascii="Times New Roman" w:hAnsi="Times New Roman"/>
          <w:lang w:val="mn-MN"/>
        </w:rPr>
      </w:pPr>
    </w:p>
    <w:p w:rsidR="00BD64C1" w:rsidRPr="00F61233" w:rsidRDefault="00E07C4D" w:rsidP="00E03C88">
      <w:pPr>
        <w:ind w:firstLine="720"/>
        <w:jc w:val="both"/>
        <w:rPr>
          <w:rFonts w:ascii="Times New Roman" w:hAnsi="Times New Roman" w:cs="Times New Roman"/>
          <w:color w:val="333333"/>
          <w:lang w:val="mn-MN"/>
        </w:rPr>
      </w:pPr>
      <w:r>
        <w:rPr>
          <w:rFonts w:ascii="Times New Roman" w:hAnsi="Times New Roman" w:cs="Times New Roman"/>
          <w:color w:val="333333"/>
          <w:lang w:val="mn-MN"/>
        </w:rPr>
        <w:t xml:space="preserve"> </w:t>
      </w:r>
    </w:p>
    <w:p w:rsidR="00E03C88" w:rsidRPr="0011109A" w:rsidRDefault="00E03C88" w:rsidP="00FF7CF5">
      <w:pPr>
        <w:ind w:firstLine="720"/>
        <w:jc w:val="both"/>
        <w:rPr>
          <w:rFonts w:ascii="Times New Roman" w:hAnsi="Times New Roman" w:cs="Times New Roman"/>
          <w:color w:val="333333"/>
        </w:rPr>
      </w:pPr>
      <w:r>
        <w:rPr>
          <w:rFonts w:ascii="Times New Roman" w:hAnsi="Times New Roman" w:cs="Times New Roman"/>
          <w:color w:val="333333"/>
          <w:lang w:val="mn-MN"/>
        </w:rPr>
        <w:t xml:space="preserve"> </w:t>
      </w:r>
    </w:p>
    <w:p w:rsidR="00E03C88" w:rsidRDefault="00E03C88" w:rsidP="00E03C88">
      <w:pPr>
        <w:pStyle w:val="ListParagraph"/>
        <w:rPr>
          <w:rFonts w:ascii="Cambria Math" w:hAnsi="Cambria Math" w:cs="Times New Roman"/>
          <w:lang w:val="mn-MN"/>
        </w:rPr>
      </w:pPr>
    </w:p>
    <w:sectPr w:rsidR="00E03C88" w:rsidSect="00B271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4B2"/>
    <w:multiLevelType w:val="hybridMultilevel"/>
    <w:tmpl w:val="FA6829B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51BC3"/>
    <w:multiLevelType w:val="hybridMultilevel"/>
    <w:tmpl w:val="FC387790"/>
    <w:lvl w:ilvl="0" w:tplc="8042E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B5A1B"/>
    <w:multiLevelType w:val="hybridMultilevel"/>
    <w:tmpl w:val="2BEEC660"/>
    <w:lvl w:ilvl="0" w:tplc="C05C2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F6314"/>
    <w:multiLevelType w:val="hybridMultilevel"/>
    <w:tmpl w:val="F90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A2194"/>
    <w:multiLevelType w:val="hybridMultilevel"/>
    <w:tmpl w:val="EA8A52FE"/>
    <w:lvl w:ilvl="0" w:tplc="D488F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C698E"/>
    <w:multiLevelType w:val="hybridMultilevel"/>
    <w:tmpl w:val="B1EA0B0A"/>
    <w:lvl w:ilvl="0" w:tplc="BF7692A8">
      <w:start w:val="2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1B4089"/>
    <w:multiLevelType w:val="hybridMultilevel"/>
    <w:tmpl w:val="B8120514"/>
    <w:lvl w:ilvl="0" w:tplc="A65C83BE">
      <w:start w:val="4"/>
      <w:numFmt w:val="bullet"/>
      <w:lvlText w:val="-"/>
      <w:lvlJc w:val="left"/>
      <w:pPr>
        <w:ind w:left="1080" w:hanging="360"/>
      </w:pPr>
      <w:rPr>
        <w:rFonts w:ascii="Cambria Math" w:eastAsiaTheme="minorHAnsi" w:hAnsi="Cambria Mat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EF26A8F"/>
    <w:multiLevelType w:val="hybridMultilevel"/>
    <w:tmpl w:val="F90E2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FD5D21"/>
    <w:multiLevelType w:val="hybridMultilevel"/>
    <w:tmpl w:val="B9C663D4"/>
    <w:lvl w:ilvl="0" w:tplc="ACC6D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8"/>
  </w:num>
  <w:num w:numId="5">
    <w:abstractNumId w:val="5"/>
  </w:num>
  <w:num w:numId="6">
    <w:abstractNumId w:val="0"/>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E73"/>
    <w:rsid w:val="00000E43"/>
    <w:rsid w:val="0003121D"/>
    <w:rsid w:val="00033CD0"/>
    <w:rsid w:val="0006382C"/>
    <w:rsid w:val="00064084"/>
    <w:rsid w:val="00066898"/>
    <w:rsid w:val="000E2B7F"/>
    <w:rsid w:val="0012054F"/>
    <w:rsid w:val="0012619F"/>
    <w:rsid w:val="00132AF2"/>
    <w:rsid w:val="001B28E4"/>
    <w:rsid w:val="001D5D4F"/>
    <w:rsid w:val="001F200B"/>
    <w:rsid w:val="00213C81"/>
    <w:rsid w:val="00266AF6"/>
    <w:rsid w:val="002E7B6F"/>
    <w:rsid w:val="00335C91"/>
    <w:rsid w:val="003473B5"/>
    <w:rsid w:val="00351F6D"/>
    <w:rsid w:val="00356ADC"/>
    <w:rsid w:val="00365D0D"/>
    <w:rsid w:val="00393674"/>
    <w:rsid w:val="003A0090"/>
    <w:rsid w:val="003C5CB4"/>
    <w:rsid w:val="004050A7"/>
    <w:rsid w:val="004D4154"/>
    <w:rsid w:val="00531786"/>
    <w:rsid w:val="005A4B58"/>
    <w:rsid w:val="005D177A"/>
    <w:rsid w:val="005E59EA"/>
    <w:rsid w:val="00694143"/>
    <w:rsid w:val="006C79F8"/>
    <w:rsid w:val="006F2714"/>
    <w:rsid w:val="00754E9F"/>
    <w:rsid w:val="0077373F"/>
    <w:rsid w:val="007A08EF"/>
    <w:rsid w:val="007A350C"/>
    <w:rsid w:val="007B195A"/>
    <w:rsid w:val="007B2971"/>
    <w:rsid w:val="00841CEB"/>
    <w:rsid w:val="008C45AC"/>
    <w:rsid w:val="008C5C1A"/>
    <w:rsid w:val="008D25A5"/>
    <w:rsid w:val="008E38F2"/>
    <w:rsid w:val="00903E89"/>
    <w:rsid w:val="00960E73"/>
    <w:rsid w:val="00983CFA"/>
    <w:rsid w:val="009C15CA"/>
    <w:rsid w:val="00A26AF7"/>
    <w:rsid w:val="00A30E16"/>
    <w:rsid w:val="00A31F6F"/>
    <w:rsid w:val="00A65435"/>
    <w:rsid w:val="00A72643"/>
    <w:rsid w:val="00A94E03"/>
    <w:rsid w:val="00AA0EF2"/>
    <w:rsid w:val="00AA4856"/>
    <w:rsid w:val="00AB16D5"/>
    <w:rsid w:val="00B13943"/>
    <w:rsid w:val="00B24A5D"/>
    <w:rsid w:val="00B27192"/>
    <w:rsid w:val="00B34F70"/>
    <w:rsid w:val="00B508B1"/>
    <w:rsid w:val="00BC2CBA"/>
    <w:rsid w:val="00BD64C1"/>
    <w:rsid w:val="00C82488"/>
    <w:rsid w:val="00CE58A1"/>
    <w:rsid w:val="00D74AE2"/>
    <w:rsid w:val="00D953FC"/>
    <w:rsid w:val="00DC5E5D"/>
    <w:rsid w:val="00E03C88"/>
    <w:rsid w:val="00E07C4D"/>
    <w:rsid w:val="00E45BE7"/>
    <w:rsid w:val="00E877F9"/>
    <w:rsid w:val="00F26090"/>
    <w:rsid w:val="00F60D3D"/>
    <w:rsid w:val="00F61233"/>
    <w:rsid w:val="00F80E31"/>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E73"/>
    <w:pPr>
      <w:ind w:left="720"/>
      <w:contextualSpacing/>
    </w:pPr>
  </w:style>
  <w:style w:type="character" w:styleId="Hyperlink">
    <w:name w:val="Hyperlink"/>
    <w:basedOn w:val="DefaultParagraphFont"/>
    <w:uiPriority w:val="99"/>
    <w:unhideWhenUsed/>
    <w:rsid w:val="00960E73"/>
    <w:rPr>
      <w:color w:val="0000FF" w:themeColor="hyperlink"/>
      <w:u w:val="single"/>
    </w:rPr>
  </w:style>
  <w:style w:type="table" w:styleId="TableGrid">
    <w:name w:val="Table Grid"/>
    <w:basedOn w:val="TableNormal"/>
    <w:uiPriority w:val="59"/>
    <w:rsid w:val="001D5D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6702778">
      <w:bodyDiv w:val="1"/>
      <w:marLeft w:val="0"/>
      <w:marRight w:val="0"/>
      <w:marTop w:val="0"/>
      <w:marBottom w:val="0"/>
      <w:divBdr>
        <w:top w:val="none" w:sz="0" w:space="0" w:color="auto"/>
        <w:left w:val="none" w:sz="0" w:space="0" w:color="auto"/>
        <w:bottom w:val="none" w:sz="0" w:space="0" w:color="auto"/>
        <w:right w:val="none" w:sz="0" w:space="0" w:color="auto"/>
      </w:divBdr>
    </w:div>
    <w:div w:id="966275648">
      <w:bodyDiv w:val="1"/>
      <w:marLeft w:val="0"/>
      <w:marRight w:val="0"/>
      <w:marTop w:val="0"/>
      <w:marBottom w:val="0"/>
      <w:divBdr>
        <w:top w:val="none" w:sz="0" w:space="0" w:color="auto"/>
        <w:left w:val="none" w:sz="0" w:space="0" w:color="auto"/>
        <w:bottom w:val="none" w:sz="0" w:space="0" w:color="auto"/>
        <w:right w:val="none" w:sz="0" w:space="0" w:color="auto"/>
      </w:divBdr>
    </w:div>
    <w:div w:id="15128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nkhiits.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1</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Uuganaa</dc:creator>
  <cp:lastModifiedBy>user</cp:lastModifiedBy>
  <cp:revision>66</cp:revision>
  <dcterms:created xsi:type="dcterms:W3CDTF">2014-12-03T03:43:00Z</dcterms:created>
  <dcterms:modified xsi:type="dcterms:W3CDTF">2015-03-25T07:18:00Z</dcterms:modified>
</cp:coreProperties>
</file>