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9B" w:rsidRDefault="00ED7C9B" w:rsidP="00ED7C9B">
      <w:pPr>
        <w:spacing w:line="360" w:lineRule="auto"/>
        <w:jc w:val="center"/>
        <w:rPr>
          <w:rFonts w:cs="Arial"/>
          <w:b/>
          <w:i/>
          <w:lang w:val="mn-MN"/>
        </w:rPr>
      </w:pPr>
      <w:r w:rsidRPr="009A12F4">
        <w:rPr>
          <w:rFonts w:cs="Arial"/>
          <w:b/>
          <w:i/>
          <w:lang w:val="mn-MN"/>
        </w:rPr>
        <w:t>“Монгол савхи” ХК-ийн 201</w:t>
      </w:r>
      <w:r>
        <w:rPr>
          <w:rFonts w:cs="Arial"/>
          <w:b/>
          <w:i/>
        </w:rPr>
        <w:t>6</w:t>
      </w:r>
      <w:r>
        <w:rPr>
          <w:rFonts w:cs="Arial"/>
          <w:b/>
          <w:i/>
          <w:lang w:val="mn-MN"/>
        </w:rPr>
        <w:t xml:space="preserve"> </w:t>
      </w:r>
      <w:r w:rsidRPr="009A12F4">
        <w:rPr>
          <w:rFonts w:cs="Arial"/>
          <w:b/>
          <w:i/>
          <w:lang w:val="mn-MN"/>
        </w:rPr>
        <w:t xml:space="preserve"> </w:t>
      </w:r>
      <w:r>
        <w:rPr>
          <w:rFonts w:cs="Arial"/>
          <w:b/>
          <w:i/>
          <w:lang w:val="mn-MN"/>
        </w:rPr>
        <w:t xml:space="preserve">жилийн эцсийн  </w:t>
      </w:r>
    </w:p>
    <w:p w:rsidR="00ED7C9B" w:rsidRDefault="00ED7C9B" w:rsidP="00ED7C9B">
      <w:pPr>
        <w:spacing w:line="360" w:lineRule="auto"/>
        <w:jc w:val="center"/>
        <w:rPr>
          <w:rFonts w:cs="Arial"/>
          <w:b/>
          <w:i/>
          <w:lang w:val="mn-MN"/>
        </w:rPr>
      </w:pPr>
      <w:r w:rsidRPr="009A12F4">
        <w:rPr>
          <w:rFonts w:cs="Arial"/>
          <w:b/>
          <w:i/>
          <w:lang w:val="mn-MN"/>
        </w:rPr>
        <w:t xml:space="preserve"> </w:t>
      </w:r>
      <w:r w:rsidRPr="009A12F4">
        <w:rPr>
          <w:rFonts w:ascii="Arial" w:hAnsi="Arial" w:cs="Arial"/>
          <w:b/>
          <w:i/>
          <w:lang w:val="mn-MN"/>
        </w:rPr>
        <w:t>ү</w:t>
      </w:r>
      <w:r w:rsidRPr="009A12F4">
        <w:rPr>
          <w:rFonts w:cs="Arial"/>
          <w:b/>
          <w:i/>
          <w:lang w:val="mn-MN"/>
        </w:rPr>
        <w:t>йл ажиллагааны тайлан</w:t>
      </w:r>
    </w:p>
    <w:p w:rsidR="00ED7C9B" w:rsidRPr="009A12F4" w:rsidRDefault="00ED7C9B" w:rsidP="00ED7C9B">
      <w:pPr>
        <w:spacing w:line="360" w:lineRule="auto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  <w:t>Манай компани нь байр талбайгаа бусад аж ахуйн нэгж байгууллагуудад т</w:t>
      </w:r>
      <w:r>
        <w:rPr>
          <w:rFonts w:ascii="Arial" w:hAnsi="Arial" w:cs="Arial"/>
          <w:lang w:val="mn-MN"/>
        </w:rPr>
        <w:t xml:space="preserve">үрээслүүлэн, түрээсийн төлбөр авч санхүүжиж байна. </w:t>
      </w:r>
      <w:r w:rsidRPr="009A12F4">
        <w:rPr>
          <w:rFonts w:cs="Arial"/>
          <w:lang w:val="mn-MN"/>
        </w:rPr>
        <w:t>Тус компани нь 201</w:t>
      </w:r>
      <w:r>
        <w:rPr>
          <w:rFonts w:cs="Arial"/>
        </w:rPr>
        <w:t>5</w:t>
      </w:r>
      <w:r w:rsidRPr="009A12F4">
        <w:rPr>
          <w:rFonts w:cs="Arial"/>
          <w:lang w:val="mn-MN"/>
        </w:rPr>
        <w:t xml:space="preserve"> оны </w:t>
      </w:r>
      <w:r>
        <w:rPr>
          <w:rFonts w:cs="Arial"/>
          <w:lang w:val="mn-MN"/>
        </w:rPr>
        <w:t xml:space="preserve">жилийн эцсийн </w:t>
      </w:r>
      <w:r w:rsidRPr="009A12F4">
        <w:rPr>
          <w:rFonts w:cs="Arial"/>
          <w:lang w:val="mn-MN"/>
        </w:rPr>
        <w:t>тайлант жилд 1</w:t>
      </w:r>
      <w:r>
        <w:rPr>
          <w:rFonts w:cs="Arial"/>
        </w:rPr>
        <w:t>1</w:t>
      </w:r>
      <w:r w:rsidRPr="009A12F4">
        <w:rPr>
          <w:rFonts w:cs="Arial"/>
          <w:lang w:val="mn-MN"/>
        </w:rPr>
        <w:t xml:space="preserve"> ажиллагсадтайгаар  ажилласан  байна. </w:t>
      </w:r>
    </w:p>
    <w:p w:rsidR="00ED7C9B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нд:  </w:t>
      </w:r>
      <w:r>
        <w:rPr>
          <w:rFonts w:cs="Arial"/>
          <w:lang w:val="mn-MN"/>
        </w:rPr>
        <w:t>Захирал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</w:t>
      </w:r>
      <w:r w:rsidRPr="009A12F4">
        <w:rPr>
          <w:rFonts w:cs="Arial"/>
          <w:lang w:val="mn-MN"/>
        </w:rPr>
        <w:t>нженер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ab/>
        <w:t>Нягтлан бодогч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  <w:t>Аж ахуйн менежер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  <w:t>Тогооч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  <w:t xml:space="preserve">Сантехникийн слесарь 3 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ab/>
        <w:t>Жиж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р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 xml:space="preserve">йлчлэгч </w:t>
      </w:r>
      <w:r>
        <w:rPr>
          <w:rFonts w:cs="Arial"/>
          <w:lang w:val="mn-MN"/>
        </w:rPr>
        <w:t>2</w:t>
      </w:r>
    </w:p>
    <w:p w:rsidR="00ED7C9B" w:rsidRPr="00412186" w:rsidRDefault="00ED7C9B" w:rsidP="00ED7C9B">
      <w:pPr>
        <w:spacing w:line="240" w:lineRule="auto"/>
        <w:ind w:left="720"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>Малчин 1</w:t>
      </w:r>
    </w:p>
    <w:p w:rsidR="00ED7C9B" w:rsidRPr="009A12F4" w:rsidRDefault="00ED7C9B" w:rsidP="00ED7C9B">
      <w:pPr>
        <w:spacing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Гадагш явуулсан бичиг </w:t>
      </w:r>
      <w:r>
        <w:rPr>
          <w:rFonts w:cs="Arial"/>
        </w:rPr>
        <w:t>38</w:t>
      </w:r>
      <w:r w:rsidRPr="009A12F4">
        <w:rPr>
          <w:rFonts w:cs="Arial"/>
          <w:lang w:val="mn-MN"/>
        </w:rPr>
        <w:t xml:space="preserve">, гаднаас байгууллагад  </w:t>
      </w:r>
      <w:r>
        <w:rPr>
          <w:rFonts w:cs="Arial"/>
        </w:rPr>
        <w:t>9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бичиг ирсэн байна. 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Байр талбайгаа бусад аж ахуйн нэгж байгууллагуудад т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>рээсл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>лэн санх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жиж байна. </w:t>
      </w:r>
      <w:r>
        <w:rPr>
          <w:rFonts w:cs="Arial"/>
          <w:lang w:val="mn-MN"/>
        </w:rPr>
        <w:t>201</w:t>
      </w:r>
      <w:r>
        <w:rPr>
          <w:rFonts w:cs="Arial"/>
        </w:rPr>
        <w:t>6</w:t>
      </w:r>
      <w:r>
        <w:rPr>
          <w:rFonts w:cs="Arial"/>
          <w:lang w:val="mn-MN"/>
        </w:rPr>
        <w:t xml:space="preserve"> оны жилийн эцэст  </w:t>
      </w:r>
      <w:r>
        <w:rPr>
          <w:rFonts w:cs="Arial"/>
        </w:rPr>
        <w:t>195 229.9</w:t>
      </w:r>
      <w:r>
        <w:rPr>
          <w:rFonts w:cs="Arial"/>
          <w:lang w:val="mn-MN"/>
        </w:rPr>
        <w:t xml:space="preserve">  мян.т</w:t>
      </w:r>
      <w:r>
        <w:rPr>
          <w:rFonts w:ascii="Arial" w:hAnsi="Arial" w:cs="Arial"/>
          <w:lang w:val="mn-MN"/>
        </w:rPr>
        <w:t>өгрөгний орлоготой ажилласан. Үүүнээс: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Цалин х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лсний зардалд 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93 344.7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Нийгмийн даатгалын шимтгэлд </w:t>
      </w:r>
      <w:r>
        <w:rPr>
          <w:rFonts w:cs="Arial"/>
        </w:rPr>
        <w:t>9 553.2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Засвар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 xml:space="preserve">йлчилгээний зардалд 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4 959.7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Ашиглалтын зардалд </w:t>
      </w:r>
      <w:r>
        <w:rPr>
          <w:rFonts w:cs="Arial"/>
        </w:rPr>
        <w:t>75 739.9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  <w:r>
        <w:rPr>
          <w:rFonts w:cs="Arial"/>
          <w:lang w:val="mn-MN"/>
        </w:rPr>
        <w:t xml:space="preserve"> /цахилгаан 28 375.7мян.төг, дулаан 45514.2 мян.төг, усны төлбөр 1 850.0 мян.төг/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9A12F4">
        <w:rPr>
          <w:rFonts w:cs="Arial"/>
          <w:lang w:val="mn-MN"/>
        </w:rPr>
        <w:t xml:space="preserve">Удирдлагын зардалд </w:t>
      </w:r>
      <w:r>
        <w:rPr>
          <w:rFonts w:cs="Arial"/>
        </w:rPr>
        <w:t>4 881.9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>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Шуудан холбоо бичиг хэрэг ахуйн зардалд </w:t>
      </w:r>
      <w:r w:rsidRPr="009A12F4">
        <w:rPr>
          <w:rFonts w:cs="Arial"/>
        </w:rPr>
        <w:t xml:space="preserve"> </w:t>
      </w:r>
      <w:r>
        <w:rPr>
          <w:rFonts w:cs="Arial"/>
        </w:rPr>
        <w:t>3 253.9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Шатахууны зардалд </w:t>
      </w:r>
      <w:r>
        <w:rPr>
          <w:rFonts w:cs="Arial"/>
        </w:rPr>
        <w:t>1 1167.2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</w:rPr>
        <w:t>ã</w:t>
      </w:r>
    </w:p>
    <w:p w:rsidR="00ED7C9B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Газрын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лб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рт </w:t>
      </w:r>
      <w:r>
        <w:rPr>
          <w:rFonts w:cs="Arial"/>
        </w:rPr>
        <w:t>5 972.0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</w:rPr>
        <w:t>ã</w:t>
      </w:r>
    </w:p>
    <w:p w:rsidR="00ED7C9B" w:rsidRPr="00640617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Элэгдэл хорогдлын шимтгэл – </w:t>
      </w:r>
      <w:r>
        <w:rPr>
          <w:rFonts w:cs="Arial"/>
        </w:rPr>
        <w:t>38 188.6</w:t>
      </w:r>
      <w:r>
        <w:rPr>
          <w:rFonts w:cs="Arial"/>
          <w:lang w:val="mn-MN"/>
        </w:rPr>
        <w:t xml:space="preserve"> мян.т</w:t>
      </w:r>
      <w:r>
        <w:rPr>
          <w:rFonts w:ascii="Arial" w:hAnsi="Arial" w:cs="Arial"/>
          <w:lang w:val="mn-MN"/>
        </w:rPr>
        <w:t>өгрөг</w:t>
      </w:r>
    </w:p>
    <w:p w:rsidR="00ED7C9B" w:rsidRPr="00FC399D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>
        <w:rPr>
          <w:rFonts w:ascii="Arial" w:hAnsi="Arial" w:cs="Arial"/>
          <w:lang w:val="mn-MN"/>
        </w:rPr>
        <w:t xml:space="preserve">Хангамж, цэвэрлэгээний зардал –2 501.3 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Татварт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>ХЭХАТ-</w:t>
      </w:r>
      <w:r>
        <w:rPr>
          <w:rFonts w:cs="Arial"/>
          <w:lang w:val="mn-MN"/>
        </w:rPr>
        <w:t>15275.5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ХАОАТ-</w:t>
      </w:r>
      <w:r>
        <w:rPr>
          <w:rFonts w:cs="Arial"/>
          <w:lang w:val="mn-MN"/>
        </w:rPr>
        <w:t>7 596,2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ААНОАТ-</w:t>
      </w:r>
      <w:r>
        <w:rPr>
          <w:rFonts w:cs="Arial"/>
          <w:lang w:val="mn-MN"/>
        </w:rPr>
        <w:t>7,5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г, </w:t>
      </w:r>
      <w:r>
        <w:rPr>
          <w:rFonts w:cs="Arial"/>
          <w:lang w:val="mn-MN"/>
        </w:rPr>
        <w:t xml:space="preserve">усны нөөц өшигласны төлбөр 25,0 мян.төг, </w:t>
      </w:r>
      <w:r w:rsidRPr="009A12F4">
        <w:rPr>
          <w:rFonts w:cs="Arial"/>
          <w:lang w:val="mn-MN"/>
        </w:rPr>
        <w:t>Н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АТ</w:t>
      </w:r>
      <w:r>
        <w:rPr>
          <w:rFonts w:cs="Arial"/>
          <w:lang w:val="mn-MN"/>
        </w:rPr>
        <w:t xml:space="preserve"> – 18 295,2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гийг тус тус зарцуулсан байна.</w:t>
      </w:r>
    </w:p>
    <w:p w:rsidR="00ED7C9B" w:rsidRDefault="00ED7C9B" w:rsidP="00ED7C9B">
      <w:pPr>
        <w:spacing w:line="360" w:lineRule="auto"/>
        <w:ind w:left="720"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Цаашид хоосон давхруудаа түрээслэх шаардлагатай боловч бүтнээр түрээслэх түрээслэгч олдохгүй байна. </w:t>
      </w:r>
    </w:p>
    <w:p w:rsidR="00ED7C9B" w:rsidRDefault="00ED7C9B" w:rsidP="00ED7C9B">
      <w:pPr>
        <w:spacing w:line="360" w:lineRule="auto"/>
        <w:ind w:left="720"/>
        <w:rPr>
          <w:rFonts w:cs="Arial"/>
          <w:lang w:val="mn-MN"/>
        </w:rPr>
      </w:pPr>
    </w:p>
    <w:p w:rsidR="00ED7C9B" w:rsidRPr="009A12F4" w:rsidRDefault="00ED7C9B" w:rsidP="00ED7C9B">
      <w:pPr>
        <w:spacing w:line="360" w:lineRule="auto"/>
        <w:ind w:left="720"/>
        <w:rPr>
          <w:rFonts w:cs="Arial"/>
          <w:lang w:val="mn-MN"/>
        </w:rPr>
      </w:pPr>
    </w:p>
    <w:p w:rsidR="00B930BE" w:rsidRDefault="00ED7C9B" w:rsidP="00ED7C9B">
      <w:pPr>
        <w:spacing w:line="360" w:lineRule="auto"/>
        <w:ind w:left="720"/>
        <w:jc w:val="center"/>
      </w:pPr>
      <w:r>
        <w:rPr>
          <w:rFonts w:cs="Arial"/>
          <w:lang w:val="mn-MN"/>
        </w:rPr>
        <w:t>Г</w:t>
      </w:r>
      <w:r>
        <w:rPr>
          <w:rFonts w:ascii="Arial" w:hAnsi="Arial" w:cs="Arial"/>
          <w:lang w:val="mn-MN"/>
        </w:rPr>
        <w:t>ҮЙЦЭТГЭХ ЗАХИРАЛ</w:t>
      </w:r>
      <w:r w:rsidRPr="009A12F4">
        <w:rPr>
          <w:rFonts w:cs="Arial"/>
          <w:lang w:val="mn-MN"/>
        </w:rPr>
        <w:t xml:space="preserve">                                    </w:t>
      </w:r>
      <w:r>
        <w:rPr>
          <w:rFonts w:cs="Arial"/>
          <w:lang w:val="mn-MN"/>
        </w:rPr>
        <w:t>Д. ХУУШААН</w:t>
      </w:r>
    </w:p>
    <w:sectPr w:rsidR="00B930BE" w:rsidSect="00ED7C9B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ED7C9B"/>
    <w:rsid w:val="00B930BE"/>
    <w:rsid w:val="00ED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2017-04-04T09:30:00Z</dcterms:created>
  <dcterms:modified xsi:type="dcterms:W3CDTF">2017-04-04T09:32:00Z</dcterms:modified>
</cp:coreProperties>
</file>