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24C84" w14:textId="77777777" w:rsidR="00436DA8" w:rsidRDefault="00436DA8">
      <w:pPr>
        <w:jc w:val="center"/>
        <w:rPr>
          <w:rFonts w:ascii="Times New Roman" w:hAnsi="Times New Roman" w:cs="Times New Roman"/>
          <w:lang w:val="mn-MN"/>
        </w:rPr>
      </w:pPr>
    </w:p>
    <w:tbl>
      <w:tblPr>
        <w:tblW w:w="9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3787"/>
        <w:gridCol w:w="462"/>
        <w:gridCol w:w="227"/>
        <w:gridCol w:w="4614"/>
      </w:tblGrid>
      <w:tr w:rsidR="00436DA8" w14:paraId="5B2B685F" w14:textId="77777777" w:rsidTr="00C932FF">
        <w:trPr>
          <w:cantSplit/>
          <w:trHeight w:val="300"/>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98E1793" w14:textId="77777777" w:rsidR="00436DA8" w:rsidRDefault="00537A54">
            <w:pPr>
              <w:spacing w:after="150" w:line="180" w:lineRule="atLeast"/>
              <w:jc w:val="center"/>
              <w:rPr>
                <w:rFonts w:ascii="Times New Roman" w:eastAsiaTheme="minorEastAsia" w:hAnsi="Times New Roman" w:cs="Times New Roman"/>
                <w:b/>
                <w:bCs/>
                <w:color w:val="000000"/>
                <w:lang w:val="mn-MN"/>
              </w:rPr>
            </w:pPr>
            <w:r>
              <w:rPr>
                <w:rFonts w:ascii="Times New Roman" w:eastAsiaTheme="minorEastAsia" w:hAnsi="Times New Roman" w:cs="Times New Roman"/>
                <w:b/>
                <w:bCs/>
                <w:color w:val="000000"/>
                <w:lang w:val="mn-MN"/>
              </w:rPr>
              <w:t>ЖИЛИЙН ҮЙЛ АЖИЛЛАГААНЫ ТАЙЛАГНАЛ /МАЯГТ 1/</w:t>
            </w:r>
          </w:p>
        </w:tc>
      </w:tr>
      <w:tr w:rsidR="00436DA8" w14:paraId="36844128" w14:textId="77777777" w:rsidTr="00C932FF">
        <w:trPr>
          <w:cantSplit/>
          <w:trHeight w:val="930"/>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4FFC06"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цаасны зах зээлийн тухай хуулийн 20 дугаар зүйлд Үнэт цаас гаргагчийн нийтлэг үүргийг хуульчилсан бөгөөд үнэт цаас гаргагч нь жилийн үйл ажиллагааны тайлан дараах маягтын дагуу Санхүүгийн зохицуулах хороо, арилжаа эрхлэх байгууллагад мэдээлэл ирүүлж, өөрийн цахим хуудсаар дамжуулан олон нийтэд мэдээлэл хүргэх үүрэгтэй.</w:t>
            </w:r>
          </w:p>
        </w:tc>
      </w:tr>
      <w:tr w:rsidR="00436DA8" w14:paraId="2AACF3A8" w14:textId="77777777" w:rsidTr="00C932FF">
        <w:trPr>
          <w:cantSplit/>
          <w:trHeight w:val="150"/>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AC4603E"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r>
      <w:tr w:rsidR="00436DA8" w14:paraId="6C241C32" w14:textId="77777777" w:rsidTr="00C932FF">
        <w:trPr>
          <w:cantSplit/>
          <w:trHeight w:val="49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80C324C" w14:textId="323692F8" w:rsidR="00436DA8" w:rsidRDefault="00537A54" w:rsidP="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Тайлагнах хугацаа </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6F26547" w14:textId="6DE0C011" w:rsidR="00436DA8" w:rsidRDefault="0015334C" w:rsidP="00EA7499">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2023</w:t>
            </w:r>
            <w:r w:rsidR="00EA7499">
              <w:rPr>
                <w:rFonts w:ascii="Times New Roman" w:eastAsiaTheme="minorEastAsia" w:hAnsi="Times New Roman" w:cs="Times New Roman"/>
                <w:color w:val="000000"/>
                <w:lang w:val="mn-MN"/>
              </w:rPr>
              <w:t xml:space="preserve"> оны 1</w:t>
            </w:r>
            <w:r>
              <w:rPr>
                <w:rFonts w:ascii="Times New Roman" w:eastAsiaTheme="minorEastAsia" w:hAnsi="Times New Roman" w:cs="Times New Roman"/>
                <w:color w:val="000000"/>
                <w:lang w:val="mn-MN"/>
              </w:rPr>
              <w:t xml:space="preserve"> дүгээр сарын 01-ний өдрөөс    2023</w:t>
            </w:r>
            <w:r w:rsidR="00EA7499">
              <w:rPr>
                <w:rFonts w:ascii="Times New Roman" w:eastAsiaTheme="minorEastAsia" w:hAnsi="Times New Roman" w:cs="Times New Roman"/>
                <w:color w:val="000000"/>
                <w:lang w:val="mn-MN"/>
              </w:rPr>
              <w:t xml:space="preserve"> </w:t>
            </w:r>
            <w:r w:rsidR="00C932FF">
              <w:rPr>
                <w:rFonts w:ascii="Times New Roman" w:eastAsiaTheme="minorEastAsia" w:hAnsi="Times New Roman" w:cs="Times New Roman"/>
                <w:color w:val="000000"/>
                <w:lang w:val="mn-MN"/>
              </w:rPr>
              <w:t>оны 12 дугаар сарын 31-ний өдөр</w:t>
            </w:r>
          </w:p>
        </w:tc>
      </w:tr>
      <w:tr w:rsidR="00436DA8" w14:paraId="1381A2E3"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5AAE56"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гаргагчийн нэр, улсын бүртгэлийн гэрчилгээний дугаар, үнэт цаасны код, утасны дугаар</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1DF02F7" w14:textId="1707C380" w:rsidR="00436DA8" w:rsidRDefault="00C957E2" w:rsidP="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ТҮШИГ –УУЛ ХУВЬЦААТ КОМПАНИ</w:t>
            </w:r>
            <w:r w:rsidR="00C932FF">
              <w:rPr>
                <w:rFonts w:ascii="Times New Roman" w:eastAsiaTheme="minorEastAsia" w:hAnsi="Times New Roman" w:cs="Times New Roman"/>
                <w:color w:val="000000"/>
                <w:lang w:val="mn-MN"/>
              </w:rPr>
              <w:t xml:space="preserve">, </w:t>
            </w:r>
            <w:r>
              <w:rPr>
                <w:rFonts w:ascii="Times New Roman" w:eastAsiaTheme="minorEastAsia" w:hAnsi="Times New Roman" w:cs="Times New Roman"/>
                <w:color w:val="000000"/>
                <w:lang w:val="mn-MN"/>
              </w:rPr>
              <w:t xml:space="preserve">УБГД: 1910010004, </w:t>
            </w:r>
            <w:r w:rsidR="00C932FF">
              <w:rPr>
                <w:rFonts w:ascii="Times New Roman" w:eastAsiaTheme="minorEastAsia" w:hAnsi="Times New Roman" w:cs="Times New Roman"/>
                <w:color w:val="000000"/>
                <w:lang w:val="mn-MN"/>
              </w:rPr>
              <w:t>РД:2024306</w:t>
            </w:r>
            <w:r>
              <w:rPr>
                <w:rFonts w:ascii="Times New Roman" w:eastAsiaTheme="minorEastAsia" w:hAnsi="Times New Roman" w:cs="Times New Roman"/>
                <w:color w:val="000000"/>
                <w:lang w:val="mn-MN"/>
              </w:rPr>
              <w:t xml:space="preserve">             ҮЦКод: 519000      Утас: 99103196, 99999060</w:t>
            </w:r>
          </w:p>
        </w:tc>
        <w:bookmarkStart w:id="0" w:name="_GoBack"/>
        <w:bookmarkEnd w:id="0"/>
      </w:tr>
      <w:tr w:rsidR="00436DA8" w14:paraId="0A056401"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529A54"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Бүртгэлтэй арилжаа эрхлэх байгууллагын нэр</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EF78DBD" w14:textId="1FE3D274" w:rsidR="00436DA8" w:rsidRDefault="00537A54" w:rsidP="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r w:rsidR="00C957E2">
              <w:rPr>
                <w:rFonts w:ascii="Times New Roman" w:eastAsiaTheme="minorEastAsia" w:hAnsi="Times New Roman" w:cs="Times New Roman"/>
                <w:color w:val="000000"/>
                <w:lang w:val="mn-MN"/>
              </w:rPr>
              <w:t xml:space="preserve">Монголын хөрөнгийн бирж </w:t>
            </w:r>
          </w:p>
        </w:tc>
      </w:tr>
      <w:tr w:rsidR="00436DA8" w14:paraId="261DF30C"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BDA33C3"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Бизнесийн үйл ажиллагааны салбар</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D00788F" w14:textId="22890943" w:rsidR="00436DA8" w:rsidRDefault="00537A54" w:rsidP="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r w:rsidR="00C957E2">
              <w:rPr>
                <w:rFonts w:ascii="Times New Roman" w:eastAsiaTheme="minorEastAsia" w:hAnsi="Times New Roman" w:cs="Times New Roman"/>
                <w:color w:val="000000"/>
                <w:lang w:val="mn-MN"/>
              </w:rPr>
              <w:t>Барилгын материал үйлдвэрлэл худалдаа</w:t>
            </w:r>
          </w:p>
        </w:tc>
      </w:tr>
      <w:tr w:rsidR="00436DA8" w14:paraId="26B2EEA9"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601D8D1"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Жилийн эцсийн санхүүгийн тайланд аудитын дүгнэлт гаргасан СЗХ-нд бүртгэлтэй аудитын компанийн нэр, бүртгүүлсэн огноо</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E7B260" w14:textId="0D00CA20" w:rsidR="00436DA8" w:rsidRPr="00C932FF" w:rsidRDefault="00537A54" w:rsidP="00C932FF">
            <w:pPr>
              <w:spacing w:after="150" w:line="180" w:lineRule="atLeast"/>
              <w:rPr>
                <w:rFonts w:ascii="Times New Roman" w:eastAsiaTheme="minorEastAsia" w:hAnsi="Times New Roman" w:cs="Times New Roman"/>
                <w:color w:val="000000"/>
              </w:rPr>
            </w:pPr>
            <w:r>
              <w:rPr>
                <w:rFonts w:ascii="Times New Roman" w:eastAsiaTheme="minorEastAsia" w:hAnsi="Times New Roman" w:cs="Times New Roman"/>
                <w:color w:val="000000"/>
                <w:lang w:val="mn-MN"/>
              </w:rPr>
              <w:t> </w:t>
            </w:r>
            <w:r w:rsidR="00C932FF">
              <w:rPr>
                <w:rFonts w:ascii="Times New Roman" w:eastAsiaTheme="minorEastAsia" w:hAnsi="Times New Roman" w:cs="Times New Roman"/>
                <w:color w:val="000000"/>
                <w:lang w:val="mn-MN"/>
              </w:rPr>
              <w:t xml:space="preserve">“ </w:t>
            </w:r>
            <w:proofErr w:type="spellStart"/>
            <w:r w:rsidR="00C932FF">
              <w:rPr>
                <w:rFonts w:ascii="Times New Roman" w:eastAsiaTheme="minorEastAsia" w:hAnsi="Times New Roman" w:cs="Times New Roman"/>
                <w:color w:val="000000"/>
              </w:rPr>
              <w:t>Bakertilly</w:t>
            </w:r>
            <w:proofErr w:type="spellEnd"/>
            <w:r w:rsidR="00C932FF">
              <w:rPr>
                <w:rFonts w:ascii="Times New Roman" w:eastAsiaTheme="minorEastAsia" w:hAnsi="Times New Roman" w:cs="Times New Roman"/>
                <w:color w:val="000000"/>
              </w:rPr>
              <w:t xml:space="preserve"> </w:t>
            </w:r>
            <w:proofErr w:type="spellStart"/>
            <w:r w:rsidR="00C932FF">
              <w:rPr>
                <w:rFonts w:ascii="Times New Roman" w:eastAsiaTheme="minorEastAsia" w:hAnsi="Times New Roman" w:cs="Times New Roman"/>
                <w:color w:val="000000"/>
              </w:rPr>
              <w:t>Dalaivan</w:t>
            </w:r>
            <w:proofErr w:type="spellEnd"/>
            <w:r w:rsidR="00C932FF">
              <w:rPr>
                <w:rFonts w:ascii="Times New Roman" w:eastAsiaTheme="minorEastAsia" w:hAnsi="Times New Roman" w:cs="Times New Roman"/>
                <w:color w:val="000000"/>
              </w:rPr>
              <w:t>-Audit</w:t>
            </w:r>
            <w:r w:rsidR="00C932FF">
              <w:rPr>
                <w:rFonts w:ascii="Times New Roman" w:eastAsiaTheme="minorEastAsia" w:hAnsi="Times New Roman" w:cs="Times New Roman"/>
                <w:color w:val="000000"/>
                <w:lang w:val="mn-MN"/>
              </w:rPr>
              <w:t xml:space="preserve">” </w:t>
            </w:r>
            <w:r w:rsidR="00C932FF">
              <w:rPr>
                <w:rFonts w:ascii="Times New Roman" w:eastAsiaTheme="minorEastAsia" w:hAnsi="Times New Roman" w:cs="Times New Roman"/>
                <w:color w:val="000000"/>
              </w:rPr>
              <w:t xml:space="preserve"> XXK</w:t>
            </w:r>
          </w:p>
        </w:tc>
      </w:tr>
      <w:tr w:rsidR="00436DA8" w14:paraId="649F548E"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7A7E85"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гаргагчийн гаргасан нийт хувьцааны тоо ширхэг</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B5485D7" w14:textId="7D58C6A7" w:rsidR="00436DA8" w:rsidRDefault="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4,345,770</w:t>
            </w:r>
          </w:p>
        </w:tc>
      </w:tr>
      <w:tr w:rsidR="00436DA8" w14:paraId="75E1ED6B" w14:textId="77777777" w:rsidTr="00C932FF">
        <w:trPr>
          <w:cantSplit/>
          <w:trHeight w:val="465"/>
          <w:tblCellSpacing w:w="0" w:type="dxa"/>
        </w:trPr>
        <w:tc>
          <w:tcPr>
            <w:tcW w:w="5301"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7BC86A"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Жилийн тайланг бэлтгэсэн мэргэжилтэн, хянасан албан тушаалтны нэр</w:t>
            </w:r>
          </w:p>
        </w:tc>
        <w:tc>
          <w:tcPr>
            <w:tcW w:w="4614"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C47BDF" w14:textId="64CCE81D" w:rsidR="00436DA8" w:rsidRDefault="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Нягтлан Б.Баярсайхан</w:t>
            </w:r>
          </w:p>
          <w:p w14:paraId="3ED11365" w14:textId="061D2B3B" w:rsidR="00436DA8" w:rsidRDefault="00C932FF">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Гүйцэтгэх захирал Ж.Батсайхан</w:t>
            </w:r>
          </w:p>
        </w:tc>
      </w:tr>
      <w:tr w:rsidR="00436DA8" w14:paraId="6FF2345F" w14:textId="77777777" w:rsidTr="00C932FF">
        <w:trPr>
          <w:cantSplit/>
          <w:trHeight w:val="15"/>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5E1901"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r>
      <w:tr w:rsidR="00436DA8" w14:paraId="5A9FE3BA"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D007D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1.</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CC98929"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Тайлант жилийн санхүүгийн тайлан /хураангуй тайлангийн үзүүлэлтийг бөглөж, санхүүгийн тайланг хавсаргана/</w:t>
            </w:r>
          </w:p>
        </w:tc>
      </w:tr>
      <w:tr w:rsidR="00436DA8" w14:paraId="318AED72"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2F03DE6"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378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583668A"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Санхүүгийн байдлын үзүүлэлт</w:t>
            </w:r>
          </w:p>
        </w:tc>
        <w:tc>
          <w:tcPr>
            <w:tcW w:w="5303"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0188A2" w14:textId="17D78E32"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Нийт хөрөнгө=</w:t>
            </w:r>
            <w:r w:rsidR="00141159">
              <w:rPr>
                <w:rFonts w:ascii="Times New Roman" w:eastAsiaTheme="minorEastAsia" w:hAnsi="Times New Roman" w:cs="Times New Roman"/>
                <w:color w:val="000000"/>
                <w:lang w:val="mn-MN"/>
              </w:rPr>
              <w:t>1,957,990,607.46</w:t>
            </w:r>
            <w:r>
              <w:rPr>
                <w:rFonts w:ascii="Times New Roman" w:eastAsiaTheme="minorEastAsia" w:hAnsi="Times New Roman" w:cs="Times New Roman"/>
                <w:color w:val="000000"/>
                <w:lang w:val="mn-MN"/>
              </w:rPr>
              <w:t xml:space="preserve">₮ </w:t>
            </w:r>
          </w:p>
          <w:p w14:paraId="6EE39A25" w14:textId="491DBFBB"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Нийт өр </w:t>
            </w:r>
            <w:r w:rsidR="00141159">
              <w:rPr>
                <w:rFonts w:ascii="Times New Roman" w:eastAsiaTheme="minorEastAsia" w:hAnsi="Times New Roman" w:cs="Times New Roman"/>
                <w:color w:val="000000"/>
                <w:lang w:val="mn-MN"/>
              </w:rPr>
              <w:t>төлбөр=287,689,728.50</w:t>
            </w:r>
            <w:r>
              <w:rPr>
                <w:rFonts w:ascii="Times New Roman" w:eastAsiaTheme="minorEastAsia" w:hAnsi="Times New Roman" w:cs="Times New Roman"/>
                <w:color w:val="000000"/>
                <w:lang w:val="mn-MN"/>
              </w:rPr>
              <w:t>₮</w:t>
            </w:r>
          </w:p>
          <w:p w14:paraId="2C9D81D7" w14:textId="346D94D6" w:rsidR="00436DA8" w:rsidRDefault="00141159">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Эзний өмчийн дүн=1,670,300,878.96</w:t>
            </w:r>
            <w:r w:rsidR="00537A54">
              <w:rPr>
                <w:rFonts w:ascii="Times New Roman" w:eastAsiaTheme="minorEastAsia" w:hAnsi="Times New Roman" w:cs="Times New Roman"/>
                <w:color w:val="000000"/>
                <w:lang w:val="mn-MN"/>
              </w:rPr>
              <w:t>₮</w:t>
            </w:r>
          </w:p>
        </w:tc>
      </w:tr>
      <w:tr w:rsidR="00436DA8" w14:paraId="2576FA51"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9C40E2C"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378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608D12"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Орлогын тайлан</w:t>
            </w:r>
          </w:p>
        </w:tc>
        <w:tc>
          <w:tcPr>
            <w:tcW w:w="5303"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B93ECE3" w14:textId="4F577A93" w:rsidR="00436DA8" w:rsidRDefault="00F340C7">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Бусад орлого=454,171,781</w:t>
            </w:r>
            <w:r w:rsidR="00537A54">
              <w:rPr>
                <w:rFonts w:ascii="Times New Roman" w:eastAsiaTheme="minorEastAsia" w:hAnsi="Times New Roman" w:cs="Times New Roman"/>
                <w:color w:val="000000"/>
                <w:lang w:val="mn-MN"/>
              </w:rPr>
              <w:t>.</w:t>
            </w:r>
            <w:r>
              <w:rPr>
                <w:rFonts w:ascii="Times New Roman" w:eastAsiaTheme="minorEastAsia" w:hAnsi="Times New Roman" w:cs="Times New Roman"/>
                <w:color w:val="000000"/>
                <w:lang w:val="mn-MN"/>
              </w:rPr>
              <w:t>8</w:t>
            </w:r>
            <w:r w:rsidR="00537A54">
              <w:rPr>
                <w:rFonts w:ascii="Times New Roman" w:eastAsiaTheme="minorEastAsia" w:hAnsi="Times New Roman" w:cs="Times New Roman"/>
                <w:color w:val="000000"/>
                <w:lang w:val="mn-MN"/>
              </w:rPr>
              <w:t>2₮</w:t>
            </w:r>
          </w:p>
          <w:p w14:paraId="74F3A8E9" w14:textId="04CFD008" w:rsidR="00436DA8" w:rsidRDefault="00F340C7">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Ерөнхий удирдлагын зардал=121,292,534.67</w:t>
            </w:r>
            <w:r w:rsidR="00537A54">
              <w:rPr>
                <w:rFonts w:ascii="Times New Roman" w:eastAsiaTheme="minorEastAsia" w:hAnsi="Times New Roman" w:cs="Times New Roman"/>
                <w:color w:val="000000"/>
                <w:lang w:val="mn-MN"/>
              </w:rPr>
              <w:t>₮</w:t>
            </w:r>
          </w:p>
          <w:p w14:paraId="27DEB29D" w14:textId="64F882D0"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Та</w:t>
            </w:r>
            <w:r w:rsidR="00F340C7">
              <w:rPr>
                <w:rFonts w:ascii="Times New Roman" w:eastAsiaTheme="minorEastAsia" w:hAnsi="Times New Roman" w:cs="Times New Roman"/>
                <w:color w:val="000000"/>
                <w:lang w:val="mn-MN"/>
              </w:rPr>
              <w:t>йлант хугацааны нийт алдагдал=-2,015,310.67</w:t>
            </w:r>
            <w:r>
              <w:rPr>
                <w:rFonts w:ascii="Times New Roman" w:eastAsiaTheme="minorEastAsia" w:hAnsi="Times New Roman" w:cs="Times New Roman"/>
                <w:color w:val="000000"/>
                <w:lang w:val="mn-MN"/>
              </w:rPr>
              <w:t>₮</w:t>
            </w:r>
          </w:p>
        </w:tc>
      </w:tr>
      <w:tr w:rsidR="00436DA8" w14:paraId="61059FE0"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06DC1A0"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378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AA0CE9"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Өмчийн өөрчлөлтийн тайлан</w:t>
            </w:r>
          </w:p>
        </w:tc>
        <w:tc>
          <w:tcPr>
            <w:tcW w:w="5303"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593ACA2" w14:textId="77777777" w:rsidR="00F340C7" w:rsidRDefault="00537A54" w:rsidP="00F340C7">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Тайлант үеийн цэвэр алдагдал=</w:t>
            </w:r>
            <w:r w:rsidR="00F340C7">
              <w:rPr>
                <w:rFonts w:ascii="Times New Roman" w:eastAsiaTheme="minorEastAsia" w:hAnsi="Times New Roman" w:cs="Times New Roman"/>
                <w:color w:val="000000"/>
                <w:lang w:val="mn-MN"/>
              </w:rPr>
              <w:t>-2,015,310.67₮</w:t>
            </w:r>
          </w:p>
          <w:p w14:paraId="3C88A3ED" w14:textId="25BB3ABD" w:rsidR="00436DA8" w:rsidRDefault="00537A54" w:rsidP="00F340C7">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Нийт ЭӨмчийн дүн=</w:t>
            </w:r>
            <w:r w:rsidR="00F340C7">
              <w:rPr>
                <w:rFonts w:ascii="Times New Roman" w:eastAsiaTheme="minorEastAsia" w:hAnsi="Times New Roman" w:cs="Times New Roman"/>
                <w:color w:val="000000"/>
                <w:lang w:val="mn-MN"/>
              </w:rPr>
              <w:t>1,</w:t>
            </w:r>
            <w:r w:rsidR="000940F6">
              <w:rPr>
                <w:rFonts w:ascii="Times New Roman" w:eastAsiaTheme="minorEastAsia" w:hAnsi="Times New Roman" w:cs="Times New Roman"/>
                <w:color w:val="000000"/>
                <w:lang w:val="mn-MN"/>
              </w:rPr>
              <w:t>670,300,878.96</w:t>
            </w:r>
            <w:r>
              <w:rPr>
                <w:rFonts w:ascii="Times New Roman" w:eastAsiaTheme="minorEastAsia" w:hAnsi="Times New Roman" w:cs="Times New Roman"/>
                <w:color w:val="000000"/>
                <w:lang w:val="mn-MN"/>
              </w:rPr>
              <w:t>₮</w:t>
            </w:r>
          </w:p>
        </w:tc>
      </w:tr>
      <w:tr w:rsidR="00436DA8" w14:paraId="2D955DA1"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D339FB"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3787"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5641159" w14:textId="77777777" w:rsidR="00436DA8" w:rsidRDefault="00537A54">
            <w:pPr>
              <w:spacing w:after="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Мөнгөн гүйлгээний тайлан</w:t>
            </w:r>
          </w:p>
        </w:tc>
        <w:tc>
          <w:tcPr>
            <w:tcW w:w="5303" w:type="dxa"/>
            <w:gridSpan w:val="3"/>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FA61E3" w14:textId="01DCE146"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Үндсэн үйл ажиллагааны</w:t>
            </w:r>
            <w:r w:rsidR="001C08E8">
              <w:rPr>
                <w:rFonts w:ascii="Times New Roman" w:eastAsiaTheme="minorEastAsia" w:hAnsi="Times New Roman" w:cs="Times New Roman"/>
                <w:color w:val="000000"/>
                <w:lang w:val="mn-MN"/>
              </w:rPr>
              <w:t xml:space="preserve"> цэвэр мөнгөн гүйлгээний дүн= 276</w:t>
            </w:r>
            <w:r>
              <w:rPr>
                <w:rFonts w:ascii="Times New Roman" w:eastAsiaTheme="minorEastAsia" w:hAnsi="Times New Roman" w:cs="Times New Roman"/>
                <w:color w:val="000000"/>
                <w:lang w:val="mn-MN"/>
              </w:rPr>
              <w:t>,</w:t>
            </w:r>
            <w:r w:rsidR="001C08E8">
              <w:rPr>
                <w:rFonts w:ascii="Times New Roman" w:eastAsiaTheme="minorEastAsia" w:hAnsi="Times New Roman" w:cs="Times New Roman"/>
                <w:color w:val="000000"/>
                <w:lang w:val="mn-MN"/>
              </w:rPr>
              <w:t>238,960,00</w:t>
            </w:r>
            <w:r>
              <w:rPr>
                <w:rFonts w:ascii="Times New Roman" w:eastAsiaTheme="minorEastAsia" w:hAnsi="Times New Roman" w:cs="Times New Roman"/>
                <w:color w:val="000000"/>
                <w:lang w:val="mn-MN"/>
              </w:rPr>
              <w:t>₮</w:t>
            </w:r>
          </w:p>
          <w:p w14:paraId="00EA0A2F" w14:textId="4F694E3F"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Бүх цэвэр мө</w:t>
            </w:r>
            <w:r w:rsidR="001C08E8">
              <w:rPr>
                <w:rFonts w:ascii="Times New Roman" w:eastAsiaTheme="minorEastAsia" w:hAnsi="Times New Roman" w:cs="Times New Roman"/>
                <w:color w:val="000000"/>
                <w:lang w:val="mn-MN"/>
              </w:rPr>
              <w:t>нгөн гүйлгээний дүн=-64,359,688.95</w:t>
            </w:r>
            <w:r>
              <w:rPr>
                <w:rFonts w:ascii="Times New Roman" w:eastAsiaTheme="minorEastAsia" w:hAnsi="Times New Roman" w:cs="Times New Roman"/>
                <w:color w:val="000000"/>
                <w:lang w:val="mn-MN"/>
              </w:rPr>
              <w:t>₮</w:t>
            </w:r>
          </w:p>
        </w:tc>
      </w:tr>
      <w:tr w:rsidR="00436DA8" w14:paraId="65DE5E58" w14:textId="77777777" w:rsidTr="00C932FF">
        <w:trPr>
          <w:cantSplit/>
          <w:trHeight w:val="15"/>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635B7F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r>
      <w:tr w:rsidR="00436DA8" w14:paraId="2BEE945F"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ED64A8F"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1.1.</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DF71BB4"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Жилийн санхүүгийн тайлангийн аудитын дүгнэлт</w:t>
            </w:r>
          </w:p>
        </w:tc>
      </w:tr>
      <w:tr w:rsidR="00436DA8" w14:paraId="390F893E" w14:textId="77777777" w:rsidTr="00C932FF">
        <w:trPr>
          <w:cantSplit/>
          <w:trHeight w:val="390"/>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BEBB0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219F66E" w14:textId="77777777" w:rsidR="00436DA8" w:rsidRDefault="00537A54">
            <w:pPr>
              <w:spacing w:after="150" w:line="180" w:lineRule="atLeast"/>
              <w:rPr>
                <w:rFonts w:ascii="Times New Roman" w:eastAsiaTheme="minorEastAsia" w:hAnsi="Times New Roman" w:cs="Times New Roman"/>
                <w:i/>
                <w:iCs/>
                <w:color w:val="000000"/>
                <w:lang w:val="mn-MN"/>
              </w:rPr>
            </w:pPr>
            <w:r>
              <w:rPr>
                <w:rFonts w:ascii="Times New Roman" w:eastAsiaTheme="minorEastAsia" w:hAnsi="Times New Roman" w:cs="Times New Roman"/>
                <w:color w:val="000000"/>
                <w:lang w:val="mn-MN"/>
              </w:rPr>
              <w:t> </w:t>
            </w:r>
            <w:r>
              <w:rPr>
                <w:rFonts w:ascii="Times New Roman" w:eastAsiaTheme="minorEastAsia" w:hAnsi="Times New Roman" w:cs="Times New Roman"/>
                <w:i/>
                <w:iCs/>
                <w:color w:val="000000"/>
                <w:lang w:val="mn-MN"/>
              </w:rPr>
              <w:t>Аудитын тайланг хавсралтаар оруулав.</w:t>
            </w:r>
          </w:p>
        </w:tc>
      </w:tr>
      <w:tr w:rsidR="00436DA8" w14:paraId="380B6BBB"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410DA9B"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1.2.</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9F36F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Аудитын тодорхойлох захидал /тодорхойлох захидлыг энэхүү зааварт дурдсан агуулгын хүрээнд боловсруулсан байх/</w:t>
            </w:r>
          </w:p>
        </w:tc>
      </w:tr>
      <w:tr w:rsidR="00436DA8" w14:paraId="22CB15D1" w14:textId="77777777" w:rsidTr="00C932FF">
        <w:trPr>
          <w:cantSplit/>
          <w:trHeight w:val="46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30B6E8"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E5B12E" w14:textId="77777777" w:rsidR="00436DA8" w:rsidRDefault="00537A54">
            <w:pPr>
              <w:spacing w:after="150" w:line="180" w:lineRule="atLeast"/>
              <w:rPr>
                <w:rFonts w:ascii="Times New Roman" w:eastAsiaTheme="minorEastAsia" w:hAnsi="Times New Roman" w:cs="Times New Roman"/>
                <w:i/>
                <w:iCs/>
                <w:color w:val="000000"/>
                <w:lang w:val="mn-MN"/>
              </w:rPr>
            </w:pPr>
            <w:r>
              <w:rPr>
                <w:rFonts w:ascii="Times New Roman" w:eastAsiaTheme="minorEastAsia" w:hAnsi="Times New Roman" w:cs="Times New Roman"/>
                <w:color w:val="000000"/>
                <w:lang w:val="mn-MN"/>
              </w:rPr>
              <w:t> </w:t>
            </w:r>
            <w:r>
              <w:rPr>
                <w:rFonts w:ascii="Times New Roman" w:eastAsiaTheme="minorEastAsia" w:hAnsi="Times New Roman" w:cs="Times New Roman"/>
                <w:i/>
                <w:iCs/>
                <w:color w:val="000000"/>
                <w:lang w:val="mn-MN"/>
              </w:rPr>
              <w:t>Аудитын тайланг хавсралтаар оруулав.</w:t>
            </w:r>
          </w:p>
        </w:tc>
      </w:tr>
      <w:tr w:rsidR="00436DA8" w14:paraId="0A388923"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410C02D"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1A96299"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 нь тайлант хугацаанд санхүүгийн нөхцөл байдал, үйл ажиллагааны үр дүнд нөлөөлсөн хүчин зүйлс, удирдлагаас өгсөн үнэлгээ, цаашид авч хэрэгжүүлэх арга хэмжээний талаар товч тайлбарласан тайлан, мэдээлэл</w:t>
            </w:r>
          </w:p>
        </w:tc>
      </w:tr>
      <w:tr w:rsidR="00436DA8" w14:paraId="48D8D1C5"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5F1B97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2.1.</w:t>
            </w:r>
          </w:p>
        </w:tc>
        <w:tc>
          <w:tcPr>
            <w:tcW w:w="4249"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563E099"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Үйл ажиллагааны үр дүн /санхүүгийн  харьцааны үзүүлэлтүүд/</w:t>
            </w:r>
          </w:p>
        </w:tc>
        <w:tc>
          <w:tcPr>
            <w:tcW w:w="484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C8D3187" w14:textId="281D2119" w:rsidR="00141159" w:rsidRDefault="00141159" w:rsidP="00141159">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Бие даалтын коэф=85,31 /санхүүгийн хувьд бие даасан , зохистой /</w:t>
            </w:r>
          </w:p>
          <w:p w14:paraId="67587DA3" w14:textId="014A26BD" w:rsidR="00436DA8" w:rsidRDefault="00537A54" w:rsidP="00141159">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Эргэлт</w:t>
            </w:r>
            <w:r w:rsidR="00141159">
              <w:rPr>
                <w:rFonts w:ascii="Times New Roman" w:eastAsiaTheme="minorEastAsia" w:hAnsi="Times New Roman" w:cs="Times New Roman"/>
                <w:color w:val="000000"/>
                <w:lang w:val="mn-MN"/>
              </w:rPr>
              <w:t>ийн харьцаа=4,14 /төлбөрийн чадвар сайн, хөрөнгийг эргэлтэнд оруулах  /</w:t>
            </w:r>
          </w:p>
        </w:tc>
      </w:tr>
      <w:tr w:rsidR="00436DA8" w14:paraId="6A8C959A"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0F46090" w14:textId="6FB1C88E"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2.2.</w:t>
            </w:r>
          </w:p>
        </w:tc>
        <w:tc>
          <w:tcPr>
            <w:tcW w:w="4249"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2940A9"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Хөрвөх чадвар болон санхүүгийн нөөц, боломжийн үзүүлэлт</w:t>
            </w:r>
          </w:p>
        </w:tc>
        <w:tc>
          <w:tcPr>
            <w:tcW w:w="484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BA2971F" w14:textId="6DE20B47"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Түргэ</w:t>
            </w:r>
            <w:r w:rsidR="00141159">
              <w:rPr>
                <w:rFonts w:ascii="Times New Roman" w:eastAsiaTheme="minorEastAsia" w:hAnsi="Times New Roman" w:cs="Times New Roman"/>
                <w:color w:val="000000"/>
                <w:lang w:val="mn-MN"/>
              </w:rPr>
              <w:t>н хөрвөх хөрөнгийн харьцаа</w:t>
            </w:r>
            <w:r w:rsidR="00EA7499">
              <w:rPr>
                <w:rFonts w:ascii="Times New Roman" w:eastAsiaTheme="minorEastAsia" w:hAnsi="Times New Roman" w:cs="Times New Roman"/>
                <w:color w:val="000000"/>
                <w:lang w:val="mn-MN"/>
              </w:rPr>
              <w:t>/зохистой/</w:t>
            </w:r>
          </w:p>
          <w:p w14:paraId="478C4053" w14:textId="6797F5AF" w:rsidR="00436DA8" w:rsidRDefault="00537A54">
            <w:pPr>
              <w:spacing w:after="0" w:line="240" w:lineRule="auto"/>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Үнэмлэхү</w:t>
            </w:r>
            <w:r w:rsidR="00EA7499">
              <w:rPr>
                <w:rFonts w:ascii="Times New Roman" w:eastAsiaTheme="minorEastAsia" w:hAnsi="Times New Roman" w:cs="Times New Roman"/>
                <w:color w:val="000000"/>
                <w:lang w:val="mn-MN"/>
              </w:rPr>
              <w:t xml:space="preserve">й хөрвөх хөрөнгийн харьцаа/зохистой </w:t>
            </w:r>
          </w:p>
        </w:tc>
      </w:tr>
      <w:tr w:rsidR="00436DA8" w14:paraId="3AB88F56"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E5432E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2.3.</w:t>
            </w:r>
          </w:p>
        </w:tc>
        <w:tc>
          <w:tcPr>
            <w:tcW w:w="4249"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F31885B"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гаргагчийн үйл ажиллагаанд гадаад, дотоод орчноос үзүүлж буй нөлөөлөл, үйл ажиллагаа явуулж буй салбарт эзлэх хувь, бүтээгдэхүүн, үйлчилгээний нэр төрөлд гарч буй өөрчлөлт, хөгжил дээрх өөрчлөлтөд үнэт цаас гаргагчийн зүгээс авч хэрэгжүүлэхээр төлөвлөж буй арга хэмжээний мэдээлэл</w:t>
            </w:r>
          </w:p>
        </w:tc>
        <w:tc>
          <w:tcPr>
            <w:tcW w:w="484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A48ECFD" w14:textId="3DAEEF18" w:rsidR="006346A0" w:rsidRPr="006346A0" w:rsidRDefault="006346A0">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Хил гаалийн үйл ажиллагаа хэвийн бус байгаагаас үүдэлтэй импортын туслах материалын үнэ , тээврийн зардал эрс өссөнг даган үйлдвэрийн тоног төхөөрөмжийн сэлбэг материалын үнэ огцом нэмэгдсэн нь бүтээгдэхүүний үнийн өөрчлөлтөнд нөлөөллөө.  Цаашид сэлбэг материал худалдан авалтын гэрээ хэлэлцээрт анхааран ажиллах,компаний үйл ажиллагааг хэвийн байхад анхааран ажиллахаар ажиллаж байна.</w:t>
            </w:r>
          </w:p>
        </w:tc>
      </w:tr>
      <w:tr w:rsidR="00436DA8" w14:paraId="0709D734"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55F9F85" w14:textId="3BAC31EF"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2.4.</w:t>
            </w:r>
          </w:p>
        </w:tc>
        <w:tc>
          <w:tcPr>
            <w:tcW w:w="4249"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077A3E2"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Санхүүгийн байдлын тайлангийн гадуур бүртгэгдсэн ажил, гүйлгээний талаарх дэлгэрэнгүй мэдээлэл, нягтлан бодох бүртгэлийн бодлогын мэдээлэл /off balance/</w:t>
            </w:r>
          </w:p>
        </w:tc>
        <w:tc>
          <w:tcPr>
            <w:tcW w:w="484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8D6E48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 Байхгүй </w:t>
            </w:r>
          </w:p>
        </w:tc>
      </w:tr>
      <w:tr w:rsidR="00436DA8" w14:paraId="7D17D21F"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F91964C"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2.5.</w:t>
            </w:r>
          </w:p>
        </w:tc>
        <w:tc>
          <w:tcPr>
            <w:tcW w:w="4249"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F3FA22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Тайлант хугацаанд авсан зээлийн     эргэн төлөлт болон зээлийн барьцаа, баталгааны талаарх мэдээлэл;</w:t>
            </w:r>
          </w:p>
        </w:tc>
        <w:tc>
          <w:tcPr>
            <w:tcW w:w="4841" w:type="dxa"/>
            <w:gridSpan w:val="2"/>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73B682A"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 Байхгүй </w:t>
            </w:r>
          </w:p>
        </w:tc>
      </w:tr>
      <w:tr w:rsidR="00436DA8" w14:paraId="6D305BD5"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5E4D85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3.</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74B4205"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гаргагчийн тайлант хугацаанд хийгдсэн сонирхлын зөрчилтэй болон их хэмжээний хэлцлийн мэдээлэл, хэлцэл хийх ач холбогдол зорилго, сонирхлын зөрчилтэй этгээдийн талаарх мэдээлэл /тайлант хугацаанд хийгдсэн нийт сонирхлын зөрчилтэй хэлцлийн талаарх мэдээллийг тусгана/</w:t>
            </w:r>
          </w:p>
        </w:tc>
      </w:tr>
      <w:tr w:rsidR="00436DA8" w14:paraId="65E0D6C4" w14:textId="77777777" w:rsidTr="00C932FF">
        <w:trPr>
          <w:cantSplit/>
          <w:trHeight w:val="540"/>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33FE60C"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5695B4F"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 Байхгүй </w:t>
            </w:r>
          </w:p>
        </w:tc>
      </w:tr>
      <w:tr w:rsidR="00436DA8" w14:paraId="2CA2520C" w14:textId="77777777" w:rsidTr="00DB78AE">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7D9BFAC9" w14:textId="4576A119" w:rsidR="00436DA8" w:rsidRDefault="00436DA8">
            <w:pPr>
              <w:spacing w:after="150" w:line="180" w:lineRule="atLeast"/>
              <w:rPr>
                <w:rFonts w:ascii="Times New Roman" w:eastAsiaTheme="minorEastAsia" w:hAnsi="Times New Roman" w:cs="Times New Roman"/>
                <w:color w:val="000000"/>
                <w:lang w:val="mn-MN"/>
              </w:rPr>
            </w:pP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3F0EC33" w14:textId="2BA3C984" w:rsidR="00436DA8" w:rsidRDefault="00436DA8">
            <w:pPr>
              <w:spacing w:after="150" w:line="180" w:lineRule="atLeast"/>
              <w:rPr>
                <w:rFonts w:ascii="Times New Roman" w:eastAsiaTheme="minorEastAsia" w:hAnsi="Times New Roman" w:cs="Times New Roman"/>
                <w:color w:val="000000"/>
                <w:lang w:val="mn-MN"/>
              </w:rPr>
            </w:pPr>
          </w:p>
        </w:tc>
      </w:tr>
      <w:tr w:rsidR="00436DA8" w14:paraId="089ECF84" w14:textId="77777777" w:rsidTr="00DB78AE">
        <w:trPr>
          <w:cantSplit/>
          <w:trHeight w:val="46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6A3250F3" w14:textId="24AEF192" w:rsidR="00436DA8" w:rsidRDefault="00436DA8">
            <w:pPr>
              <w:spacing w:after="150" w:line="180" w:lineRule="atLeast"/>
              <w:rPr>
                <w:rFonts w:ascii="Times New Roman" w:eastAsiaTheme="minorEastAsia" w:hAnsi="Times New Roman" w:cs="Times New Roman"/>
                <w:color w:val="000000"/>
                <w:lang w:val="mn-MN"/>
              </w:rPr>
            </w:pP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tcPr>
          <w:p w14:paraId="27587C21" w14:textId="730F153E" w:rsidR="00436DA8" w:rsidRDefault="00436DA8">
            <w:pPr>
              <w:spacing w:after="150" w:line="180" w:lineRule="atLeast"/>
              <w:rPr>
                <w:rFonts w:ascii="Times New Roman" w:eastAsiaTheme="minorEastAsia" w:hAnsi="Times New Roman" w:cs="Times New Roman"/>
                <w:color w:val="000000"/>
                <w:lang w:val="mn-MN"/>
              </w:rPr>
            </w:pPr>
          </w:p>
        </w:tc>
      </w:tr>
      <w:tr w:rsidR="00436DA8" w14:paraId="7F8A4C3B"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F8BA00B"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5.</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A879C7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Компанийн засаглалтай холбоотой мэдээлэл</w:t>
            </w:r>
          </w:p>
        </w:tc>
      </w:tr>
      <w:tr w:rsidR="00436DA8" w14:paraId="45D70AE1" w14:textId="77777777" w:rsidTr="00C932FF">
        <w:trPr>
          <w:cantSplit/>
          <w:trHeight w:val="480"/>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9B6CD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0AA71A8" w14:textId="3498BF64" w:rsidR="00436DA8" w:rsidRDefault="00537A54" w:rsidP="00080382">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 Компанийн тухай хууль </w:t>
            </w:r>
            <w:r w:rsidR="00080382">
              <w:rPr>
                <w:rFonts w:ascii="Times New Roman" w:eastAsiaTheme="minorEastAsia" w:hAnsi="Times New Roman" w:cs="Times New Roman"/>
                <w:color w:val="000000"/>
                <w:lang w:val="mn-MN"/>
              </w:rPr>
              <w:t>, СЗХ ,МХБ-ийн холбогдох дүрэм ,журмыг баримтлан ажиллаж байна. Тайлант хугацаанд нөлөө бүхий өөрчлөлтгүй .</w:t>
            </w:r>
          </w:p>
        </w:tc>
      </w:tr>
      <w:tr w:rsidR="00436DA8" w14:paraId="03EE3EA1"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C93333"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6.</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2BE2715"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Зах зээлийн эрсдэлийн мэдээлэл</w:t>
            </w:r>
          </w:p>
        </w:tc>
      </w:tr>
      <w:tr w:rsidR="00436DA8" w14:paraId="131A167E" w14:textId="77777777" w:rsidTr="00C932FF">
        <w:trPr>
          <w:cantSplit/>
          <w:trHeight w:val="46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5E54C7A"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B3C1AF"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Тодорхойгүй</w:t>
            </w:r>
          </w:p>
        </w:tc>
      </w:tr>
      <w:tr w:rsidR="00436DA8" w14:paraId="15BC9797"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ADD90ED"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7.</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10DB3EE"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Хувьцаа эзэмшигчдийн өмчлөлийн мэдээлэл /5 ба түүнээс дээш хувьцаа эзэмшигчдийн нэрс эзэмшлийн хувь, нийт хувьцаа эзэмшигчдийн тоо/</w:t>
            </w:r>
          </w:p>
        </w:tc>
      </w:tr>
      <w:tr w:rsidR="00436DA8" w14:paraId="427ADBF2" w14:textId="77777777" w:rsidTr="00C932FF">
        <w:trPr>
          <w:cantSplit/>
          <w:trHeight w:val="49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F10456E"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738BDC4" w14:textId="77777777" w:rsidR="00C932FF" w:rsidRPr="00C932FF" w:rsidRDefault="00537A54" w:rsidP="00C932FF">
            <w:pPr>
              <w:pStyle w:val="NoSpacing"/>
              <w:ind w:left="360"/>
              <w:rPr>
                <w:rFonts w:ascii="Times New Roman" w:hAnsi="Times New Roman" w:cs="Times New Roman"/>
              </w:rPr>
            </w:pPr>
            <w:r w:rsidRPr="00C932FF">
              <w:rPr>
                <w:rFonts w:ascii="Times New Roman" w:hAnsi="Times New Roman" w:cs="Times New Roman"/>
                <w:color w:val="000000"/>
                <w:lang w:val="mn-MN"/>
              </w:rPr>
              <w:t> </w:t>
            </w:r>
            <w:r w:rsidR="00C932FF" w:rsidRPr="00C932FF">
              <w:rPr>
                <w:rFonts w:ascii="Times New Roman" w:hAnsi="Times New Roman" w:cs="Times New Roman"/>
              </w:rPr>
              <w:t xml:space="preserve">1. </w:t>
            </w:r>
            <w:r w:rsidR="00C932FF" w:rsidRPr="00C932FF">
              <w:rPr>
                <w:rFonts w:ascii="Times New Roman" w:hAnsi="Times New Roman" w:cs="Times New Roman"/>
                <w:lang w:val="mn-MN"/>
              </w:rPr>
              <w:t>Ж.Баяраа        /рд: ТЖ62062018/ 830800 ширхэг хувьцаа эзэмшигч</w:t>
            </w:r>
            <w:r w:rsidR="00C932FF" w:rsidRPr="00C932FF">
              <w:rPr>
                <w:rFonts w:ascii="Times New Roman" w:hAnsi="Times New Roman" w:cs="Times New Roman"/>
              </w:rPr>
              <w:t xml:space="preserve"> </w:t>
            </w:r>
            <w:r w:rsidR="00C932FF" w:rsidRPr="00C932FF">
              <w:rPr>
                <w:rFonts w:ascii="Times New Roman" w:hAnsi="Times New Roman" w:cs="Times New Roman"/>
                <w:lang w:val="mn-MN"/>
              </w:rPr>
              <w:t xml:space="preserve">буюу </w:t>
            </w:r>
            <w:r w:rsidR="00C932FF" w:rsidRPr="00C932FF">
              <w:rPr>
                <w:rFonts w:ascii="Times New Roman" w:hAnsi="Times New Roman" w:cs="Times New Roman"/>
              </w:rPr>
              <w:t xml:space="preserve">  </w:t>
            </w:r>
            <w:r w:rsidR="00C932FF" w:rsidRPr="00C932FF">
              <w:rPr>
                <w:rFonts w:ascii="Times New Roman" w:hAnsi="Times New Roman" w:cs="Times New Roman"/>
                <w:lang w:val="mn-MN"/>
              </w:rPr>
              <w:t xml:space="preserve">19,1  </w:t>
            </w:r>
            <w:r w:rsidR="00C932FF" w:rsidRPr="00C932FF">
              <w:rPr>
                <w:rFonts w:ascii="Times New Roman" w:hAnsi="Times New Roman" w:cs="Times New Roman"/>
              </w:rPr>
              <w:t>%</w:t>
            </w:r>
          </w:p>
          <w:p w14:paraId="06D4FB86" w14:textId="77777777" w:rsidR="00C932FF" w:rsidRPr="00C932FF" w:rsidRDefault="00C932FF" w:rsidP="00C932FF">
            <w:pPr>
              <w:pStyle w:val="NoSpacing"/>
              <w:ind w:left="360"/>
              <w:rPr>
                <w:rFonts w:ascii="Times New Roman" w:hAnsi="Times New Roman" w:cs="Times New Roman"/>
                <w:lang w:val="mn-MN"/>
              </w:rPr>
            </w:pPr>
            <w:r w:rsidRPr="00C932FF">
              <w:rPr>
                <w:rFonts w:ascii="Times New Roman" w:hAnsi="Times New Roman" w:cs="Times New Roman"/>
              </w:rPr>
              <w:t xml:space="preserve">2. </w:t>
            </w:r>
            <w:r w:rsidRPr="00C932FF">
              <w:rPr>
                <w:rFonts w:ascii="Times New Roman" w:hAnsi="Times New Roman" w:cs="Times New Roman"/>
                <w:lang w:val="mn-MN"/>
              </w:rPr>
              <w:t>Ж.Батсайхан  /рд: ТВ71041516/  869120 ширхэг хувьцаа эзэмшигч</w:t>
            </w:r>
            <w:r w:rsidRPr="00C932FF">
              <w:rPr>
                <w:rFonts w:ascii="Times New Roman" w:hAnsi="Times New Roman" w:cs="Times New Roman"/>
              </w:rPr>
              <w:t xml:space="preserve">   </w:t>
            </w:r>
            <w:r w:rsidRPr="00C932FF">
              <w:rPr>
                <w:rFonts w:ascii="Times New Roman" w:hAnsi="Times New Roman" w:cs="Times New Roman"/>
                <w:lang w:val="mn-MN"/>
              </w:rPr>
              <w:t xml:space="preserve">буюу </w:t>
            </w:r>
            <w:r w:rsidRPr="00C932FF">
              <w:rPr>
                <w:rFonts w:ascii="Times New Roman" w:hAnsi="Times New Roman" w:cs="Times New Roman"/>
              </w:rPr>
              <w:t xml:space="preserve"> </w:t>
            </w:r>
            <w:r w:rsidRPr="00C932FF">
              <w:rPr>
                <w:rFonts w:ascii="Times New Roman" w:hAnsi="Times New Roman" w:cs="Times New Roman"/>
                <w:lang w:val="mn-MN"/>
              </w:rPr>
              <w:t xml:space="preserve">20,0 </w:t>
            </w:r>
            <w:r w:rsidRPr="00C932FF">
              <w:rPr>
                <w:rFonts w:ascii="Times New Roman" w:hAnsi="Times New Roman" w:cs="Times New Roman"/>
              </w:rPr>
              <w:t>%</w:t>
            </w:r>
          </w:p>
          <w:p w14:paraId="33C1E5B3" w14:textId="77777777" w:rsidR="00C932FF" w:rsidRPr="00C932FF" w:rsidRDefault="00C932FF" w:rsidP="00C932FF">
            <w:pPr>
              <w:pStyle w:val="NoSpacing"/>
              <w:ind w:left="360"/>
              <w:rPr>
                <w:rFonts w:ascii="Times New Roman" w:hAnsi="Times New Roman" w:cs="Times New Roman"/>
                <w:lang w:val="mn-MN"/>
              </w:rPr>
            </w:pPr>
            <w:r w:rsidRPr="00C932FF">
              <w:rPr>
                <w:rFonts w:ascii="Times New Roman" w:hAnsi="Times New Roman" w:cs="Times New Roman"/>
              </w:rPr>
              <w:t xml:space="preserve">3. </w:t>
            </w:r>
            <w:r w:rsidRPr="00C932FF">
              <w:rPr>
                <w:rFonts w:ascii="Times New Roman" w:hAnsi="Times New Roman" w:cs="Times New Roman"/>
                <w:lang w:val="mn-MN"/>
              </w:rPr>
              <w:t xml:space="preserve">Ж.Баянтөр      /рд: ТВ64012611/ 869050 ширхэг хувьцаа  эзэмшигч буюу </w:t>
            </w:r>
            <w:r w:rsidRPr="00C932FF">
              <w:rPr>
                <w:rFonts w:ascii="Times New Roman" w:hAnsi="Times New Roman" w:cs="Times New Roman"/>
              </w:rPr>
              <w:t xml:space="preserve">  </w:t>
            </w:r>
            <w:r w:rsidRPr="00C932FF">
              <w:rPr>
                <w:rFonts w:ascii="Times New Roman" w:hAnsi="Times New Roman" w:cs="Times New Roman"/>
                <w:lang w:val="mn-MN"/>
              </w:rPr>
              <w:t xml:space="preserve">20,0  </w:t>
            </w:r>
            <w:r w:rsidRPr="00C932FF">
              <w:rPr>
                <w:rFonts w:ascii="Times New Roman" w:hAnsi="Times New Roman" w:cs="Times New Roman"/>
              </w:rPr>
              <w:t>%</w:t>
            </w:r>
          </w:p>
          <w:p w14:paraId="3095C956" w14:textId="77777777" w:rsidR="00C932FF" w:rsidRPr="00C932FF" w:rsidRDefault="00C932FF" w:rsidP="00C932FF">
            <w:pPr>
              <w:pStyle w:val="NoSpacing"/>
              <w:ind w:left="360"/>
              <w:rPr>
                <w:rFonts w:ascii="Times New Roman" w:hAnsi="Times New Roman" w:cs="Times New Roman"/>
                <w:lang w:val="mn-MN"/>
              </w:rPr>
            </w:pPr>
            <w:r w:rsidRPr="00C932FF">
              <w:rPr>
                <w:rFonts w:ascii="Times New Roman" w:hAnsi="Times New Roman" w:cs="Times New Roman"/>
              </w:rPr>
              <w:t xml:space="preserve">4. </w:t>
            </w:r>
            <w:r w:rsidRPr="00C932FF">
              <w:rPr>
                <w:rFonts w:ascii="Times New Roman" w:hAnsi="Times New Roman" w:cs="Times New Roman"/>
                <w:lang w:val="mn-MN"/>
              </w:rPr>
              <w:t xml:space="preserve">Л.Ганчимэг     /рд: ТЕ61032565/  868030 ширхэг хувьцаа эзэмшигч буюу </w:t>
            </w:r>
            <w:r w:rsidRPr="00C932FF">
              <w:rPr>
                <w:rFonts w:ascii="Times New Roman" w:hAnsi="Times New Roman" w:cs="Times New Roman"/>
              </w:rPr>
              <w:t xml:space="preserve">  </w:t>
            </w:r>
            <w:r w:rsidRPr="00C932FF">
              <w:rPr>
                <w:rFonts w:ascii="Times New Roman" w:hAnsi="Times New Roman" w:cs="Times New Roman"/>
                <w:lang w:val="mn-MN"/>
              </w:rPr>
              <w:t xml:space="preserve">20,0  </w:t>
            </w:r>
            <w:r w:rsidRPr="00C932FF">
              <w:rPr>
                <w:rFonts w:ascii="Times New Roman" w:hAnsi="Times New Roman" w:cs="Times New Roman"/>
              </w:rPr>
              <w:t>%</w:t>
            </w:r>
            <w:r w:rsidRPr="00C932FF">
              <w:rPr>
                <w:rFonts w:ascii="Times New Roman" w:hAnsi="Times New Roman" w:cs="Times New Roman"/>
                <w:lang w:val="mn-MN"/>
              </w:rPr>
              <w:t xml:space="preserve">  </w:t>
            </w:r>
            <w:r w:rsidRPr="00C932FF">
              <w:rPr>
                <w:rFonts w:ascii="Times New Roman" w:hAnsi="Times New Roman" w:cs="Times New Roman"/>
              </w:rPr>
              <w:t xml:space="preserve"> </w:t>
            </w:r>
          </w:p>
          <w:p w14:paraId="7D59C2C1" w14:textId="77777777" w:rsidR="00C932FF" w:rsidRPr="00C932FF" w:rsidRDefault="00C932FF" w:rsidP="00C932FF">
            <w:pPr>
              <w:pStyle w:val="NoSpacing"/>
              <w:ind w:left="720"/>
              <w:rPr>
                <w:rFonts w:ascii="Times New Roman" w:hAnsi="Times New Roman" w:cs="Times New Roman"/>
                <w:lang w:val="mn-MN"/>
              </w:rPr>
            </w:pPr>
          </w:p>
          <w:p w14:paraId="2E449B67" w14:textId="348123F3" w:rsidR="00EA7499" w:rsidRPr="00C932FF" w:rsidRDefault="00EA7499" w:rsidP="00EA7499">
            <w:pPr>
              <w:spacing w:after="150" w:line="180" w:lineRule="atLeast"/>
              <w:rPr>
                <w:rFonts w:ascii="Times New Roman" w:eastAsiaTheme="minorEastAsia" w:hAnsi="Times New Roman" w:cs="Times New Roman"/>
                <w:color w:val="000000"/>
                <w:lang w:val="mn-MN"/>
              </w:rPr>
            </w:pPr>
          </w:p>
          <w:p w14:paraId="190A7D6F" w14:textId="4BB93827" w:rsidR="00436DA8" w:rsidRDefault="00436DA8">
            <w:pPr>
              <w:spacing w:after="150" w:line="180" w:lineRule="atLeast"/>
              <w:rPr>
                <w:rFonts w:ascii="Times New Roman" w:eastAsiaTheme="minorEastAsia" w:hAnsi="Times New Roman" w:cs="Times New Roman"/>
                <w:color w:val="000000"/>
                <w:lang w:val="mn-MN"/>
              </w:rPr>
            </w:pPr>
          </w:p>
        </w:tc>
      </w:tr>
      <w:tr w:rsidR="00436DA8" w14:paraId="698FFCA1"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E54BDD5"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8.</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4039C4D"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 нь төсөл хэрэгжүүлэх зорилгоор нийтэд санал болгон хувьцаа гаргасан бол төсөл хэрэгжиж эхэлснээс хойш дуусах хүртэл хугацаанд төслийн хэрэгжилтийн явц болон татан төвлөрүүлсэн хөрөнгийн зарцуулалтын тайлан мэдээлэл</w:t>
            </w:r>
          </w:p>
        </w:tc>
      </w:tr>
      <w:tr w:rsidR="00436DA8" w14:paraId="6E77D6C0" w14:textId="77777777" w:rsidTr="00C932FF">
        <w:trPr>
          <w:cantSplit/>
          <w:trHeight w:val="510"/>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3DB915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963A32E"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Үнэт цаас гаргаагүй</w:t>
            </w:r>
          </w:p>
        </w:tc>
      </w:tr>
      <w:tr w:rsidR="00436DA8" w14:paraId="6A104BE3"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676890D"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9.</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C747099"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Ногдол ашгийн мэдээлэл</w:t>
            </w:r>
          </w:p>
        </w:tc>
      </w:tr>
      <w:tr w:rsidR="00436DA8" w14:paraId="479DEAE7" w14:textId="77777777" w:rsidTr="00C932FF">
        <w:trPr>
          <w:cantSplit/>
          <w:trHeight w:val="480"/>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E3C270C"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4B2BA32"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Ногдол ашиг хуваарилаагүй</w:t>
            </w:r>
          </w:p>
        </w:tc>
      </w:tr>
      <w:tr w:rsidR="00436DA8" w14:paraId="2D7A580E" w14:textId="77777777" w:rsidTr="00C932FF">
        <w:trPr>
          <w:cantSplit/>
          <w:trHeight w:val="1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1049787D"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10.</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D9FFB58"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Үнэт цаас гаргагчаас тайланд хугацаанд нийгмийн хариуцлагын чиглэлээр хийгдсэн ажлын тайлангийн мэдээлэл</w:t>
            </w:r>
          </w:p>
        </w:tc>
      </w:tr>
      <w:tr w:rsidR="00436DA8" w14:paraId="1BDDB433" w14:textId="77777777" w:rsidTr="00C932FF">
        <w:trPr>
          <w:cantSplit/>
          <w:trHeight w:val="495"/>
          <w:tblCellSpacing w:w="0" w:type="dxa"/>
        </w:trPr>
        <w:tc>
          <w:tcPr>
            <w:tcW w:w="82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990D8F1"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tc>
        <w:tc>
          <w:tcPr>
            <w:tcW w:w="9090" w:type="dxa"/>
            <w:gridSpan w:val="4"/>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4DF76CF"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байхгүй</w:t>
            </w:r>
          </w:p>
        </w:tc>
      </w:tr>
      <w:tr w:rsidR="00436DA8" w14:paraId="537F8CA0" w14:textId="77777777" w:rsidTr="00C932FF">
        <w:trPr>
          <w:cantSplit/>
          <w:trHeight w:val="540"/>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356C991"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Мэдээлэл гаргагч этгээд болон мэдээллийн үнэн зөвийг баталсан этгээдийн гарын үсэг, огноо:</w:t>
            </w:r>
          </w:p>
        </w:tc>
      </w:tr>
      <w:tr w:rsidR="00436DA8" w14:paraId="1F876453" w14:textId="77777777" w:rsidTr="00C932FF">
        <w:trPr>
          <w:cantSplit/>
          <w:trHeight w:val="450"/>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42C4DE" w14:textId="219DA218"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xml:space="preserve">Мэдээлэл бэлтгэж, хүргүүлсэн этгээдийн гарын үсэг, огноо: </w:t>
            </w:r>
            <w:r w:rsidR="00DB78AE">
              <w:rPr>
                <w:rFonts w:ascii="Times New Roman" w:eastAsiaTheme="minorEastAsia" w:hAnsi="Times New Roman" w:cs="Times New Roman"/>
                <w:color w:val="000000"/>
                <w:lang w:val="mn-MN"/>
              </w:rPr>
              <w:t>2023.03.30</w:t>
            </w:r>
          </w:p>
        </w:tc>
      </w:tr>
      <w:tr w:rsidR="00436DA8" w14:paraId="19048754" w14:textId="77777777" w:rsidTr="00C932FF">
        <w:trPr>
          <w:cantSplit/>
          <w:trHeight w:val="885"/>
          <w:tblCellSpacing w:w="0" w:type="dxa"/>
        </w:trPr>
        <w:tc>
          <w:tcPr>
            <w:tcW w:w="9915" w:type="dxa"/>
            <w:gridSpan w:val="5"/>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820784E" w14:textId="6D2F2F6E" w:rsidR="00436DA8" w:rsidRDefault="00DB78AE">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Овог, нэр: Г.Энхтуяа</w:t>
            </w:r>
          </w:p>
          <w:p w14:paraId="00B40C00"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p w14:paraId="163D104E"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Албан тушаал: ТУЗ-н нарийн бичгийн дарга</w:t>
            </w:r>
          </w:p>
          <w:p w14:paraId="3FA72B92"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 </w:t>
            </w:r>
          </w:p>
          <w:p w14:paraId="0B3F5DF7" w14:textId="77777777" w:rsidR="00436DA8" w:rsidRDefault="00537A54">
            <w:pPr>
              <w:spacing w:after="150" w:line="180" w:lineRule="atLeast"/>
              <w:rPr>
                <w:rFonts w:ascii="Times New Roman" w:eastAsiaTheme="minorEastAsia" w:hAnsi="Times New Roman" w:cs="Times New Roman"/>
                <w:color w:val="000000"/>
                <w:lang w:val="mn-MN"/>
              </w:rPr>
            </w:pPr>
            <w:r>
              <w:rPr>
                <w:rFonts w:ascii="Times New Roman" w:eastAsiaTheme="minorEastAsia" w:hAnsi="Times New Roman" w:cs="Times New Roman"/>
                <w:color w:val="000000"/>
                <w:lang w:val="mn-MN"/>
              </w:rPr>
              <w:t>Гарын үсэг: ……………………………………..</w:t>
            </w:r>
          </w:p>
        </w:tc>
      </w:tr>
    </w:tbl>
    <w:p w14:paraId="5DC856A3" w14:textId="77777777" w:rsidR="00436DA8" w:rsidRDefault="00436DA8">
      <w:pPr>
        <w:rPr>
          <w:lang w:val="mn-MN"/>
        </w:rPr>
      </w:pPr>
    </w:p>
    <w:p w14:paraId="69B0A319" w14:textId="73D0C85F" w:rsidR="00436DA8" w:rsidRDefault="00537A54">
      <w:pPr>
        <w:rPr>
          <w:lang w:val="mn-MN"/>
        </w:rPr>
      </w:pPr>
      <w:r>
        <w:rPr>
          <w:lang w:val="mn-MN"/>
        </w:rPr>
        <w:br w:type="page"/>
      </w:r>
    </w:p>
    <w:p w14:paraId="386DE7E6" w14:textId="77777777" w:rsidR="00537A54" w:rsidRDefault="00537A54">
      <w:pPr>
        <w:rPr>
          <w:lang w:val="mn-MN"/>
        </w:rPr>
      </w:pPr>
    </w:p>
    <w:sectPr w:rsidR="00537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0A"/>
    <w:rsid w:val="0005680A"/>
    <w:rsid w:val="00080382"/>
    <w:rsid w:val="000940F6"/>
    <w:rsid w:val="00141159"/>
    <w:rsid w:val="0015334C"/>
    <w:rsid w:val="001C08E8"/>
    <w:rsid w:val="00436DA8"/>
    <w:rsid w:val="00462E2A"/>
    <w:rsid w:val="00537A54"/>
    <w:rsid w:val="005E1D15"/>
    <w:rsid w:val="006346A0"/>
    <w:rsid w:val="007512CE"/>
    <w:rsid w:val="00796621"/>
    <w:rsid w:val="00C932FF"/>
    <w:rsid w:val="00C957E2"/>
    <w:rsid w:val="00DB78AE"/>
    <w:rsid w:val="00EA7499"/>
    <w:rsid w:val="00F340C7"/>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C932FF"/>
    <w:rPr>
      <w:rFonts w:eastAsiaTheme="minorEastAsia"/>
      <w:sz w:val="22"/>
      <w:szCs w:val="22"/>
    </w:rPr>
  </w:style>
  <w:style w:type="character" w:customStyle="1" w:styleId="NoSpacingChar">
    <w:name w:val="No Spacing Char"/>
    <w:basedOn w:val="DefaultParagraphFont"/>
    <w:link w:val="NoSpacing"/>
    <w:uiPriority w:val="1"/>
    <w:rsid w:val="00C932FF"/>
    <w:rPr>
      <w:rFonts w:eastAsiaTheme="minorEastAs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link w:val="NoSpacingChar"/>
    <w:uiPriority w:val="1"/>
    <w:qFormat/>
    <w:rsid w:val="00C932FF"/>
    <w:rPr>
      <w:rFonts w:eastAsiaTheme="minorEastAsia"/>
      <w:sz w:val="22"/>
      <w:szCs w:val="22"/>
    </w:rPr>
  </w:style>
  <w:style w:type="character" w:customStyle="1" w:styleId="NoSpacingChar">
    <w:name w:val="No Spacing Char"/>
    <w:basedOn w:val="DefaultParagraphFont"/>
    <w:link w:val="NoSpacing"/>
    <w:uiPriority w:val="1"/>
    <w:rsid w:val="00C932FF"/>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Анхбаяр.Б - Хууль эрхзүйн хэлтсийн дарга 99029407</dc:creator>
  <cp:keywords/>
  <dc:description/>
  <cp:lastModifiedBy>Server</cp:lastModifiedBy>
  <cp:revision>8</cp:revision>
  <dcterms:created xsi:type="dcterms:W3CDTF">2023-03-17T02:57:00Z</dcterms:created>
  <dcterms:modified xsi:type="dcterms:W3CDTF">2023-03-31T05:23:00Z</dcterms:modified>
</cp:coreProperties>
</file>