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41A" w:rsidRPr="00BD7C69" w:rsidRDefault="00EC7A22">
      <w:pPr>
        <w:pStyle w:val="NormalWeb"/>
        <w:spacing w:after="0"/>
        <w:jc w:val="right"/>
        <w:rPr>
          <w:color w:val="000000"/>
        </w:rPr>
      </w:pPr>
      <w:r w:rsidRPr="00BD7C69">
        <w:rPr>
          <w:color w:val="000000"/>
        </w:rPr>
        <w:t xml:space="preserve">Санхүүгийн зохицуулах хорооны 2022 оны </w:t>
      </w:r>
      <w:r w:rsidRPr="00BD7C69">
        <w:rPr>
          <w:color w:val="000000"/>
          <w:rtl/>
        </w:rPr>
        <w:t>03</w:t>
      </w:r>
      <w:r w:rsidRPr="00BD7C69">
        <w:rPr>
          <w:color w:val="000000"/>
        </w:rPr>
        <w:t xml:space="preserve"> дугаар </w:t>
      </w:r>
    </w:p>
    <w:p w:rsidR="0019141A" w:rsidRPr="00BD7C69" w:rsidRDefault="00EC7A22">
      <w:pPr>
        <w:pStyle w:val="NormalWeb"/>
        <w:spacing w:after="0"/>
        <w:jc w:val="right"/>
        <w:rPr>
          <w:color w:val="000000"/>
        </w:rPr>
      </w:pPr>
      <w:r w:rsidRPr="00BD7C69">
        <w:rPr>
          <w:color w:val="000000"/>
        </w:rPr>
        <w:t xml:space="preserve">сарын </w:t>
      </w:r>
      <w:r w:rsidRPr="00BD7C69">
        <w:rPr>
          <w:color w:val="000000"/>
          <w:rtl/>
        </w:rPr>
        <w:t>23</w:t>
      </w:r>
      <w:r w:rsidRPr="00BD7C69">
        <w:rPr>
          <w:color w:val="000000"/>
        </w:rPr>
        <w:t xml:space="preserve">-ны өдрийн 145 дугаар тогтоолоор батлагдсан </w:t>
      </w:r>
    </w:p>
    <w:p w:rsidR="0019141A" w:rsidRPr="00BD7C69" w:rsidRDefault="00EC7A22">
      <w:pPr>
        <w:pStyle w:val="NormalWeb"/>
        <w:spacing w:after="0"/>
        <w:jc w:val="right"/>
        <w:rPr>
          <w:color w:val="000000"/>
        </w:rPr>
      </w:pPr>
      <w:r w:rsidRPr="00BD7C69">
        <w:rPr>
          <w:color w:val="000000"/>
        </w:rPr>
        <w:t>"Компанийн засаглалын кодекс"-ийн хавсралт 1</w:t>
      </w:r>
    </w:p>
    <w:p w:rsidR="0019141A" w:rsidRPr="00BD7C69" w:rsidRDefault="00EC7A22">
      <w:pPr>
        <w:pStyle w:val="NormalWeb"/>
        <w:spacing w:after="0"/>
        <w:jc w:val="right"/>
        <w:rPr>
          <w:color w:val="000000"/>
        </w:rPr>
      </w:pPr>
      <w:r w:rsidRPr="00BD7C69">
        <w:rPr>
          <w:color w:val="000000"/>
        </w:rPr>
        <w:t> </w:t>
      </w:r>
    </w:p>
    <w:p w:rsidR="00BD7C69" w:rsidRPr="00BD7C69" w:rsidRDefault="00BD7C69" w:rsidP="00BD7C69">
      <w:pPr>
        <w:pStyle w:val="NormalWeb"/>
        <w:spacing w:after="0"/>
        <w:jc w:val="center"/>
        <w:rPr>
          <w:caps/>
          <w:color w:val="0000FF"/>
        </w:rPr>
      </w:pPr>
      <w:r w:rsidRPr="00BD7C69">
        <w:rPr>
          <w:caps/>
          <w:color w:val="0000FF"/>
          <w:lang w:val="mn-MN"/>
        </w:rPr>
        <w:t>ДАРХАН НЭХИЙ ХК</w:t>
      </w:r>
      <w:r w:rsidRPr="00BD7C69">
        <w:rPr>
          <w:caps/>
          <w:color w:val="0000FF"/>
        </w:rPr>
        <w:t xml:space="preserve"> –</w:t>
      </w:r>
      <w:r w:rsidRPr="00BD7C69">
        <w:rPr>
          <w:caps/>
          <w:color w:val="0000FF"/>
          <w:lang w:val="mn-MN"/>
        </w:rPr>
        <w:t xml:space="preserve">ИЙН </w:t>
      </w:r>
      <w:r w:rsidRPr="00BD7C69">
        <w:rPr>
          <w:caps/>
          <w:color w:val="0000FF"/>
        </w:rPr>
        <w:t>Компанийн засаглалын үйл ажиллагааны тайлан</w:t>
      </w:r>
    </w:p>
    <w:p w:rsidR="00BD7C69" w:rsidRPr="00BD7C69" w:rsidRDefault="00BD7C69" w:rsidP="00BD7C69">
      <w:pPr>
        <w:pStyle w:val="NormalWeb"/>
        <w:shd w:val="clear" w:color="auto" w:fill="FFFFFF"/>
        <w:spacing w:after="0" w:line="276" w:lineRule="atLeast"/>
        <w:jc w:val="both"/>
        <w:rPr>
          <w:color w:val="000000"/>
        </w:rPr>
      </w:pPr>
    </w:p>
    <w:p w:rsidR="00BD7C69" w:rsidRPr="00BD7C69" w:rsidRDefault="00BD7C69" w:rsidP="00BD7C69">
      <w:pPr>
        <w:pStyle w:val="NormalWeb"/>
        <w:shd w:val="clear" w:color="auto" w:fill="FFFFFF"/>
        <w:spacing w:after="0" w:line="276" w:lineRule="atLeast"/>
        <w:jc w:val="both"/>
        <w:rPr>
          <w:rFonts w:eastAsia="Times New Roman"/>
          <w:color w:val="333333"/>
        </w:rPr>
      </w:pPr>
      <w:r w:rsidRPr="00BD7C69">
        <w:rPr>
          <w:color w:val="000000"/>
        </w:rPr>
        <w:t>КОМПАНИЙН ЗАСАГЛАЛЫН ҮНДСЭН 9 ЗАРЧИМ:</w:t>
      </w:r>
    </w:p>
    <w:p w:rsidR="00BD7C69" w:rsidRPr="00BD7C69" w:rsidRDefault="00BD7C69" w:rsidP="00BD7C69">
      <w:pPr>
        <w:pStyle w:val="NormalWeb"/>
        <w:shd w:val="clear" w:color="auto" w:fill="FFFFFF"/>
        <w:spacing w:after="0"/>
        <w:jc w:val="both"/>
        <w:rPr>
          <w:color w:val="333333"/>
        </w:rPr>
      </w:pPr>
      <w:r w:rsidRPr="00BD7C69">
        <w:rPr>
          <w:color w:val="000000"/>
        </w:rPr>
        <w:t> </w:t>
      </w:r>
    </w:p>
    <w:p w:rsidR="00BD7C69" w:rsidRPr="00BD7C69" w:rsidRDefault="00BD7C69" w:rsidP="00BD7C69">
      <w:pPr>
        <w:numPr>
          <w:ilvl w:val="0"/>
          <w:numId w:val="1"/>
        </w:numPr>
        <w:shd w:val="clear" w:color="auto" w:fill="FFFFFF"/>
        <w:ind w:left="0"/>
        <w:jc w:val="both"/>
        <w:rPr>
          <w:bCs/>
          <w:color w:val="333333"/>
        </w:rPr>
      </w:pPr>
      <w:r w:rsidRPr="00BD7C69">
        <w:rPr>
          <w:bCs/>
          <w:color w:val="333333"/>
        </w:rPr>
        <w:t>Төлөөлөн удирдах зөвлөлийн бүтэц, зохион байгуулалт</w:t>
      </w:r>
    </w:p>
    <w:p w:rsidR="00BD7C69" w:rsidRPr="00BD7C69" w:rsidRDefault="00BD7C69" w:rsidP="00BD7C69">
      <w:pPr>
        <w:pStyle w:val="NormalWeb"/>
        <w:shd w:val="clear" w:color="auto" w:fill="FFFFFF"/>
        <w:spacing w:after="0"/>
        <w:jc w:val="both"/>
        <w:rPr>
          <w:color w:val="000000"/>
        </w:rPr>
      </w:pPr>
      <w:r w:rsidRPr="00BD7C69">
        <w:rPr>
          <w:color w:val="000000"/>
        </w:rPr>
        <w:t>"Төлөөлөн удирдах зөвлөл нь олон талт ур чадвар, мэдлэг, туршлага, хараат бус байдал зэргийг зохистойгоор хангасан, алсын хараатай, бүтээлч, үр дүнтэй бүтэц байна."</w:t>
      </w:r>
    </w:p>
    <w:p w:rsidR="00BD7C69" w:rsidRPr="00BD7C69" w:rsidRDefault="00BD7C69" w:rsidP="00BD7C69">
      <w:pPr>
        <w:pStyle w:val="NormalWeb"/>
        <w:shd w:val="clear" w:color="auto" w:fill="FFFFFF"/>
        <w:spacing w:after="0"/>
        <w:jc w:val="both"/>
        <w:rPr>
          <w:color w:val="333333"/>
        </w:rPr>
      </w:pPr>
    </w:p>
    <w:p w:rsidR="00BD7C69" w:rsidRPr="00BD7C69" w:rsidRDefault="00BD7C69" w:rsidP="00BD7C69">
      <w:pPr>
        <w:numPr>
          <w:ilvl w:val="0"/>
          <w:numId w:val="2"/>
        </w:numPr>
        <w:shd w:val="clear" w:color="auto" w:fill="FFFFFF"/>
        <w:ind w:left="0"/>
        <w:jc w:val="both"/>
        <w:rPr>
          <w:bCs/>
          <w:color w:val="333333"/>
        </w:rPr>
      </w:pPr>
      <w:r w:rsidRPr="00BD7C69">
        <w:rPr>
          <w:bCs/>
          <w:color w:val="333333"/>
        </w:rPr>
        <w:t>Төлөөлөн удирдах зөвлөлийн дэргэдэх хороод, тэдгээрийн чиг үүрэг</w:t>
      </w:r>
    </w:p>
    <w:p w:rsidR="00BD7C69" w:rsidRPr="00BD7C69" w:rsidRDefault="00BD7C69" w:rsidP="00BD7C69">
      <w:pPr>
        <w:pStyle w:val="NormalWeb"/>
        <w:shd w:val="clear" w:color="auto" w:fill="FFFFFF"/>
        <w:spacing w:after="0"/>
        <w:jc w:val="both"/>
        <w:rPr>
          <w:color w:val="333333"/>
        </w:rPr>
      </w:pPr>
      <w:r w:rsidRPr="00BD7C69">
        <w:rPr>
          <w:color w:val="000000"/>
        </w:rPr>
        <w:t>"Төлөөлөн удирдах зөвлөл нь үйл ажиллагаагаа тодорхой чиг үүрэг хариуцсан өөрийн дэргэдэх хороодоор дамжуулан хэрэгжүүлж, эцсийн хариуцлагыг өөрөө хүлээнэ."</w:t>
      </w:r>
    </w:p>
    <w:p w:rsidR="00BD7C69" w:rsidRPr="00BD7C69" w:rsidRDefault="00BD7C69" w:rsidP="00BD7C69">
      <w:pPr>
        <w:pStyle w:val="NormalWeb"/>
        <w:shd w:val="clear" w:color="auto" w:fill="FFFFFF"/>
        <w:spacing w:after="0"/>
        <w:jc w:val="both"/>
        <w:rPr>
          <w:color w:val="333333"/>
        </w:rPr>
      </w:pPr>
      <w:r w:rsidRPr="00BD7C69">
        <w:rPr>
          <w:color w:val="000000"/>
        </w:rPr>
        <w:t> </w:t>
      </w:r>
    </w:p>
    <w:p w:rsidR="00BD7C69" w:rsidRPr="00BD7C69" w:rsidRDefault="00BD7C69" w:rsidP="00BD7C69">
      <w:pPr>
        <w:numPr>
          <w:ilvl w:val="0"/>
          <w:numId w:val="3"/>
        </w:numPr>
        <w:shd w:val="clear" w:color="auto" w:fill="FFFFFF"/>
        <w:ind w:left="0"/>
        <w:jc w:val="both"/>
        <w:rPr>
          <w:bCs/>
          <w:color w:val="333333"/>
        </w:rPr>
      </w:pPr>
      <w:r w:rsidRPr="00BD7C69">
        <w:rPr>
          <w:bCs/>
          <w:color w:val="333333"/>
        </w:rPr>
        <w:t>Тайлагнал, мэдээллийн ил тод байдал</w:t>
      </w:r>
    </w:p>
    <w:p w:rsidR="00BD7C69" w:rsidRPr="00BD7C69" w:rsidRDefault="00BD7C69" w:rsidP="00BD7C69">
      <w:pPr>
        <w:pStyle w:val="NormalWeb"/>
        <w:shd w:val="clear" w:color="auto" w:fill="FFFFFF"/>
        <w:spacing w:after="0"/>
        <w:jc w:val="both"/>
        <w:rPr>
          <w:color w:val="333333"/>
        </w:rPr>
      </w:pPr>
      <w:r w:rsidRPr="00BD7C69">
        <w:rPr>
          <w:color w:val="000000"/>
        </w:rPr>
        <w:t>"Төлөөлөн удирдах зөвлөл нь санхүүгийн болон үйл ажиллагааны тайлагнал, мэдээллийн ил тод байдлын үнэн зөв, бүрэн бүтэн, тэнцвэртэй байдлыг хангах арга хэмжээг авч ажиллана."</w:t>
      </w:r>
    </w:p>
    <w:p w:rsidR="00BD7C69" w:rsidRPr="00BD7C69" w:rsidRDefault="00BD7C69" w:rsidP="00BD7C69">
      <w:pPr>
        <w:pStyle w:val="NormalWeb"/>
        <w:shd w:val="clear" w:color="auto" w:fill="FFFFFF"/>
        <w:spacing w:after="0"/>
        <w:jc w:val="both"/>
        <w:rPr>
          <w:color w:val="333333"/>
        </w:rPr>
      </w:pPr>
      <w:r w:rsidRPr="00BD7C69">
        <w:rPr>
          <w:bCs/>
          <w:color w:val="000000"/>
        </w:rPr>
        <w:t> </w:t>
      </w:r>
    </w:p>
    <w:p w:rsidR="00BD7C69" w:rsidRPr="00BD7C69" w:rsidRDefault="00BD7C69" w:rsidP="00BD7C69">
      <w:pPr>
        <w:numPr>
          <w:ilvl w:val="0"/>
          <w:numId w:val="4"/>
        </w:numPr>
        <w:shd w:val="clear" w:color="auto" w:fill="FFFFFF"/>
        <w:ind w:left="0"/>
        <w:jc w:val="both"/>
        <w:rPr>
          <w:bCs/>
          <w:color w:val="333333"/>
        </w:rPr>
      </w:pPr>
      <w:r w:rsidRPr="00BD7C69">
        <w:rPr>
          <w:bCs/>
          <w:color w:val="333333"/>
        </w:rPr>
        <w:t>Аудит, хяналтын тогтолцоо</w:t>
      </w:r>
    </w:p>
    <w:p w:rsidR="00BD7C69" w:rsidRPr="00BD7C69" w:rsidRDefault="00BD7C69" w:rsidP="00BD7C69">
      <w:pPr>
        <w:pStyle w:val="NormalWeb"/>
        <w:shd w:val="clear" w:color="auto" w:fill="FFFFFF"/>
        <w:spacing w:after="0"/>
        <w:jc w:val="both"/>
        <w:rPr>
          <w:color w:val="333333"/>
        </w:rPr>
      </w:pPr>
      <w:r w:rsidRPr="00BD7C69">
        <w:rPr>
          <w:color w:val="000000"/>
        </w:rPr>
        <w:t>"Төлөөлөн удирдах зөвлөл нь аудит, хяналтын тогтолцооны хараат бус, үр дүнтэй байдлыг хангана."</w:t>
      </w:r>
    </w:p>
    <w:p w:rsidR="00BD7C69" w:rsidRPr="00BD7C69" w:rsidRDefault="00BD7C69" w:rsidP="00BD7C69">
      <w:pPr>
        <w:pStyle w:val="NormalWeb"/>
        <w:shd w:val="clear" w:color="auto" w:fill="FFFFFF"/>
        <w:spacing w:after="0"/>
        <w:jc w:val="both"/>
        <w:rPr>
          <w:color w:val="333333"/>
        </w:rPr>
      </w:pPr>
      <w:r w:rsidRPr="00BD7C69">
        <w:rPr>
          <w:bCs/>
          <w:color w:val="000000"/>
        </w:rPr>
        <w:t> </w:t>
      </w:r>
    </w:p>
    <w:p w:rsidR="00BD7C69" w:rsidRPr="00BD7C69" w:rsidRDefault="00BD7C69" w:rsidP="00BD7C69">
      <w:pPr>
        <w:numPr>
          <w:ilvl w:val="0"/>
          <w:numId w:val="5"/>
        </w:numPr>
        <w:shd w:val="clear" w:color="auto" w:fill="FFFFFF"/>
        <w:ind w:left="0"/>
        <w:jc w:val="both"/>
        <w:rPr>
          <w:bCs/>
          <w:color w:val="333333"/>
        </w:rPr>
      </w:pPr>
      <w:r w:rsidRPr="00BD7C69">
        <w:rPr>
          <w:bCs/>
          <w:color w:val="333333"/>
        </w:rPr>
        <w:t>Эрсдэлийн удирдлага</w:t>
      </w:r>
    </w:p>
    <w:p w:rsidR="00BD7C69" w:rsidRPr="00BD7C69" w:rsidRDefault="00BD7C69" w:rsidP="00BD7C69">
      <w:pPr>
        <w:pStyle w:val="NormalWeb"/>
        <w:shd w:val="clear" w:color="auto" w:fill="FFFFFF"/>
        <w:spacing w:after="0"/>
        <w:jc w:val="both"/>
        <w:rPr>
          <w:color w:val="333333"/>
        </w:rPr>
      </w:pPr>
      <w:r w:rsidRPr="00BD7C69">
        <w:rPr>
          <w:color w:val="000000"/>
        </w:rPr>
        <w:t>"Компани эрсдэлийн удирдлагын тогтолцоог зүй зохистой, хараат бус байдлаар зохион байгуулж, уг тогтолцооны үр дүнтэй байдалд тогтмол хяналт тавина."</w:t>
      </w:r>
    </w:p>
    <w:p w:rsidR="00BD7C69" w:rsidRPr="00BD7C69" w:rsidRDefault="00BD7C69" w:rsidP="00BD7C69">
      <w:pPr>
        <w:numPr>
          <w:ilvl w:val="0"/>
          <w:numId w:val="6"/>
        </w:numPr>
        <w:shd w:val="clear" w:color="auto" w:fill="FFFFFF"/>
        <w:ind w:left="0"/>
        <w:jc w:val="both"/>
        <w:rPr>
          <w:bCs/>
          <w:color w:val="333333"/>
        </w:rPr>
      </w:pPr>
      <w:r w:rsidRPr="00BD7C69">
        <w:rPr>
          <w:bCs/>
          <w:color w:val="333333"/>
        </w:rPr>
        <w:t>Эрх бүхий албан тушаалтны цалин урамшуулал</w:t>
      </w:r>
    </w:p>
    <w:p w:rsidR="00BD7C69" w:rsidRPr="00BD7C69" w:rsidRDefault="00BD7C69" w:rsidP="00BD7C69">
      <w:pPr>
        <w:pStyle w:val="NormalWeb"/>
        <w:shd w:val="clear" w:color="auto" w:fill="FFFFFF"/>
        <w:spacing w:after="0"/>
        <w:jc w:val="both"/>
        <w:rPr>
          <w:color w:val="333333"/>
        </w:rPr>
      </w:pPr>
      <w:r w:rsidRPr="00BD7C69">
        <w:rPr>
          <w:bCs/>
          <w:color w:val="000000"/>
        </w:rPr>
        <w:t> </w:t>
      </w:r>
    </w:p>
    <w:p w:rsidR="00BD7C69" w:rsidRPr="00BD7C69" w:rsidRDefault="00BD7C69" w:rsidP="00BD7C69">
      <w:pPr>
        <w:pStyle w:val="NormalWeb"/>
        <w:shd w:val="clear" w:color="auto" w:fill="FFFFFF"/>
        <w:spacing w:after="0"/>
        <w:jc w:val="both"/>
        <w:rPr>
          <w:color w:val="333333"/>
        </w:rPr>
      </w:pPr>
      <w:r w:rsidRPr="00BD7C69">
        <w:rPr>
          <w:color w:val="000000"/>
        </w:rPr>
        <w:t>"Төлөөлөн удирдах зөвлөл болон гүйцэтгэх удирдлагын цалин урамшууллын хэмжээ нь компанийн алсын хараа, онцлогт тохирсон, шударга, ил тод байна."</w:t>
      </w:r>
    </w:p>
    <w:p w:rsidR="00BD7C69" w:rsidRPr="00BD7C69" w:rsidRDefault="00BD7C69" w:rsidP="00BD7C69">
      <w:pPr>
        <w:pStyle w:val="NormalWeb"/>
        <w:shd w:val="clear" w:color="auto" w:fill="FFFFFF"/>
        <w:spacing w:after="0"/>
        <w:jc w:val="both"/>
        <w:rPr>
          <w:color w:val="333333"/>
        </w:rPr>
      </w:pPr>
      <w:r w:rsidRPr="00BD7C69">
        <w:rPr>
          <w:bCs/>
          <w:color w:val="000000"/>
        </w:rPr>
        <w:t> </w:t>
      </w:r>
    </w:p>
    <w:p w:rsidR="00BD7C69" w:rsidRPr="00BD7C69" w:rsidRDefault="00BD7C69" w:rsidP="00BD7C69">
      <w:pPr>
        <w:numPr>
          <w:ilvl w:val="0"/>
          <w:numId w:val="7"/>
        </w:numPr>
        <w:shd w:val="clear" w:color="auto" w:fill="FFFFFF"/>
        <w:ind w:left="0"/>
        <w:jc w:val="both"/>
        <w:rPr>
          <w:bCs/>
          <w:color w:val="333333"/>
        </w:rPr>
      </w:pPr>
      <w:r w:rsidRPr="00BD7C69">
        <w:rPr>
          <w:bCs/>
          <w:color w:val="333333"/>
        </w:rPr>
        <w:t>Оролцогч талуудын эрх ашиг</w:t>
      </w:r>
    </w:p>
    <w:p w:rsidR="00BD7C69" w:rsidRPr="00BD7C69" w:rsidRDefault="00BD7C69" w:rsidP="00BD7C69">
      <w:pPr>
        <w:pStyle w:val="NormalWeb"/>
        <w:shd w:val="clear" w:color="auto" w:fill="FFFFFF"/>
        <w:spacing w:after="0"/>
        <w:jc w:val="both"/>
        <w:rPr>
          <w:color w:val="333333"/>
        </w:rPr>
      </w:pPr>
      <w:r w:rsidRPr="00BD7C69">
        <w:rPr>
          <w:color w:val="000000"/>
        </w:rPr>
        <w:t>"Компани нь үйл ажиллагаа явуулахдаа бусад оролцогч талуудын эрх ашгийг хүндэтгэнэ."</w:t>
      </w:r>
    </w:p>
    <w:p w:rsidR="00BD7C69" w:rsidRPr="00BD7C69" w:rsidRDefault="00BD7C69" w:rsidP="00BD7C69">
      <w:pPr>
        <w:pStyle w:val="NormalWeb"/>
        <w:shd w:val="clear" w:color="auto" w:fill="FFFFFF"/>
        <w:spacing w:after="0"/>
        <w:jc w:val="both"/>
        <w:rPr>
          <w:color w:val="333333"/>
        </w:rPr>
      </w:pPr>
      <w:r w:rsidRPr="00BD7C69">
        <w:rPr>
          <w:bCs/>
          <w:color w:val="000000"/>
        </w:rPr>
        <w:t> </w:t>
      </w:r>
    </w:p>
    <w:p w:rsidR="00BD7C69" w:rsidRPr="00BD7C69" w:rsidRDefault="00BD7C69" w:rsidP="00BD7C69">
      <w:pPr>
        <w:numPr>
          <w:ilvl w:val="0"/>
          <w:numId w:val="8"/>
        </w:numPr>
        <w:shd w:val="clear" w:color="auto" w:fill="FFFFFF"/>
        <w:ind w:left="0"/>
        <w:jc w:val="both"/>
        <w:rPr>
          <w:bCs/>
          <w:color w:val="333333"/>
        </w:rPr>
      </w:pPr>
      <w:r w:rsidRPr="00BD7C69">
        <w:rPr>
          <w:bCs/>
          <w:color w:val="333333"/>
        </w:rPr>
        <w:t>Компанийн соёл</w:t>
      </w:r>
    </w:p>
    <w:p w:rsidR="00BD7C69" w:rsidRPr="00BD7C69" w:rsidRDefault="00BD7C69" w:rsidP="00BD7C69">
      <w:pPr>
        <w:pStyle w:val="NormalWeb"/>
        <w:shd w:val="clear" w:color="auto" w:fill="FFFFFF"/>
        <w:spacing w:after="0" w:line="276" w:lineRule="atLeast"/>
        <w:jc w:val="both"/>
        <w:rPr>
          <w:color w:val="333333"/>
        </w:rPr>
      </w:pPr>
      <w:r w:rsidRPr="00BD7C69">
        <w:rPr>
          <w:color w:val="000000"/>
        </w:rPr>
        <w:t>"Төлөөлөн удирдах зөвлөлийн гишүүд компанидаа бизнесийн ёс зүй, хариуцлагын өндөр хэм хэмжээг тогтоож, өөрсдөө манлайлан гүйцэтгэх удирдлага, ажилтанд мөрдлөг болгон хэвшүүлнэ."</w:t>
      </w:r>
    </w:p>
    <w:p w:rsidR="00BD7C69" w:rsidRPr="00BD7C69" w:rsidRDefault="00BD7C69" w:rsidP="00BD7C69">
      <w:pPr>
        <w:pStyle w:val="NormalWeb"/>
        <w:shd w:val="clear" w:color="auto" w:fill="FFFFFF"/>
        <w:spacing w:after="0" w:line="330" w:lineRule="atLeast"/>
        <w:jc w:val="both"/>
        <w:rPr>
          <w:color w:val="333333"/>
        </w:rPr>
      </w:pPr>
      <w:r w:rsidRPr="00BD7C69">
        <w:rPr>
          <w:color w:val="000000"/>
        </w:rPr>
        <w:t> </w:t>
      </w:r>
    </w:p>
    <w:p w:rsidR="00BD7C69" w:rsidRPr="00BD7C69" w:rsidRDefault="00BD7C69" w:rsidP="00BD7C69">
      <w:pPr>
        <w:numPr>
          <w:ilvl w:val="0"/>
          <w:numId w:val="9"/>
        </w:numPr>
        <w:shd w:val="clear" w:color="auto" w:fill="FFFFFF"/>
        <w:ind w:left="0"/>
        <w:jc w:val="both"/>
        <w:rPr>
          <w:color w:val="333333"/>
        </w:rPr>
      </w:pPr>
      <w:r w:rsidRPr="00BD7C69">
        <w:rPr>
          <w:bCs/>
          <w:color w:val="333333"/>
        </w:rPr>
        <w:t>Хувьцаа эзэмшигчдийн эрх</w:t>
      </w:r>
    </w:p>
    <w:p w:rsidR="00BD7C69" w:rsidRPr="00BD7C69" w:rsidRDefault="00BD7C69" w:rsidP="00BD7C69">
      <w:pPr>
        <w:shd w:val="clear" w:color="auto" w:fill="FFFFFF"/>
        <w:jc w:val="both"/>
        <w:rPr>
          <w:color w:val="333333"/>
        </w:rPr>
      </w:pPr>
      <w:r w:rsidRPr="00BD7C69">
        <w:rPr>
          <w:color w:val="000000"/>
        </w:rPr>
        <w:t>"Компани болон төлөөлөн удирдах зөвлөл нь хувьцаа эзэмшигчийн эрхийг хүндэтгэн тэгш хандаж, холбогдох мэдээлэл авах болон эрхээ хэрэгжүүлэх бололцоогоор бүрэн хангана."</w:t>
      </w:r>
    </w:p>
    <w:p w:rsidR="00161265" w:rsidRPr="00BD7C69" w:rsidRDefault="00BD7C69" w:rsidP="00BD7C69">
      <w:pPr>
        <w:pStyle w:val="NormalWeb"/>
        <w:spacing w:after="0"/>
        <w:jc w:val="center"/>
        <w:rPr>
          <w:color w:val="0000CC"/>
          <w:lang w:val="mn-MN"/>
        </w:rPr>
      </w:pPr>
      <w:r w:rsidRPr="00BD7C69">
        <w:rPr>
          <w:color w:val="0000CC"/>
          <w:lang w:val="mn-MN"/>
        </w:rPr>
        <w:t xml:space="preserve"> </w:t>
      </w:r>
    </w:p>
    <w:p w:rsidR="00BD7C69" w:rsidRDefault="00BD7C69" w:rsidP="00BD7C69">
      <w:pPr>
        <w:pStyle w:val="NormalWeb"/>
        <w:spacing w:after="0"/>
        <w:jc w:val="center"/>
        <w:rPr>
          <w:b/>
          <w:color w:val="0000CC"/>
          <w:lang w:val="mn-MN"/>
        </w:rPr>
      </w:pPr>
    </w:p>
    <w:p w:rsidR="00BD7C69" w:rsidRDefault="00BD7C69" w:rsidP="00BD7C69">
      <w:pPr>
        <w:pStyle w:val="NormalWeb"/>
        <w:spacing w:after="0"/>
        <w:jc w:val="center"/>
        <w:rPr>
          <w:b/>
          <w:color w:val="0000CC"/>
          <w:lang w:val="mn-MN"/>
        </w:rPr>
      </w:pPr>
    </w:p>
    <w:p w:rsidR="00BD7C69" w:rsidRDefault="00BD7C69" w:rsidP="00BD7C69">
      <w:pPr>
        <w:pStyle w:val="NormalWeb"/>
        <w:spacing w:after="0"/>
        <w:jc w:val="center"/>
        <w:rPr>
          <w:b/>
          <w:color w:val="0000CC"/>
          <w:lang w:val="mn-MN"/>
        </w:rPr>
      </w:pPr>
    </w:p>
    <w:p w:rsidR="00BD7C69" w:rsidRDefault="00BD7C69" w:rsidP="00BD7C69">
      <w:pPr>
        <w:pStyle w:val="NormalWeb"/>
        <w:spacing w:after="0"/>
        <w:jc w:val="center"/>
        <w:rPr>
          <w:b/>
          <w:color w:val="0000CC"/>
          <w:lang w:val="mn-MN"/>
        </w:rPr>
      </w:pPr>
    </w:p>
    <w:p w:rsidR="00BD7C69" w:rsidRDefault="00BD7C69" w:rsidP="00BD7C69">
      <w:pPr>
        <w:pStyle w:val="NormalWeb"/>
        <w:spacing w:after="0"/>
        <w:jc w:val="center"/>
        <w:rPr>
          <w:b/>
          <w:color w:val="0000CC"/>
          <w:lang w:val="mn-MN"/>
        </w:rPr>
      </w:pPr>
    </w:p>
    <w:p w:rsidR="00BD7C69" w:rsidRDefault="00BD7C69" w:rsidP="00BD7C69">
      <w:pPr>
        <w:pStyle w:val="NormalWeb"/>
        <w:spacing w:after="0"/>
        <w:jc w:val="center"/>
        <w:rPr>
          <w:b/>
          <w:color w:val="0000CC"/>
          <w:lang w:val="mn-MN"/>
        </w:rPr>
      </w:pPr>
    </w:p>
    <w:p w:rsidR="00BD7C69" w:rsidRDefault="00BD7C69" w:rsidP="00BD7C69">
      <w:pPr>
        <w:pStyle w:val="NormalWeb"/>
        <w:spacing w:after="0"/>
        <w:jc w:val="center"/>
        <w:rPr>
          <w:b/>
          <w:color w:val="0000CC"/>
          <w:lang w:val="mn-MN"/>
        </w:rPr>
      </w:pPr>
    </w:p>
    <w:p w:rsidR="00BD7C69" w:rsidRPr="00BD7C69" w:rsidRDefault="00BD7C69" w:rsidP="00BD7C69">
      <w:pPr>
        <w:pStyle w:val="NormalWeb"/>
        <w:spacing w:after="0"/>
        <w:jc w:val="center"/>
        <w:rPr>
          <w:b/>
          <w:color w:val="0000CC"/>
          <w:lang w:val="mn-MN"/>
        </w:rPr>
      </w:pPr>
    </w:p>
    <w:p w:rsidR="00161265" w:rsidRPr="00BD7C69" w:rsidRDefault="00161265">
      <w:pPr>
        <w:pStyle w:val="NormalWeb"/>
        <w:spacing w:after="0"/>
        <w:jc w:val="right"/>
      </w:pPr>
    </w:p>
    <w:tbl>
      <w:tblPr>
        <w:tblW w:w="10026" w:type="dxa"/>
        <w:jc w:val="center"/>
        <w:tblLayout w:type="fixed"/>
        <w:tblCellMar>
          <w:left w:w="0" w:type="dxa"/>
          <w:right w:w="0" w:type="dxa"/>
        </w:tblCellMar>
        <w:tblLook w:val="04A0" w:firstRow="1" w:lastRow="0" w:firstColumn="1" w:lastColumn="0" w:noHBand="0" w:noVBand="1"/>
      </w:tblPr>
      <w:tblGrid>
        <w:gridCol w:w="437"/>
        <w:gridCol w:w="4683"/>
        <w:gridCol w:w="1530"/>
        <w:gridCol w:w="3310"/>
        <w:gridCol w:w="56"/>
        <w:gridCol w:w="10"/>
      </w:tblGrid>
      <w:tr w:rsidR="0019141A" w:rsidRPr="00BD7C69" w:rsidTr="00874CB8">
        <w:trPr>
          <w:gridAfter w:val="2"/>
          <w:wAfter w:w="66" w:type="dxa"/>
          <w:cantSplit/>
          <w:jc w:val="center"/>
        </w:trPr>
        <w:tc>
          <w:tcPr>
            <w:tcW w:w="996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19141A" w:rsidRPr="00BD7C69" w:rsidRDefault="00EC7A22">
            <w:pPr>
              <w:pStyle w:val="NormalWeb"/>
              <w:spacing w:after="0"/>
              <w:jc w:val="center"/>
              <w:rPr>
                <w:color w:val="FF0000"/>
              </w:rPr>
            </w:pPr>
            <w:r w:rsidRPr="00BD7C69">
              <w:rPr>
                <w:color w:val="FF0000"/>
              </w:rPr>
              <w:lastRenderedPageBreak/>
              <w:t>Компанийн засаглалын үйл</w:t>
            </w:r>
            <w:r w:rsidR="00BD7C69" w:rsidRPr="00BD7C69">
              <w:rPr>
                <w:color w:val="FF0000"/>
              </w:rPr>
              <w:t xml:space="preserve"> ажиллагааны тайлан</w:t>
            </w:r>
          </w:p>
        </w:tc>
      </w:tr>
      <w:tr w:rsidR="0019141A" w:rsidRPr="00BD7C69" w:rsidTr="00874CB8">
        <w:trPr>
          <w:gridAfter w:val="2"/>
          <w:wAfter w:w="66" w:type="dxa"/>
          <w:cantSplit/>
          <w:jc w:val="center"/>
        </w:trPr>
        <w:tc>
          <w:tcPr>
            <w:tcW w:w="996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19141A" w:rsidRPr="00BD7C69" w:rsidRDefault="00EC7A22">
            <w:pPr>
              <w:pStyle w:val="NormalWeb"/>
              <w:spacing w:after="0"/>
              <w:jc w:val="both"/>
              <w:rPr>
                <w:color w:val="000000"/>
              </w:rPr>
            </w:pPr>
            <w:r w:rsidRPr="00BD7C69">
              <w:rPr>
                <w:color w:val="000000"/>
              </w:rPr>
              <w:t>"Компанийн засаглалын кодекс"-ийн зарчмын зүйл тус бүрээр үнэт цаас гаргагч нь жилийн үйл ажиллагааны тайланг дараах маягтын дагуу Санхүүгийн зохицуулах хороо, арилжаа эрхлэх байгууллагад мэдээлэл ирүүлж, өөрийн цахим хуудсаар дамжуулан олон нийтэд мэдээлэл хүргэнэ.</w:t>
            </w:r>
          </w:p>
          <w:p w:rsidR="0019141A" w:rsidRPr="00BD7C69" w:rsidRDefault="00EC7A22">
            <w:pPr>
              <w:pStyle w:val="NormalWeb"/>
              <w:spacing w:after="0"/>
              <w:jc w:val="both"/>
              <w:rPr>
                <w:color w:val="000000"/>
              </w:rPr>
            </w:pPr>
            <w:r w:rsidRPr="00BD7C69">
              <w:rPr>
                <w:color w:val="000000"/>
              </w:rPr>
              <w:t xml:space="preserve">Кодексийн хэрэгжилтийг олон улсад түгээмэл тогтсон "Хэрэгжүүл, эсвэл тайлбарла" гэсэн зарчмын дагуу тайлагнахдаа кодекст дурдсан зарчмын зүйл тус бүрээр биелүүлсэн эсэх, биелүүлээгүй бол яагаад биелүүлээгүй, түүнийг орлох бүтэц, зохион байгуулалтын ямар арга хэмжээ авсныг тайлбар хэсэгт нарийвчлан тайлбарлана. </w:t>
            </w:r>
          </w:p>
        </w:tc>
      </w:tr>
      <w:tr w:rsidR="0019141A" w:rsidRPr="00BD7C69" w:rsidTr="00874CB8">
        <w:trPr>
          <w:gridAfter w:val="2"/>
          <w:wAfter w:w="66" w:type="dxa"/>
          <w:cantSplit/>
          <w:trHeight w:val="1155"/>
          <w:jc w:val="center"/>
        </w:trPr>
        <w:tc>
          <w:tcPr>
            <w:tcW w:w="996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19141A" w:rsidRPr="00BD7C69" w:rsidRDefault="00EC7A22">
            <w:pPr>
              <w:pStyle w:val="NormalWeb"/>
              <w:spacing w:after="0"/>
              <w:jc w:val="center"/>
              <w:rPr>
                <w:color w:val="FF0000"/>
              </w:rPr>
            </w:pPr>
            <w:r w:rsidRPr="00BD7C69">
              <w:rPr>
                <w:color w:val="FF0000"/>
              </w:rPr>
              <w:t>НЭГДҮГЭЭР ЗАРЧИМ. ТӨЛӨӨЛӨН УДИРДАХ ЗӨВЛӨЛИЙН БҮТЭЦ, ЗОХИОН БАЙГУУЛАЛТ</w:t>
            </w:r>
          </w:p>
          <w:p w:rsidR="0019141A" w:rsidRPr="00BD7C69" w:rsidRDefault="00EC7A22">
            <w:pPr>
              <w:pStyle w:val="NormalWeb"/>
              <w:spacing w:after="0"/>
              <w:jc w:val="both"/>
              <w:rPr>
                <w:color w:val="FF0000"/>
                <w:lang w:val="mn-MN"/>
              </w:rPr>
            </w:pPr>
            <w:r w:rsidRPr="00BD7C69">
              <w:rPr>
                <w:color w:val="FF0000"/>
              </w:rPr>
              <w:t>Төлөөлөн удирдах зөвлөл нь олон талт ур чадвар, мэдлэг, туршлага, хараат бус байдал зэргийг зохистойгоор хангасан, алсын хараатай, бүтээлч, үр дүнтэй бүтэц байна</w:t>
            </w:r>
            <w:r w:rsidR="00161265" w:rsidRPr="00BD7C69">
              <w:rPr>
                <w:color w:val="FF0000"/>
                <w:lang w:val="mn-MN"/>
              </w:rPr>
              <w:t>.</w:t>
            </w:r>
          </w:p>
        </w:tc>
      </w:tr>
      <w:tr w:rsidR="00C2671E" w:rsidRPr="00BD7C69" w:rsidTr="00874CB8">
        <w:trPr>
          <w:cantSplit/>
          <w:jc w:val="center"/>
        </w:trPr>
        <w:tc>
          <w:tcPr>
            <w:tcW w:w="5120"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19141A" w:rsidRPr="00BD7C69" w:rsidRDefault="00EC7A22">
            <w:pPr>
              <w:pStyle w:val="NormalWeb"/>
              <w:spacing w:after="0"/>
              <w:jc w:val="both"/>
            </w:pPr>
            <w:r w:rsidRPr="00BD7C69">
              <w:rPr>
                <w:color w:val="000000"/>
              </w:rPr>
              <w:t> </w:t>
            </w:r>
          </w:p>
        </w:tc>
        <w:tc>
          <w:tcPr>
            <w:tcW w:w="1530" w:type="dxa"/>
            <w:tcBorders>
              <w:top w:val="nil"/>
              <w:left w:val="nil"/>
              <w:bottom w:val="single" w:sz="8" w:space="0" w:color="auto"/>
              <w:right w:val="single" w:sz="8" w:space="0" w:color="auto"/>
            </w:tcBorders>
            <w:tcMar>
              <w:top w:w="30" w:type="dxa"/>
              <w:left w:w="108" w:type="dxa"/>
              <w:bottom w:w="30" w:type="dxa"/>
              <w:right w:w="98" w:type="dxa"/>
            </w:tcMar>
            <w:hideMark/>
          </w:tcPr>
          <w:p w:rsidR="0019141A" w:rsidRPr="00BD7C69" w:rsidRDefault="00EC7A22">
            <w:pPr>
              <w:pStyle w:val="NormalWeb"/>
              <w:spacing w:after="0"/>
              <w:jc w:val="center"/>
              <w:rPr>
                <w:color w:val="000000"/>
              </w:rPr>
            </w:pPr>
            <w:r w:rsidRPr="00BD7C69">
              <w:rPr>
                <w:color w:val="000000"/>
              </w:rPr>
              <w:t>Хэрэгжилт</w:t>
            </w:r>
          </w:p>
        </w:tc>
        <w:tc>
          <w:tcPr>
            <w:tcW w:w="3376" w:type="dxa"/>
            <w:gridSpan w:val="3"/>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19141A" w:rsidRPr="00BD7C69" w:rsidRDefault="00EC7A22">
            <w:pPr>
              <w:pStyle w:val="NormalWeb"/>
              <w:spacing w:after="0"/>
              <w:jc w:val="center"/>
              <w:rPr>
                <w:color w:val="000000"/>
              </w:rPr>
            </w:pPr>
            <w:r w:rsidRPr="00BD7C69">
              <w:rPr>
                <w:color w:val="000000"/>
              </w:rPr>
              <w:t>Тайлбар</w:t>
            </w:r>
          </w:p>
        </w:tc>
      </w:tr>
      <w:tr w:rsidR="00ED4885" w:rsidRPr="00BD7C69" w:rsidTr="00874CB8">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9141A" w:rsidRPr="00BD7C69" w:rsidRDefault="00EC7A22">
            <w:pPr>
              <w:pStyle w:val="NormalWeb"/>
              <w:spacing w:after="0"/>
              <w:jc w:val="center"/>
              <w:rPr>
                <w:color w:val="000000"/>
              </w:rPr>
            </w:pPr>
            <w:r w:rsidRPr="00BD7C69">
              <w:rPr>
                <w:color w:val="000000"/>
              </w:rPr>
              <w:t>1</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19141A" w:rsidRPr="00BD7C69" w:rsidRDefault="00EC7A22">
            <w:pPr>
              <w:pStyle w:val="NormalWeb"/>
              <w:spacing w:after="0"/>
              <w:jc w:val="both"/>
              <w:rPr>
                <w:color w:val="000000"/>
              </w:rPr>
            </w:pPr>
            <w:r w:rsidRPr="00BD7C69">
              <w:rPr>
                <w:color w:val="000000"/>
              </w:rPr>
              <w:t>1.1. Компани нь төлөөлөн удирдах зөвлөлийн үйл ажиллагааны журмаар төлөөлөн удирдах зөвлөлийн дарга, гишүүд, нарийн бичгийн даргын чиг үүрэг, хариуцлагыг нарийвчлан зохицуулна.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161265" w:rsidRPr="00BD7C69" w:rsidRDefault="00161265">
            <w:pPr>
              <w:pStyle w:val="NormalWeb"/>
              <w:spacing w:after="0"/>
              <w:jc w:val="center"/>
              <w:rPr>
                <w:color w:val="0000CC"/>
              </w:rPr>
            </w:pPr>
          </w:p>
          <w:p w:rsidR="00161265" w:rsidRPr="00BD7C69" w:rsidRDefault="00161265">
            <w:pPr>
              <w:pStyle w:val="NormalWeb"/>
              <w:spacing w:after="0"/>
              <w:jc w:val="center"/>
              <w:rPr>
                <w:color w:val="0000CC"/>
              </w:rPr>
            </w:pPr>
          </w:p>
          <w:p w:rsidR="0019141A" w:rsidRPr="00BD7C69" w:rsidRDefault="00BD7C69">
            <w:pPr>
              <w:pStyle w:val="NormalWeb"/>
              <w:spacing w:after="0"/>
              <w:jc w:val="center"/>
              <w:rPr>
                <w:color w:val="0000CC"/>
              </w:rPr>
            </w:pPr>
            <w:r>
              <w:rPr>
                <w:color w:val="0000CC"/>
                <w:lang w:val="mn-MN"/>
              </w:rPr>
              <w:t>2 оноо, 100%</w:t>
            </w:r>
            <w:r w:rsidR="00EC7A22" w:rsidRPr="00BD7C69">
              <w:rPr>
                <w:color w:val="0000CC"/>
              </w:rPr>
              <w:t> </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9141A" w:rsidRPr="00C2671E" w:rsidRDefault="002424B0" w:rsidP="00C2671E">
            <w:pPr>
              <w:pStyle w:val="NormalWeb"/>
              <w:spacing w:after="0"/>
              <w:jc w:val="both"/>
              <w:rPr>
                <w:color w:val="0000FF"/>
                <w:lang w:val="mn-MN"/>
              </w:rPr>
            </w:pPr>
            <w:r w:rsidRPr="00C2671E">
              <w:rPr>
                <w:color w:val="0000FF"/>
                <w:lang w:val="mn-MN"/>
              </w:rPr>
              <w:t xml:space="preserve">Компаний </w:t>
            </w:r>
            <w:r w:rsidR="00BD7C69" w:rsidRPr="00C2671E">
              <w:rPr>
                <w:color w:val="0000FF"/>
              </w:rPr>
              <w:t>“</w:t>
            </w:r>
            <w:r w:rsidRPr="00C2671E">
              <w:rPr>
                <w:color w:val="0000FF"/>
                <w:lang w:val="mn-MN"/>
              </w:rPr>
              <w:t>ТУЗ-ийн үйл ажиллагааны журам</w:t>
            </w:r>
            <w:r w:rsidR="00BD7C69" w:rsidRPr="00C2671E">
              <w:rPr>
                <w:color w:val="0000FF"/>
              </w:rPr>
              <w:t>”</w:t>
            </w:r>
            <w:r w:rsidRPr="00C2671E">
              <w:rPr>
                <w:color w:val="0000FF"/>
                <w:lang w:val="mn-MN"/>
              </w:rPr>
              <w:t xml:space="preserve">-д </w:t>
            </w:r>
            <w:r w:rsidR="00BD7C69" w:rsidRPr="00C2671E">
              <w:rPr>
                <w:color w:val="0000FF"/>
                <w:lang w:val="mn-MN"/>
              </w:rPr>
              <w:t xml:space="preserve">Компаний тухай хуулийн дагуу </w:t>
            </w:r>
            <w:r w:rsidRPr="00C2671E">
              <w:rPr>
                <w:color w:val="0000FF"/>
                <w:lang w:val="mn-MN"/>
              </w:rPr>
              <w:t>нарийвчлан тусгасан</w:t>
            </w:r>
            <w:r w:rsidR="00EC7A22" w:rsidRPr="00C2671E">
              <w:rPr>
                <w:color w:val="0000FF"/>
              </w:rPr>
              <w:t> </w:t>
            </w:r>
            <w:r w:rsidRPr="00C2671E">
              <w:rPr>
                <w:color w:val="0000FF"/>
                <w:lang w:val="mn-MN"/>
              </w:rPr>
              <w:t xml:space="preserve">байдаг ч </w:t>
            </w:r>
            <w:r w:rsidR="00BD7C69" w:rsidRPr="00C2671E">
              <w:rPr>
                <w:color w:val="0000FF"/>
                <w:lang w:val="mn-MN"/>
              </w:rPr>
              <w:t xml:space="preserve">СЗХ-ны 2022 оны 3-р сарын 23-ны өдрийн 145 тоот тогтоолоор батлагдсан </w:t>
            </w:r>
            <w:r w:rsidRPr="00C2671E">
              <w:rPr>
                <w:color w:val="0000FF"/>
                <w:lang w:val="mn-MN"/>
              </w:rPr>
              <w:t>Компаний засаглалын кодекс хэрэгжүүлэхтэй холбогдуулан шинэчлэх шаардлагатай.</w:t>
            </w:r>
          </w:p>
        </w:tc>
      </w:tr>
      <w:tr w:rsidR="00ED4885" w:rsidRPr="00BD7C69" w:rsidTr="00874CB8">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2424B0" w:rsidRPr="00BD7C69" w:rsidRDefault="002424B0" w:rsidP="002424B0">
            <w:pPr>
              <w:pStyle w:val="NormalWeb"/>
              <w:spacing w:after="0"/>
              <w:jc w:val="center"/>
              <w:rPr>
                <w:color w:val="000000"/>
              </w:rPr>
            </w:pPr>
            <w:r w:rsidRPr="00BD7C69">
              <w:rPr>
                <w:color w:val="000000"/>
              </w:rPr>
              <w:t>2</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2424B0" w:rsidRPr="00BD7C69" w:rsidRDefault="002424B0" w:rsidP="002424B0">
            <w:pPr>
              <w:pStyle w:val="NormalWeb"/>
              <w:spacing w:after="0"/>
              <w:jc w:val="both"/>
              <w:rPr>
                <w:color w:val="000000"/>
              </w:rPr>
            </w:pPr>
            <w:r w:rsidRPr="00BD7C69">
              <w:rPr>
                <w:color w:val="000000"/>
              </w:rPr>
              <w:t>1.2. Компани нь төлөөлөн удирдах зөвлөлийн гишүүнийг сонгон шалгаруулах, томилох асуудлыг тусгасан нэр дэвшүүлэх журам, залгамж халааны бодлогын баримт бичигтэй байна.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2424B0" w:rsidRPr="00BD7C69" w:rsidRDefault="002424B0" w:rsidP="002424B0">
            <w:pPr>
              <w:pStyle w:val="NormalWeb"/>
              <w:spacing w:after="0"/>
              <w:jc w:val="center"/>
              <w:rPr>
                <w:color w:val="0000CC"/>
              </w:rPr>
            </w:pPr>
            <w:r w:rsidRPr="00BD7C69">
              <w:rPr>
                <w:color w:val="0000CC"/>
              </w:rPr>
              <w:t> </w:t>
            </w:r>
          </w:p>
          <w:p w:rsidR="002424B0" w:rsidRPr="00BD7C69" w:rsidRDefault="002424B0" w:rsidP="002424B0">
            <w:pPr>
              <w:pStyle w:val="NormalWeb"/>
              <w:spacing w:after="0"/>
              <w:jc w:val="center"/>
              <w:rPr>
                <w:color w:val="0000CC"/>
              </w:rPr>
            </w:pPr>
          </w:p>
          <w:p w:rsidR="002424B0" w:rsidRPr="00BD7C69" w:rsidRDefault="00ED4885" w:rsidP="002424B0">
            <w:pPr>
              <w:pStyle w:val="NormalWeb"/>
              <w:spacing w:after="0"/>
              <w:jc w:val="center"/>
              <w:rPr>
                <w:color w:val="0000CC"/>
                <w:lang w:val="mn-MN"/>
              </w:rPr>
            </w:pPr>
            <w:r>
              <w:rPr>
                <w:color w:val="0000CC"/>
                <w:lang w:val="mn-MN"/>
              </w:rPr>
              <w:t>1,5 оноо 75%</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tcPr>
          <w:p w:rsidR="002424B0" w:rsidRPr="00C2671E" w:rsidRDefault="00BD7C69" w:rsidP="00C2671E">
            <w:pPr>
              <w:pStyle w:val="NormalWeb"/>
              <w:spacing w:after="0"/>
              <w:jc w:val="both"/>
              <w:rPr>
                <w:color w:val="0000FF"/>
                <w:lang w:val="mn-MN"/>
              </w:rPr>
            </w:pPr>
            <w:r w:rsidRPr="00C2671E">
              <w:rPr>
                <w:color w:val="0000FF"/>
                <w:lang w:val="mn-MN"/>
              </w:rPr>
              <w:t xml:space="preserve">Компаний </w:t>
            </w:r>
            <w:r w:rsidRPr="00C2671E">
              <w:rPr>
                <w:color w:val="0000FF"/>
              </w:rPr>
              <w:t>“</w:t>
            </w:r>
            <w:r w:rsidRPr="00C2671E">
              <w:rPr>
                <w:color w:val="0000FF"/>
                <w:lang w:val="mn-MN"/>
              </w:rPr>
              <w:t>ТУЗ-ийн үйл ажиллагааны журам</w:t>
            </w:r>
            <w:r w:rsidRPr="00C2671E">
              <w:rPr>
                <w:color w:val="0000FF"/>
              </w:rPr>
              <w:t>”</w:t>
            </w:r>
            <w:r w:rsidRPr="00C2671E">
              <w:rPr>
                <w:color w:val="0000FF"/>
                <w:lang w:val="mn-MN"/>
              </w:rPr>
              <w:t>-ыг мөрдлөг болгон сонгон шалгаруулж, томилж байгаа бөгөөд залгамж халааны бодлогын бичиг баримттай болохоор бэлдэж байна.</w:t>
            </w:r>
          </w:p>
        </w:tc>
      </w:tr>
      <w:tr w:rsidR="00ED4885" w:rsidRPr="00BD7C69" w:rsidTr="00874CB8">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2424B0" w:rsidRPr="00BD7C69" w:rsidRDefault="002424B0" w:rsidP="002424B0">
            <w:pPr>
              <w:pStyle w:val="NormalWeb"/>
              <w:spacing w:after="0"/>
              <w:jc w:val="center"/>
              <w:rPr>
                <w:color w:val="000000"/>
              </w:rPr>
            </w:pPr>
            <w:r w:rsidRPr="00BD7C69">
              <w:rPr>
                <w:color w:val="000000"/>
              </w:rPr>
              <w:t>3</w:t>
            </w:r>
          </w:p>
        </w:tc>
        <w:tc>
          <w:tcPr>
            <w:tcW w:w="4683" w:type="dxa"/>
            <w:tcBorders>
              <w:top w:val="nil"/>
              <w:left w:val="single" w:sz="8" w:space="0" w:color="auto"/>
              <w:bottom w:val="single" w:sz="4" w:space="0" w:color="auto"/>
              <w:right w:val="single" w:sz="8" w:space="0" w:color="auto"/>
            </w:tcBorders>
            <w:tcMar>
              <w:top w:w="30" w:type="dxa"/>
              <w:left w:w="98" w:type="dxa"/>
              <w:bottom w:w="30" w:type="dxa"/>
              <w:right w:w="98" w:type="dxa"/>
            </w:tcMar>
            <w:hideMark/>
          </w:tcPr>
          <w:p w:rsidR="002424B0" w:rsidRPr="00BD7C69" w:rsidRDefault="002424B0" w:rsidP="002424B0">
            <w:pPr>
              <w:pStyle w:val="NormalWeb"/>
              <w:spacing w:after="0"/>
              <w:jc w:val="both"/>
              <w:rPr>
                <w:color w:val="000000"/>
              </w:rPr>
            </w:pPr>
            <w:r w:rsidRPr="00BD7C69">
              <w:rPr>
                <w:color w:val="000000"/>
              </w:rPr>
              <w:t>1.3. Төлөөлөн удирдах зөвлөлийн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өөрийн цахим хуудсанд байршуулна.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2424B0" w:rsidRPr="00BD7C69" w:rsidRDefault="002424B0" w:rsidP="002424B0">
            <w:pPr>
              <w:pStyle w:val="NormalWeb"/>
              <w:spacing w:after="0"/>
              <w:jc w:val="center"/>
              <w:rPr>
                <w:color w:val="0000CC"/>
              </w:rPr>
            </w:pPr>
            <w:r w:rsidRPr="00BD7C69">
              <w:rPr>
                <w:color w:val="0000CC"/>
              </w:rPr>
              <w:t> </w:t>
            </w:r>
          </w:p>
          <w:p w:rsidR="002424B0" w:rsidRPr="00BD7C69" w:rsidRDefault="002424B0" w:rsidP="002424B0">
            <w:pPr>
              <w:pStyle w:val="NormalWeb"/>
              <w:spacing w:after="0"/>
              <w:jc w:val="center"/>
              <w:rPr>
                <w:color w:val="0000CC"/>
              </w:rPr>
            </w:pPr>
          </w:p>
          <w:p w:rsidR="002424B0" w:rsidRPr="00BD7C69" w:rsidRDefault="00ED4885" w:rsidP="002424B0">
            <w:pPr>
              <w:pStyle w:val="NormalWeb"/>
              <w:spacing w:after="0"/>
              <w:jc w:val="center"/>
              <w:rPr>
                <w:color w:val="0000CC"/>
                <w:lang w:val="mn-MN"/>
              </w:rPr>
            </w:pPr>
            <w:r>
              <w:rPr>
                <w:color w:val="0000CC"/>
                <w:lang w:val="mn-MN"/>
              </w:rPr>
              <w:t>2 оноо, 100%</w:t>
            </w:r>
            <w:r w:rsidRPr="00BD7C69">
              <w:rPr>
                <w:color w:val="0000CC"/>
              </w:rPr>
              <w:t> </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2424B0" w:rsidRPr="00C2671E" w:rsidRDefault="002424B0" w:rsidP="00C2671E">
            <w:pPr>
              <w:pStyle w:val="NormalWeb"/>
              <w:spacing w:after="0"/>
              <w:jc w:val="both"/>
              <w:rPr>
                <w:color w:val="0000FF"/>
                <w:lang w:val="mn-MN"/>
              </w:rPr>
            </w:pPr>
          </w:p>
          <w:p w:rsidR="002424B0" w:rsidRPr="00C2671E" w:rsidRDefault="002424B0" w:rsidP="00C2671E">
            <w:pPr>
              <w:pStyle w:val="NormalWeb"/>
              <w:spacing w:after="0"/>
              <w:jc w:val="both"/>
              <w:rPr>
                <w:color w:val="0000FF"/>
                <w:lang w:val="mn-MN"/>
              </w:rPr>
            </w:pPr>
            <w:r w:rsidRPr="00C2671E">
              <w:rPr>
                <w:color w:val="0000FF"/>
                <w:lang w:val="mn-MN"/>
              </w:rPr>
              <w:t xml:space="preserve">Компаний </w:t>
            </w:r>
            <w:r w:rsidR="00ED4885" w:rsidRPr="00C2671E">
              <w:rPr>
                <w:color w:val="0000FF"/>
                <w:lang w:val="mn-MN"/>
              </w:rPr>
              <w:t xml:space="preserve">тухай хууль, Компаний </w:t>
            </w:r>
            <w:r w:rsidR="00ED4885" w:rsidRPr="00C2671E">
              <w:rPr>
                <w:color w:val="0000FF"/>
              </w:rPr>
              <w:t>“</w:t>
            </w:r>
            <w:r w:rsidR="00ED4885" w:rsidRPr="00C2671E">
              <w:rPr>
                <w:color w:val="0000FF"/>
                <w:lang w:val="mn-MN"/>
              </w:rPr>
              <w:t>ТУЗ-ийн үйл ажиллагааны журам</w:t>
            </w:r>
            <w:r w:rsidR="00ED4885" w:rsidRPr="00C2671E">
              <w:rPr>
                <w:color w:val="0000FF"/>
              </w:rPr>
              <w:t>”</w:t>
            </w:r>
            <w:r w:rsidR="00ED4885" w:rsidRPr="00C2671E">
              <w:rPr>
                <w:color w:val="0000FF"/>
                <w:lang w:val="mn-MN"/>
              </w:rPr>
              <w:t>-д тусгаж, мөрдөж ажилладаг.</w:t>
            </w:r>
          </w:p>
        </w:tc>
      </w:tr>
      <w:tr w:rsidR="00ED4885" w:rsidRPr="00BD7C69" w:rsidTr="00874CB8">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2424B0" w:rsidRPr="00BD7C69" w:rsidRDefault="002424B0" w:rsidP="002424B0">
            <w:pPr>
              <w:pStyle w:val="NormalWeb"/>
              <w:spacing w:after="0"/>
              <w:jc w:val="center"/>
              <w:rPr>
                <w:color w:val="000000"/>
              </w:rPr>
            </w:pPr>
            <w:r w:rsidRPr="00BD7C69">
              <w:rPr>
                <w:color w:val="000000"/>
              </w:rPr>
              <w:t>4</w:t>
            </w:r>
          </w:p>
        </w:tc>
        <w:tc>
          <w:tcPr>
            <w:tcW w:w="4683" w:type="dxa"/>
            <w:tcBorders>
              <w:top w:val="single" w:sz="4" w:space="0" w:color="auto"/>
              <w:left w:val="single" w:sz="8" w:space="0" w:color="auto"/>
              <w:bottom w:val="single" w:sz="4" w:space="0" w:color="auto"/>
              <w:right w:val="single" w:sz="8" w:space="0" w:color="auto"/>
            </w:tcBorders>
            <w:tcMar>
              <w:top w:w="30" w:type="dxa"/>
              <w:left w:w="98" w:type="dxa"/>
              <w:bottom w:w="30" w:type="dxa"/>
              <w:right w:w="98" w:type="dxa"/>
            </w:tcMar>
            <w:hideMark/>
          </w:tcPr>
          <w:p w:rsidR="002424B0" w:rsidRPr="00BD7C69" w:rsidRDefault="002424B0" w:rsidP="002424B0">
            <w:pPr>
              <w:pStyle w:val="NormalWeb"/>
              <w:spacing w:after="0"/>
              <w:jc w:val="both"/>
              <w:rPr>
                <w:color w:val="000000"/>
              </w:rPr>
            </w:pPr>
            <w:r w:rsidRPr="00BD7C69">
              <w:rPr>
                <w:color w:val="000000"/>
              </w:rPr>
              <w:t>1.4. Компани нь төлөөлөн удирдах зөвлөлийн болон түүний дэргэдэх хороодын бүтэц, бүрэлдэхүүний бодлогын баримт бичигтэй байх ба уг баримт бичигт гишүүний боловсрол, мэргэшил, ур чадвар, туршлагад тавигдах шаардлага болон хүйсийн тэнцвэр зэрэг асуудлыг тусгана.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ED4885" w:rsidRDefault="00ED4885" w:rsidP="002424B0">
            <w:pPr>
              <w:pStyle w:val="NormalWeb"/>
              <w:spacing w:after="0"/>
              <w:jc w:val="center"/>
              <w:rPr>
                <w:color w:val="0000CC"/>
              </w:rPr>
            </w:pPr>
          </w:p>
          <w:p w:rsidR="00ED4885" w:rsidRDefault="00ED4885" w:rsidP="002424B0">
            <w:pPr>
              <w:pStyle w:val="NormalWeb"/>
              <w:spacing w:after="0"/>
              <w:jc w:val="center"/>
              <w:rPr>
                <w:color w:val="0000CC"/>
              </w:rPr>
            </w:pPr>
          </w:p>
          <w:p w:rsidR="00ED4885" w:rsidRDefault="00ED4885" w:rsidP="002424B0">
            <w:pPr>
              <w:pStyle w:val="NormalWeb"/>
              <w:spacing w:after="0"/>
              <w:jc w:val="center"/>
              <w:rPr>
                <w:color w:val="0000CC"/>
              </w:rPr>
            </w:pPr>
          </w:p>
          <w:p w:rsidR="002424B0" w:rsidRPr="00BD7C69" w:rsidRDefault="002424B0" w:rsidP="002424B0">
            <w:pPr>
              <w:pStyle w:val="NormalWeb"/>
              <w:spacing w:after="0"/>
              <w:jc w:val="center"/>
              <w:rPr>
                <w:color w:val="0000CC"/>
                <w:lang w:val="mn-MN"/>
              </w:rPr>
            </w:pPr>
            <w:r w:rsidRPr="00BD7C69">
              <w:rPr>
                <w:color w:val="0000CC"/>
              </w:rPr>
              <w:t> </w:t>
            </w:r>
            <w:r w:rsidR="00ED4885">
              <w:rPr>
                <w:color w:val="0000CC"/>
                <w:lang w:val="mn-MN"/>
              </w:rPr>
              <w:t>2 оноо, 100%</w:t>
            </w:r>
            <w:r w:rsidR="00ED4885" w:rsidRPr="00BD7C69">
              <w:rPr>
                <w:color w:val="0000CC"/>
              </w:rPr>
              <w:t> </w:t>
            </w:r>
            <w:r w:rsidRPr="00BD7C69">
              <w:rPr>
                <w:color w:val="0000CC"/>
                <w:lang w:val="mn-MN"/>
              </w:rPr>
              <w:t>.</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2424B0" w:rsidRPr="00C2671E" w:rsidRDefault="00ED4885" w:rsidP="00C2671E">
            <w:pPr>
              <w:pStyle w:val="NormalWeb"/>
              <w:spacing w:after="0"/>
              <w:jc w:val="both"/>
              <w:rPr>
                <w:color w:val="0000FF"/>
                <w:lang w:val="mn-MN"/>
              </w:rPr>
            </w:pPr>
            <w:r w:rsidRPr="00C2671E">
              <w:rPr>
                <w:color w:val="0000FF"/>
              </w:rPr>
              <w:t xml:space="preserve">Компани нь төлөөлөн удирдах зөвлөлийн болон түүний дэргэдэх хороодын бүтцийг Компаний тухай хуулийн хүрээнд байгуулсан. </w:t>
            </w:r>
            <w:r w:rsidR="002424B0" w:rsidRPr="00C2671E">
              <w:rPr>
                <w:color w:val="0000FF"/>
                <w:lang w:val="mn-MN"/>
              </w:rPr>
              <w:t xml:space="preserve">ТУЗ-ийн гишүүдийг анх танилцуулахдаа </w:t>
            </w:r>
            <w:r w:rsidR="00321D17" w:rsidRPr="00C2671E">
              <w:rPr>
                <w:color w:val="0000FF"/>
                <w:lang w:val="mn-MN"/>
              </w:rPr>
              <w:t>боловсрол, ур чадвар, туршлага зэргийг</w:t>
            </w:r>
            <w:r w:rsidRPr="00C2671E">
              <w:rPr>
                <w:color w:val="0000FF"/>
                <w:lang w:val="mn-MN"/>
              </w:rPr>
              <w:t xml:space="preserve"> Хувьцаа эзэмшигчдийн хурлаар хэлэлцэн </w:t>
            </w:r>
            <w:r w:rsidR="00321D17" w:rsidRPr="00C2671E">
              <w:rPr>
                <w:color w:val="0000FF"/>
                <w:lang w:val="mn-MN"/>
              </w:rPr>
              <w:t xml:space="preserve"> дэлгэрэнгүй танилцуулдаг.</w:t>
            </w:r>
          </w:p>
        </w:tc>
      </w:tr>
      <w:tr w:rsidR="00ED4885" w:rsidRPr="00BD7C69" w:rsidTr="00874CB8">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2424B0" w:rsidRPr="00BD7C69" w:rsidRDefault="002424B0" w:rsidP="002424B0">
            <w:pPr>
              <w:pStyle w:val="NormalWeb"/>
              <w:spacing w:after="0"/>
              <w:jc w:val="center"/>
              <w:rPr>
                <w:color w:val="000000"/>
              </w:rPr>
            </w:pPr>
            <w:r w:rsidRPr="00BD7C69">
              <w:rPr>
                <w:color w:val="000000"/>
              </w:rPr>
              <w:lastRenderedPageBreak/>
              <w:t>5</w:t>
            </w:r>
          </w:p>
        </w:tc>
        <w:tc>
          <w:tcPr>
            <w:tcW w:w="4683"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2424B0" w:rsidRPr="00BD7C69" w:rsidRDefault="002424B0" w:rsidP="002424B0">
            <w:pPr>
              <w:pStyle w:val="NormalWeb"/>
              <w:spacing w:after="0"/>
              <w:jc w:val="both"/>
              <w:rPr>
                <w:color w:val="000000"/>
              </w:rPr>
            </w:pPr>
            <w:r w:rsidRPr="00BD7C69">
              <w:rPr>
                <w:color w:val="000000"/>
              </w:rPr>
              <w:t>1.5. Төлөөлөн удирдах зөвлөлийн гишүүнийг анх томилогдоход чиглүүлэх сургалтыг зохион байгуулах ба ажил үүргээ гүйцэтгэхэд шаардлагатай ур чадвар, мэдлэг, мэдээллийг олгох, шинэчлэх сургалтад тогтмол хамруулна.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ED4885" w:rsidRDefault="00ED4885" w:rsidP="002424B0">
            <w:pPr>
              <w:pStyle w:val="NormalWeb"/>
              <w:spacing w:after="0"/>
              <w:jc w:val="center"/>
              <w:rPr>
                <w:color w:val="0000CC"/>
                <w:lang w:val="mn-MN"/>
              </w:rPr>
            </w:pPr>
          </w:p>
          <w:p w:rsidR="00ED4885" w:rsidRDefault="00ED4885" w:rsidP="002424B0">
            <w:pPr>
              <w:pStyle w:val="NormalWeb"/>
              <w:spacing w:after="0"/>
              <w:jc w:val="center"/>
              <w:rPr>
                <w:color w:val="0000CC"/>
                <w:lang w:val="mn-MN"/>
              </w:rPr>
            </w:pPr>
          </w:p>
          <w:p w:rsidR="002424B0" w:rsidRPr="00BD7C69" w:rsidRDefault="00ED4885" w:rsidP="002424B0">
            <w:pPr>
              <w:pStyle w:val="NormalWeb"/>
              <w:spacing w:after="0"/>
              <w:jc w:val="center"/>
              <w:rPr>
                <w:color w:val="0000CC"/>
              </w:rPr>
            </w:pPr>
            <w:r>
              <w:rPr>
                <w:color w:val="0000CC"/>
                <w:lang w:val="mn-MN"/>
              </w:rPr>
              <w:t>1,5 оноо 75%</w:t>
            </w:r>
            <w:r w:rsidR="00321D17" w:rsidRPr="00BD7C69">
              <w:rPr>
                <w:color w:val="0000CC"/>
                <w:lang w:val="mn-MN"/>
              </w:rPr>
              <w:t>.</w:t>
            </w:r>
            <w:r w:rsidR="002424B0" w:rsidRPr="00BD7C69">
              <w:rPr>
                <w:color w:val="0000CC"/>
              </w:rPr>
              <w:t> </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2424B0" w:rsidRPr="00BD7C69" w:rsidRDefault="00ED4885" w:rsidP="00C2671E">
            <w:pPr>
              <w:pStyle w:val="NormalWeb"/>
              <w:spacing w:after="0"/>
              <w:jc w:val="both"/>
              <w:rPr>
                <w:color w:val="0000CC"/>
              </w:rPr>
            </w:pPr>
            <w:r>
              <w:rPr>
                <w:color w:val="0000CC"/>
                <w:lang w:val="mn-MN"/>
              </w:rPr>
              <w:t>ТУЗ-ийн гишүүдийг анх томилохдоо компаний засаглалын сургалтанд заавал хамруулдаг. Мэдлэг, мэдээллийг олгох, шинэчлэх сургалтанд тогтмол хамруулахаар төлөвлөж байна.</w:t>
            </w:r>
            <w:r w:rsidR="002424B0" w:rsidRPr="00BD7C69">
              <w:rPr>
                <w:color w:val="0000CC"/>
              </w:rPr>
              <w:t> </w:t>
            </w:r>
          </w:p>
        </w:tc>
      </w:tr>
      <w:tr w:rsidR="00ED4885" w:rsidRPr="00BD7C69" w:rsidTr="00874CB8">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2424B0" w:rsidRPr="00BD7C69" w:rsidRDefault="002424B0" w:rsidP="002424B0">
            <w:pPr>
              <w:pStyle w:val="NormalWeb"/>
              <w:spacing w:after="0"/>
              <w:jc w:val="center"/>
              <w:rPr>
                <w:color w:val="000000"/>
              </w:rPr>
            </w:pPr>
            <w:r w:rsidRPr="00BD7C69">
              <w:rPr>
                <w:color w:val="000000"/>
              </w:rPr>
              <w:t>6</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2424B0" w:rsidRPr="00BD7C69" w:rsidRDefault="002424B0" w:rsidP="002424B0">
            <w:pPr>
              <w:pStyle w:val="NormalWeb"/>
              <w:spacing w:after="0"/>
              <w:jc w:val="both"/>
              <w:rPr>
                <w:color w:val="000000"/>
              </w:rPr>
            </w:pPr>
            <w:r w:rsidRPr="00BD7C69">
              <w:rPr>
                <w:color w:val="000000"/>
              </w:rPr>
              <w:t>1.6. Төлөөлөн удирдах зөвлөлийн нарийн бичгийн дарга нь төлөөлөн удирдах зөвлөлийн үйл ажиллагааг зохистой явуулах асуудлаар төлөөлөн удирдах зөвлөлийн даргаар дамжуулан хариуцлага хүлээнэ.</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AB3113" w:rsidRPr="00BD7C69" w:rsidRDefault="00AB3113" w:rsidP="00321D17">
            <w:pPr>
              <w:pStyle w:val="NormalWeb"/>
              <w:spacing w:after="0"/>
              <w:jc w:val="center"/>
              <w:rPr>
                <w:color w:val="0000CC"/>
                <w:lang w:val="mn-MN"/>
              </w:rPr>
            </w:pPr>
          </w:p>
          <w:p w:rsidR="00AB3113" w:rsidRPr="00BD7C69" w:rsidRDefault="00AB3113" w:rsidP="00321D17">
            <w:pPr>
              <w:pStyle w:val="NormalWeb"/>
              <w:spacing w:after="0"/>
              <w:jc w:val="center"/>
              <w:rPr>
                <w:color w:val="0000CC"/>
                <w:lang w:val="mn-MN"/>
              </w:rPr>
            </w:pPr>
          </w:p>
          <w:p w:rsidR="002424B0" w:rsidRPr="00BD7C69" w:rsidRDefault="00ED4885" w:rsidP="00321D17">
            <w:pPr>
              <w:pStyle w:val="NormalWeb"/>
              <w:spacing w:after="0"/>
              <w:jc w:val="center"/>
              <w:rPr>
                <w:color w:val="0000CC"/>
                <w:lang w:val="mn-MN"/>
              </w:rPr>
            </w:pPr>
            <w:r>
              <w:rPr>
                <w:color w:val="0000CC"/>
                <w:lang w:val="mn-MN"/>
              </w:rPr>
              <w:t>2 оноо, 100%</w:t>
            </w:r>
            <w:r w:rsidRPr="00BD7C69">
              <w:rPr>
                <w:color w:val="0000CC"/>
              </w:rPr>
              <w:t> </w:t>
            </w:r>
            <w:r w:rsidRPr="00BD7C69">
              <w:rPr>
                <w:color w:val="0000CC"/>
                <w:lang w:val="mn-MN"/>
              </w:rPr>
              <w:t>.</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2424B0" w:rsidRPr="00BD7C69" w:rsidRDefault="00321D17" w:rsidP="00C2671E">
            <w:pPr>
              <w:pStyle w:val="NormalWeb"/>
              <w:spacing w:after="0"/>
              <w:jc w:val="both"/>
              <w:rPr>
                <w:color w:val="0000CC"/>
              </w:rPr>
            </w:pPr>
            <w:r w:rsidRPr="00BD7C69">
              <w:rPr>
                <w:color w:val="0000CC"/>
                <w:lang w:val="mn-MN"/>
              </w:rPr>
              <w:t xml:space="preserve">Компаний тухай хуулийн хүрээнд </w:t>
            </w:r>
            <w:r w:rsidR="00ED4885" w:rsidRPr="00ED4885">
              <w:rPr>
                <w:color w:val="0000FF"/>
                <w:lang w:val="mn-MN"/>
              </w:rPr>
              <w:t xml:space="preserve">Компаний </w:t>
            </w:r>
            <w:r w:rsidR="00ED4885" w:rsidRPr="00ED4885">
              <w:rPr>
                <w:color w:val="0000FF"/>
              </w:rPr>
              <w:t>“</w:t>
            </w:r>
            <w:r w:rsidR="00ED4885" w:rsidRPr="00ED4885">
              <w:rPr>
                <w:color w:val="0000FF"/>
                <w:lang w:val="mn-MN"/>
              </w:rPr>
              <w:t>ТУЗ-ийн үйл ажиллагааны журам</w:t>
            </w:r>
            <w:r w:rsidR="00ED4885" w:rsidRPr="00ED4885">
              <w:rPr>
                <w:color w:val="0000FF"/>
              </w:rPr>
              <w:t>”</w:t>
            </w:r>
            <w:r w:rsidR="00ED4885" w:rsidRPr="00ED4885">
              <w:rPr>
                <w:color w:val="0000FF"/>
                <w:lang w:val="mn-MN"/>
              </w:rPr>
              <w:t>-д</w:t>
            </w:r>
            <w:r w:rsidR="00ED4885">
              <w:rPr>
                <w:color w:val="0000FF"/>
                <w:lang w:val="mn-MN"/>
              </w:rPr>
              <w:t xml:space="preserve"> энэ талаар тусгайлан заасаныг мөрдөж ажиллаж байгаа.</w:t>
            </w:r>
          </w:p>
        </w:tc>
      </w:tr>
      <w:tr w:rsidR="002424B0" w:rsidRPr="00BD7C69" w:rsidTr="00874CB8">
        <w:trPr>
          <w:gridAfter w:val="2"/>
          <w:wAfter w:w="66" w:type="dxa"/>
          <w:cantSplit/>
          <w:jc w:val="center"/>
        </w:trPr>
        <w:tc>
          <w:tcPr>
            <w:tcW w:w="996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2424B0" w:rsidRPr="00BD7C69" w:rsidRDefault="002424B0" w:rsidP="002424B0">
            <w:pPr>
              <w:pStyle w:val="NormalWeb"/>
              <w:spacing w:after="0"/>
              <w:jc w:val="center"/>
              <w:rPr>
                <w:color w:val="FF0000"/>
              </w:rPr>
            </w:pPr>
            <w:r w:rsidRPr="00BD7C69">
              <w:rPr>
                <w:color w:val="FF0000"/>
              </w:rPr>
              <w:t>ХОЁРДУГААР ЗАРЧИМ. ТӨЛӨӨЛӨН УДИРДАХ ЗӨВЛӨЛИЙН ДЭРГЭДЭХ ХОРООД, ТЭДГЭЭРИЙН ЧИГ ҮҮРЭГ</w:t>
            </w:r>
          </w:p>
          <w:p w:rsidR="002424B0" w:rsidRPr="00BD7C69" w:rsidRDefault="002424B0" w:rsidP="002424B0">
            <w:pPr>
              <w:pStyle w:val="NormalWeb"/>
              <w:spacing w:after="0"/>
              <w:jc w:val="both"/>
              <w:rPr>
                <w:color w:val="FF0000"/>
              </w:rPr>
            </w:pPr>
            <w:r w:rsidRPr="00BD7C69">
              <w:rPr>
                <w:color w:val="FF0000"/>
              </w:rPr>
              <w:t>Төлөөлөн удирдах зөвлөл нь өөрийн үйл ажиллагааг тодорхой чиг үүрэг хариуцсан өөрийн дэргэдэх хороодоор дамжуулан хэрэгжүүлж, эцсийн хариуцлагыг хүлээнэ</w:t>
            </w:r>
          </w:p>
        </w:tc>
      </w:tr>
      <w:tr w:rsidR="00ED4885" w:rsidRPr="00BD7C69" w:rsidTr="00874CB8">
        <w:trPr>
          <w:gridAfter w:val="1"/>
          <w:wAfter w:w="10" w:type="dxa"/>
          <w:cantSplit/>
          <w:trHeight w:val="570"/>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2424B0" w:rsidRPr="00BD7C69" w:rsidRDefault="002424B0" w:rsidP="002424B0">
            <w:pPr>
              <w:pStyle w:val="NormalWeb"/>
              <w:spacing w:after="0"/>
              <w:jc w:val="center"/>
              <w:rPr>
                <w:color w:val="000000"/>
              </w:rPr>
            </w:pPr>
            <w:r w:rsidRPr="00BD7C69">
              <w:rPr>
                <w:color w:val="000000"/>
              </w:rPr>
              <w:t>7</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2424B0" w:rsidRPr="00BD7C69" w:rsidRDefault="002424B0" w:rsidP="002424B0">
            <w:pPr>
              <w:pStyle w:val="NormalWeb"/>
              <w:spacing w:after="0"/>
              <w:jc w:val="both"/>
              <w:rPr>
                <w:color w:val="000000"/>
              </w:rPr>
            </w:pPr>
            <w:r w:rsidRPr="00BD7C69">
              <w:rPr>
                <w:color w:val="000000"/>
              </w:rPr>
              <w:t>2.1. Төлөөлөн удирдах зөвлөлийн дарга болоод төлөөлөн удирдах зөвлөлийн гишүүдийн олонх нь хараат бус гишүүн байхыг зорино.</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874CB8" w:rsidRDefault="00874CB8" w:rsidP="00AB3113">
            <w:pPr>
              <w:pStyle w:val="NormalWeb"/>
              <w:spacing w:after="0"/>
              <w:rPr>
                <w:color w:val="0000CC"/>
                <w:lang w:val="mn-MN"/>
              </w:rPr>
            </w:pPr>
          </w:p>
          <w:p w:rsidR="002424B0" w:rsidRPr="00BD7C69" w:rsidRDefault="00874CB8" w:rsidP="00874CB8">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2424B0" w:rsidRPr="00BD7C69" w:rsidRDefault="00321D17" w:rsidP="00C2671E">
            <w:pPr>
              <w:pStyle w:val="NormalWeb"/>
              <w:spacing w:after="0"/>
              <w:rPr>
                <w:color w:val="0000CC"/>
                <w:lang w:val="mn-MN"/>
              </w:rPr>
            </w:pPr>
            <w:r w:rsidRPr="00BD7C69">
              <w:rPr>
                <w:color w:val="0000CC"/>
                <w:lang w:val="mn-MN"/>
              </w:rPr>
              <w:t>ТУЗ-ийн дарга, хороодын дарга нар хараат бус гишүүд байгаа.</w:t>
            </w:r>
          </w:p>
        </w:tc>
      </w:tr>
      <w:tr w:rsidR="00ED4885" w:rsidRPr="00BD7C69" w:rsidTr="00874CB8">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2424B0" w:rsidRPr="00BD7C69" w:rsidRDefault="002424B0" w:rsidP="002424B0">
            <w:pPr>
              <w:pStyle w:val="NormalWeb"/>
              <w:spacing w:after="0"/>
              <w:jc w:val="center"/>
              <w:rPr>
                <w:color w:val="000000"/>
              </w:rPr>
            </w:pPr>
            <w:r w:rsidRPr="00BD7C69">
              <w:rPr>
                <w:color w:val="000000"/>
              </w:rPr>
              <w:t>8</w:t>
            </w:r>
          </w:p>
        </w:tc>
        <w:tc>
          <w:tcPr>
            <w:tcW w:w="4683" w:type="dxa"/>
            <w:tcBorders>
              <w:top w:val="nil"/>
              <w:left w:val="single" w:sz="8" w:space="0" w:color="auto"/>
              <w:bottom w:val="single" w:sz="4" w:space="0" w:color="auto"/>
              <w:right w:val="single" w:sz="8" w:space="0" w:color="auto"/>
            </w:tcBorders>
            <w:tcMar>
              <w:top w:w="30" w:type="dxa"/>
              <w:left w:w="98" w:type="dxa"/>
              <w:bottom w:w="30" w:type="dxa"/>
              <w:right w:w="98" w:type="dxa"/>
            </w:tcMar>
            <w:hideMark/>
          </w:tcPr>
          <w:p w:rsidR="002424B0" w:rsidRPr="00BD7C69" w:rsidRDefault="002424B0" w:rsidP="002424B0">
            <w:pPr>
              <w:pStyle w:val="NormalWeb"/>
              <w:spacing w:after="0"/>
              <w:jc w:val="both"/>
              <w:rPr>
                <w:color w:val="000000"/>
              </w:rPr>
            </w:pPr>
            <w:r w:rsidRPr="00BD7C69">
              <w:rPr>
                <w:color w:val="000000"/>
              </w:rPr>
              <w:t>2.2. Төлөөлөн удирдах зөвлөлийн дэргэдэх аудитын хороо нь үйл ажиллагааны журам аудитын бодлогын баримт бичигтэй байна. Аудитын хорооны дарга нь төлөөлөн удирдах зөвлөлийн дарга бус байна. Аудитын хорооны хуралд компанийн гүйцэтгэх удирдлага болон ажилтнууд гагцхүү тус хорооны хүсэлтээр  оролцоно.</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2424B0" w:rsidRPr="00BD7C69" w:rsidRDefault="00874CB8" w:rsidP="00874CB8">
            <w:pPr>
              <w:pStyle w:val="NormalWeb"/>
              <w:spacing w:after="0"/>
              <w:jc w:val="center"/>
              <w:rPr>
                <w:color w:val="0000CC"/>
              </w:rPr>
            </w:pPr>
            <w:r>
              <w:rPr>
                <w:color w:val="0000CC"/>
                <w:lang w:val="mn-MN"/>
              </w:rPr>
              <w:t>1,5 оноо 75%</w:t>
            </w:r>
            <w:r w:rsidRPr="00BD7C69">
              <w:rPr>
                <w:color w:val="0000CC"/>
                <w:lang w:val="mn-MN"/>
              </w:rPr>
              <w:t>.</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AB3113" w:rsidRPr="00BD7C69" w:rsidRDefault="00AB3113" w:rsidP="00AB3113">
            <w:pPr>
              <w:pStyle w:val="NormalWeb"/>
              <w:spacing w:after="0"/>
              <w:rPr>
                <w:color w:val="0000CC"/>
                <w:lang w:val="mn-MN"/>
              </w:rPr>
            </w:pPr>
          </w:p>
          <w:p w:rsidR="00AB3113" w:rsidRPr="00BD7C69" w:rsidRDefault="00AB3113" w:rsidP="00AB3113">
            <w:pPr>
              <w:pStyle w:val="NormalWeb"/>
              <w:spacing w:after="0"/>
              <w:rPr>
                <w:color w:val="0000CC"/>
                <w:lang w:val="mn-MN"/>
              </w:rPr>
            </w:pPr>
          </w:p>
          <w:p w:rsidR="002424B0" w:rsidRPr="00BD7C69" w:rsidRDefault="00AB3113" w:rsidP="00AB3113">
            <w:pPr>
              <w:pStyle w:val="NormalWeb"/>
              <w:spacing w:after="0"/>
              <w:rPr>
                <w:color w:val="0000CC"/>
              </w:rPr>
            </w:pPr>
            <w:r w:rsidRPr="00BD7C69">
              <w:rPr>
                <w:color w:val="0000CC"/>
                <w:lang w:val="mn-MN"/>
              </w:rPr>
              <w:t>Аудитын хороо үйл ажиллагааны журамтай, бие даасан хараат үйл ажиллагаа явуулдаг боловч бодлогын бичиг баримттай болох шаардлагатай байгаа.</w:t>
            </w:r>
            <w:r w:rsidR="002424B0" w:rsidRPr="00BD7C69">
              <w:rPr>
                <w:color w:val="0000CC"/>
              </w:rPr>
              <w:t> </w:t>
            </w:r>
          </w:p>
        </w:tc>
      </w:tr>
      <w:tr w:rsidR="00874CB8" w:rsidRPr="00BD7C69" w:rsidTr="00874CB8">
        <w:trPr>
          <w:gridAfter w:val="1"/>
          <w:wAfter w:w="10" w:type="dxa"/>
          <w:cantSplit/>
          <w:trHeight w:val="1065"/>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874CB8" w:rsidRPr="00BD7C69" w:rsidRDefault="00874CB8" w:rsidP="00874CB8">
            <w:pPr>
              <w:pStyle w:val="NormalWeb"/>
              <w:spacing w:after="0"/>
              <w:jc w:val="center"/>
              <w:rPr>
                <w:color w:val="000000"/>
              </w:rPr>
            </w:pPr>
            <w:r w:rsidRPr="00BD7C69">
              <w:rPr>
                <w:color w:val="000000"/>
              </w:rPr>
              <w:t>9</w:t>
            </w:r>
          </w:p>
        </w:tc>
        <w:tc>
          <w:tcPr>
            <w:tcW w:w="4683"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874CB8" w:rsidRPr="00BD7C69" w:rsidRDefault="00874CB8" w:rsidP="00874CB8">
            <w:pPr>
              <w:pStyle w:val="NormalWeb"/>
              <w:spacing w:after="0"/>
              <w:jc w:val="both"/>
              <w:rPr>
                <w:color w:val="000000"/>
              </w:rPr>
            </w:pPr>
            <w:r w:rsidRPr="00BD7C69">
              <w:rPr>
                <w:color w:val="000000"/>
              </w:rPr>
              <w:t>2.3. Төлөөлөн удирдах зөвлөлийн дэргэдэх цалин урамшууллын хороо нь цалин, урамшууллын үйл ажиллагааны журам, цалин урамшууллын бодлогын баримт бичигтэй байна.  Цалин урамшууллын хорооны дарга нь төлөөлөн удирдах зөвлөлийн дарга бус, мөн хараат бус гишүүн байна. Цалин урамшууллын хорооны хуралд гүйцэтгэх удирдлага гагцхүү хорооны хүсэлтээр оролцоно.</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874CB8" w:rsidRPr="00BD7C69" w:rsidRDefault="00874CB8" w:rsidP="00874CB8">
            <w:pPr>
              <w:pStyle w:val="NormalWeb"/>
              <w:spacing w:after="0"/>
              <w:jc w:val="center"/>
              <w:rPr>
                <w:color w:val="0000CC"/>
              </w:rPr>
            </w:pPr>
            <w:r>
              <w:rPr>
                <w:color w:val="0000CC"/>
                <w:lang w:val="mn-MN"/>
              </w:rPr>
              <w:t>1,5 оноо 75%</w:t>
            </w:r>
            <w:r w:rsidRPr="00BD7C69">
              <w:rPr>
                <w:color w:val="0000CC"/>
                <w:lang w:val="mn-MN"/>
              </w:rPr>
              <w:t>.</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874CB8" w:rsidRPr="00BD7C69" w:rsidRDefault="00874CB8" w:rsidP="00874CB8">
            <w:pPr>
              <w:pStyle w:val="NormalWeb"/>
              <w:spacing w:after="0"/>
              <w:rPr>
                <w:color w:val="0000CC"/>
                <w:lang w:val="mn-MN"/>
              </w:rPr>
            </w:pPr>
          </w:p>
          <w:p w:rsidR="00874CB8" w:rsidRPr="00BD7C69" w:rsidRDefault="00874CB8" w:rsidP="00874CB8">
            <w:pPr>
              <w:pStyle w:val="NormalWeb"/>
              <w:spacing w:after="0"/>
              <w:rPr>
                <w:color w:val="0000CC"/>
                <w:lang w:val="mn-MN"/>
              </w:rPr>
            </w:pPr>
          </w:p>
          <w:p w:rsidR="00874CB8" w:rsidRPr="00BD7C69" w:rsidRDefault="00874CB8" w:rsidP="00874CB8">
            <w:pPr>
              <w:pStyle w:val="NormalWeb"/>
              <w:spacing w:after="0"/>
              <w:rPr>
                <w:color w:val="0000CC"/>
              </w:rPr>
            </w:pPr>
            <w:r w:rsidRPr="00BD7C69">
              <w:rPr>
                <w:color w:val="0000CC"/>
                <w:lang w:val="mn-MN"/>
              </w:rPr>
              <w:t>Цалин урамшууллын хороо үйл ажиллагааны журамтай, бие даасан үйл ажиллагаа явуулдаг боловч бодлогын бичиг баримттай болох шаардлагатай байгаа.</w:t>
            </w:r>
            <w:r w:rsidRPr="00BD7C69">
              <w:rPr>
                <w:color w:val="0000CC"/>
              </w:rPr>
              <w:t> </w:t>
            </w:r>
          </w:p>
        </w:tc>
      </w:tr>
      <w:tr w:rsidR="00874CB8" w:rsidRPr="00BD7C69" w:rsidTr="00874CB8">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874CB8" w:rsidRPr="00BD7C69" w:rsidRDefault="00874CB8" w:rsidP="00874CB8">
            <w:pPr>
              <w:pStyle w:val="NormalWeb"/>
              <w:spacing w:after="0"/>
              <w:jc w:val="center"/>
              <w:rPr>
                <w:color w:val="000000"/>
              </w:rPr>
            </w:pPr>
            <w:r w:rsidRPr="00BD7C69">
              <w:rPr>
                <w:color w:val="000000"/>
              </w:rPr>
              <w:t>10</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874CB8" w:rsidRPr="00BD7C69" w:rsidRDefault="00874CB8" w:rsidP="00874CB8">
            <w:pPr>
              <w:pStyle w:val="NormalWeb"/>
              <w:spacing w:after="0"/>
              <w:jc w:val="both"/>
              <w:rPr>
                <w:color w:val="000000"/>
              </w:rPr>
            </w:pPr>
            <w:r w:rsidRPr="00BD7C69">
              <w:rPr>
                <w:color w:val="000000"/>
              </w:rPr>
              <w:t>2.4. Төлөөлөн удирдах зөвлөлийн дэргэдэх нэр дэвшүүлэх хороо нь үйл ажиллагааны журам, залгамж халааны бодлогын баримт бичигтэй байна. Нэр дэвшүүлэх хорооны дарга нь төлөөлөн удирдах зөвлөлийн дарга бус, мөн хараат бус гишүүн байна.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874CB8" w:rsidRPr="00BD7C69" w:rsidRDefault="00874CB8" w:rsidP="00874CB8">
            <w:pPr>
              <w:pStyle w:val="NormalWeb"/>
              <w:spacing w:after="0"/>
              <w:jc w:val="center"/>
              <w:rPr>
                <w:color w:val="0000CC"/>
              </w:rPr>
            </w:pPr>
            <w:r>
              <w:rPr>
                <w:color w:val="0000CC"/>
                <w:lang w:val="mn-MN"/>
              </w:rPr>
              <w:t>1,5 оноо 75%</w:t>
            </w:r>
            <w:r w:rsidRPr="00BD7C69">
              <w:rPr>
                <w:color w:val="0000CC"/>
                <w:lang w:val="mn-MN"/>
              </w:rPr>
              <w:t>.</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874CB8" w:rsidRPr="00BD7C69" w:rsidRDefault="00874CB8" w:rsidP="00874CB8">
            <w:pPr>
              <w:pStyle w:val="NormalWeb"/>
              <w:spacing w:after="0"/>
              <w:rPr>
                <w:color w:val="0000CC"/>
              </w:rPr>
            </w:pPr>
            <w:r>
              <w:rPr>
                <w:color w:val="0000CC"/>
                <w:lang w:val="mn-MN"/>
              </w:rPr>
              <w:t>Нэр дэвшүүлэх</w:t>
            </w:r>
            <w:r w:rsidRPr="00BD7C69">
              <w:rPr>
                <w:color w:val="0000CC"/>
                <w:lang w:val="mn-MN"/>
              </w:rPr>
              <w:t xml:space="preserve"> хороо үйл ажиллагааны журамтай, бие даасан үйл ажиллагаа явуулдаг боловч бодлогын бичиг баримттай болох шаардлагатай байгаа.</w:t>
            </w:r>
            <w:r w:rsidRPr="00BD7C69">
              <w:rPr>
                <w:color w:val="0000CC"/>
              </w:rPr>
              <w:t> </w:t>
            </w:r>
          </w:p>
        </w:tc>
      </w:tr>
      <w:tr w:rsidR="00874CB8" w:rsidRPr="00BD7C69" w:rsidTr="00DC23F2">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874CB8" w:rsidRPr="00BD7C69" w:rsidRDefault="00874CB8" w:rsidP="00874CB8">
            <w:pPr>
              <w:pStyle w:val="NormalWeb"/>
              <w:spacing w:after="0"/>
              <w:jc w:val="center"/>
              <w:rPr>
                <w:color w:val="000000"/>
              </w:rPr>
            </w:pPr>
            <w:r w:rsidRPr="00BD7C69">
              <w:rPr>
                <w:color w:val="000000"/>
              </w:rPr>
              <w:lastRenderedPageBreak/>
              <w:t>11</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874CB8" w:rsidRPr="00BD7C69" w:rsidRDefault="00874CB8" w:rsidP="00874CB8">
            <w:pPr>
              <w:pStyle w:val="NormalWeb"/>
              <w:spacing w:after="0"/>
              <w:jc w:val="both"/>
              <w:rPr>
                <w:color w:val="000000"/>
              </w:rPr>
            </w:pPr>
            <w:r w:rsidRPr="00BD7C69">
              <w:rPr>
                <w:color w:val="000000"/>
              </w:rPr>
              <w:t>2.5. Төлөөлөн удирдах зөвлөл нь өөрийн дэргэд бусад чиг үүрэг бүхий байнгын болон түр хороог байгуулж болно. Төлөөлөн удирдах зөвлөлийн дэргэдэх хороод бүгд үйл ажиллагааны журам, заавартай, чиг үүргээ хэрэгжүүлэхэд шаардлагатай мэдлэг, ур чадвар, ажлын туршлага бүхий бүрэлдэхүүнтэй байна.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874CB8" w:rsidRPr="00BD7C69" w:rsidRDefault="00874CB8" w:rsidP="00874CB8">
            <w:pPr>
              <w:pStyle w:val="NormalWeb"/>
              <w:spacing w:after="0"/>
              <w:jc w:val="center"/>
              <w:rPr>
                <w:color w:val="0000CC"/>
              </w:rPr>
            </w:pPr>
            <w:r>
              <w:rPr>
                <w:color w:val="0000CC"/>
                <w:lang w:val="mn-MN"/>
              </w:rPr>
              <w:t>1,5 оноо 75%</w:t>
            </w:r>
            <w:r w:rsidRPr="00BD7C69">
              <w:rPr>
                <w:color w:val="0000CC"/>
                <w:lang w:val="mn-MN"/>
              </w:rPr>
              <w:t>.</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874CB8" w:rsidRPr="00BD7C69" w:rsidRDefault="00874CB8" w:rsidP="00874CB8">
            <w:pPr>
              <w:pStyle w:val="NormalWeb"/>
              <w:spacing w:after="0"/>
              <w:jc w:val="center"/>
              <w:rPr>
                <w:color w:val="0000CC"/>
              </w:rPr>
            </w:pPr>
          </w:p>
          <w:p w:rsidR="00874CB8" w:rsidRPr="00BD7C69" w:rsidRDefault="00874CB8" w:rsidP="00874CB8">
            <w:pPr>
              <w:pStyle w:val="NormalWeb"/>
              <w:spacing w:after="0"/>
              <w:jc w:val="center"/>
              <w:rPr>
                <w:color w:val="0000CC"/>
                <w:lang w:val="mn-MN"/>
              </w:rPr>
            </w:pPr>
          </w:p>
          <w:p w:rsidR="00874CB8" w:rsidRPr="00BD7C69" w:rsidRDefault="00874CB8" w:rsidP="00874CB8">
            <w:pPr>
              <w:pStyle w:val="NormalWeb"/>
              <w:spacing w:after="0"/>
              <w:jc w:val="center"/>
              <w:rPr>
                <w:color w:val="0000CC"/>
              </w:rPr>
            </w:pPr>
            <w:r>
              <w:rPr>
                <w:color w:val="0000CC"/>
                <w:lang w:val="mn-MN"/>
              </w:rPr>
              <w:t>Одоогоор байнгын болон түр хороо байхгүй байгаа, ш</w:t>
            </w:r>
            <w:r w:rsidRPr="00BD7C69">
              <w:rPr>
                <w:color w:val="0000CC"/>
                <w:lang w:val="mn-MN"/>
              </w:rPr>
              <w:t>аардлагатай түр хороод байгуулах судалгаа хийгдэж байгаа.</w:t>
            </w:r>
            <w:r w:rsidRPr="00BD7C69">
              <w:rPr>
                <w:color w:val="0000CC"/>
              </w:rPr>
              <w:t> </w:t>
            </w:r>
          </w:p>
        </w:tc>
      </w:tr>
      <w:tr w:rsidR="00AB3113" w:rsidRPr="00BD7C69" w:rsidTr="00874CB8">
        <w:trPr>
          <w:gridAfter w:val="2"/>
          <w:wAfter w:w="66" w:type="dxa"/>
          <w:cantSplit/>
          <w:jc w:val="center"/>
        </w:trPr>
        <w:tc>
          <w:tcPr>
            <w:tcW w:w="996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AB3113" w:rsidRPr="00BD7C69" w:rsidRDefault="00AB3113" w:rsidP="00AB3113">
            <w:pPr>
              <w:pStyle w:val="NormalWeb"/>
              <w:spacing w:after="0"/>
              <w:jc w:val="center"/>
              <w:rPr>
                <w:color w:val="FF0000"/>
              </w:rPr>
            </w:pPr>
            <w:r w:rsidRPr="00BD7C69">
              <w:rPr>
                <w:color w:val="FF0000"/>
              </w:rPr>
              <w:t>ГУРАВДУГААР ЗАРЧИМ. ТАЙЛАГНАЛ, МЭДЭЭЛЛИЙН ИЛ ТОД БАЙДАЛ</w:t>
            </w:r>
          </w:p>
          <w:p w:rsidR="00AB3113" w:rsidRPr="00BD7C69" w:rsidRDefault="00AB3113" w:rsidP="00AB3113">
            <w:pPr>
              <w:pStyle w:val="NormalWeb"/>
              <w:spacing w:after="0"/>
              <w:jc w:val="both"/>
              <w:rPr>
                <w:color w:val="FF0000"/>
              </w:rPr>
            </w:pPr>
            <w:r w:rsidRPr="00BD7C69">
              <w:rPr>
                <w:color w:val="FF0000"/>
              </w:rPr>
              <w:t>Төлөөлөн удирдах зөвлөл нь санхүүгийн болон санхүүгийн бус тайлагнал, мэдээллийн ил тод байдлын үнэн, бүрэн, тэнцвэрт байдлыг хангана</w:t>
            </w:r>
          </w:p>
        </w:tc>
      </w:tr>
      <w:tr w:rsidR="00ED4885" w:rsidRPr="00BD7C69" w:rsidTr="00874CB8">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AB3113" w:rsidRPr="00BD7C69" w:rsidRDefault="00AB3113" w:rsidP="00AB3113">
            <w:pPr>
              <w:pStyle w:val="NormalWeb"/>
              <w:spacing w:after="0"/>
              <w:jc w:val="center"/>
              <w:rPr>
                <w:color w:val="000000"/>
              </w:rPr>
            </w:pPr>
            <w:r w:rsidRPr="00BD7C69">
              <w:rPr>
                <w:color w:val="000000"/>
              </w:rPr>
              <w:t>12</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AB3113" w:rsidRPr="00BD7C69" w:rsidRDefault="00AB3113" w:rsidP="00AB3113">
            <w:pPr>
              <w:pStyle w:val="NormalWeb"/>
              <w:spacing w:after="0"/>
              <w:jc w:val="both"/>
              <w:rPr>
                <w:color w:val="000000"/>
              </w:rPr>
            </w:pPr>
            <w:r w:rsidRPr="00BD7C69">
              <w:rPr>
                <w:color w:val="000000"/>
              </w:rPr>
              <w:t>3.1. Төлөөлөн удирдах зөвлөл нь компанийн мэдээллийн ил тод байдал, тайлагналын журмыг баталж, хэрэгжилтэд нь хяналт тавина.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AB3113" w:rsidRPr="00BD7C69" w:rsidRDefault="00874CB8" w:rsidP="00AB3113">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AB3113" w:rsidRPr="00BD7C69" w:rsidRDefault="00AB3113" w:rsidP="00AB3113">
            <w:pPr>
              <w:pStyle w:val="NormalWeb"/>
              <w:spacing w:after="0"/>
              <w:rPr>
                <w:color w:val="0000CC"/>
              </w:rPr>
            </w:pPr>
            <w:r w:rsidRPr="00BD7C69">
              <w:rPr>
                <w:color w:val="0000CC"/>
                <w:lang w:val="mn-MN"/>
              </w:rPr>
              <w:t>МХБ-ийн цахим хуудаснаа мэдээллээ тогтмол, хугацаанд нь явуулж байгаа.</w:t>
            </w:r>
            <w:r w:rsidRPr="00BD7C69">
              <w:rPr>
                <w:color w:val="0000CC"/>
              </w:rPr>
              <w:t> </w:t>
            </w:r>
          </w:p>
        </w:tc>
      </w:tr>
      <w:tr w:rsidR="00ED4885" w:rsidRPr="00BD7C69" w:rsidTr="00874CB8">
        <w:trPr>
          <w:gridAfter w:val="1"/>
          <w:wAfter w:w="10" w:type="dxa"/>
          <w:cantSplit/>
          <w:trHeight w:val="915"/>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5559FA" w:rsidRPr="00BD7C69" w:rsidRDefault="005559FA" w:rsidP="005559FA">
            <w:pPr>
              <w:pStyle w:val="NormalWeb"/>
              <w:spacing w:after="0"/>
              <w:jc w:val="center"/>
              <w:rPr>
                <w:color w:val="000000"/>
              </w:rPr>
            </w:pPr>
            <w:r w:rsidRPr="00BD7C69">
              <w:rPr>
                <w:color w:val="000000"/>
              </w:rPr>
              <w:t>13</w:t>
            </w:r>
          </w:p>
        </w:tc>
        <w:tc>
          <w:tcPr>
            <w:tcW w:w="4683" w:type="dxa"/>
            <w:tcBorders>
              <w:top w:val="nil"/>
              <w:left w:val="single" w:sz="8" w:space="0" w:color="auto"/>
              <w:bottom w:val="single" w:sz="4" w:space="0" w:color="auto"/>
              <w:right w:val="single" w:sz="8" w:space="0" w:color="auto"/>
            </w:tcBorders>
            <w:tcMar>
              <w:top w:w="30" w:type="dxa"/>
              <w:left w:w="98" w:type="dxa"/>
              <w:bottom w:w="30" w:type="dxa"/>
              <w:right w:w="98" w:type="dxa"/>
            </w:tcMar>
            <w:vAlign w:val="center"/>
            <w:hideMark/>
          </w:tcPr>
          <w:p w:rsidR="005559FA" w:rsidRPr="00BD7C69" w:rsidRDefault="005559FA" w:rsidP="005559FA">
            <w:pPr>
              <w:pStyle w:val="NormalWeb"/>
              <w:spacing w:after="0"/>
              <w:jc w:val="both"/>
              <w:rPr>
                <w:color w:val="000000"/>
              </w:rPr>
            </w:pPr>
            <w:r w:rsidRPr="00BD7C69">
              <w:rPr>
                <w:color w:val="000000"/>
              </w:rPr>
              <w:t>3.2. Төлөөлөн удирдах зөвлөл нь энэхүү кодекст заасан засаглалын баримт бичиг, дүрэм, журам, зааврыг цахим хуудсаараа дамжуулан олон нийтэд хүргэнэ.</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5559FA" w:rsidRPr="00BD7C69" w:rsidRDefault="00874CB8" w:rsidP="005559FA">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5559FA" w:rsidRPr="00BD7C69" w:rsidRDefault="00874CB8" w:rsidP="005559FA">
            <w:pPr>
              <w:pStyle w:val="NormalWeb"/>
              <w:spacing w:after="0"/>
              <w:rPr>
                <w:color w:val="0000CC"/>
                <w:lang w:val="mn-MN"/>
              </w:rPr>
            </w:pPr>
            <w:r>
              <w:rPr>
                <w:color w:val="0000CC"/>
                <w:lang w:val="mn-MN"/>
              </w:rPr>
              <w:t>Хэрэгжүүлж байгаа.</w:t>
            </w:r>
          </w:p>
          <w:p w:rsidR="005559FA" w:rsidRPr="00BD7C69" w:rsidRDefault="005559FA" w:rsidP="005559FA">
            <w:pPr>
              <w:pStyle w:val="NormalWeb"/>
              <w:spacing w:after="0"/>
              <w:rPr>
                <w:color w:val="0000CC"/>
              </w:rPr>
            </w:pPr>
          </w:p>
        </w:tc>
      </w:tr>
      <w:tr w:rsidR="00874CB8" w:rsidRPr="00BD7C69" w:rsidTr="00874CB8">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874CB8" w:rsidRPr="00BD7C69" w:rsidRDefault="00874CB8" w:rsidP="00874CB8">
            <w:pPr>
              <w:pStyle w:val="NormalWeb"/>
              <w:spacing w:after="0"/>
              <w:jc w:val="center"/>
              <w:rPr>
                <w:color w:val="000000"/>
              </w:rPr>
            </w:pPr>
            <w:r w:rsidRPr="00BD7C69">
              <w:rPr>
                <w:color w:val="000000"/>
              </w:rPr>
              <w:t>14</w:t>
            </w:r>
          </w:p>
        </w:tc>
        <w:tc>
          <w:tcPr>
            <w:tcW w:w="4683"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874CB8" w:rsidRPr="00BD7C69" w:rsidRDefault="00874CB8" w:rsidP="00874CB8">
            <w:pPr>
              <w:pStyle w:val="NormalWeb"/>
              <w:spacing w:after="0"/>
              <w:jc w:val="both"/>
              <w:rPr>
                <w:color w:val="000000"/>
              </w:rPr>
            </w:pPr>
            <w:r w:rsidRPr="00BD7C69">
              <w:rPr>
                <w:color w:val="000000"/>
              </w:rPr>
              <w:t>3.3. 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874CB8" w:rsidRPr="00BD7C69" w:rsidRDefault="00874CB8" w:rsidP="00874CB8">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874CB8" w:rsidRPr="00874CB8" w:rsidRDefault="00874CB8" w:rsidP="00874CB8">
            <w:pPr>
              <w:pStyle w:val="NormalWeb"/>
              <w:spacing w:after="0"/>
              <w:rPr>
                <w:color w:val="0000CC"/>
                <w:lang w:val="mn-MN"/>
              </w:rPr>
            </w:pPr>
            <w:r>
              <w:rPr>
                <w:color w:val="0000CC"/>
                <w:lang w:val="mn-MN"/>
              </w:rPr>
              <w:t>Санхүүгийн болон санхүүгийн бус тайлагнал нь хараат хараат бус, үнэн зөв мэдээллийг агуулсан, зорилго, зорилтууд, эрсдлээ оруулж тооцсон мэдээлэл байгаа, сайжруулах шаардлага байгаа.</w:t>
            </w:r>
          </w:p>
        </w:tc>
      </w:tr>
      <w:tr w:rsidR="00946F10" w:rsidRPr="00BD7C69" w:rsidTr="00874CB8">
        <w:trPr>
          <w:gridAfter w:val="2"/>
          <w:wAfter w:w="66" w:type="dxa"/>
          <w:cantSplit/>
          <w:jc w:val="center"/>
        </w:trPr>
        <w:tc>
          <w:tcPr>
            <w:tcW w:w="996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46F10" w:rsidRPr="00BD7C69" w:rsidRDefault="00946F10" w:rsidP="00946F10">
            <w:pPr>
              <w:pStyle w:val="NormalWeb"/>
              <w:spacing w:after="0"/>
              <w:jc w:val="center"/>
              <w:rPr>
                <w:color w:val="FF0000"/>
              </w:rPr>
            </w:pPr>
            <w:r w:rsidRPr="00BD7C69">
              <w:rPr>
                <w:color w:val="FF0000"/>
              </w:rPr>
              <w:t>ДӨРӨВДҮГЭЭР ЗАРЧИМ. АУДИТ, ХЯНАЛТЫН ТОГТОЛЦОО</w:t>
            </w:r>
          </w:p>
          <w:p w:rsidR="00946F10" w:rsidRPr="00BD7C69" w:rsidRDefault="00946F10" w:rsidP="00946F10">
            <w:pPr>
              <w:pStyle w:val="NormalWeb"/>
              <w:spacing w:after="0"/>
              <w:jc w:val="both"/>
              <w:rPr>
                <w:color w:val="FF0000"/>
              </w:rPr>
            </w:pPr>
            <w:r w:rsidRPr="00BD7C69">
              <w:rPr>
                <w:color w:val="FF0000"/>
              </w:rPr>
              <w:t>Төлөөлөн удирдах зөвлөл нь аудит, хяналтын тогтолцооны хараат бус, үр дүнтэй байдлыг хангана</w:t>
            </w:r>
          </w:p>
        </w:tc>
      </w:tr>
      <w:tr w:rsidR="00EC313F" w:rsidRPr="00BD7C69" w:rsidTr="00950EA4">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C313F" w:rsidRPr="00BD7C69" w:rsidRDefault="00EC313F" w:rsidP="00EC313F">
            <w:pPr>
              <w:pStyle w:val="NormalWeb"/>
              <w:spacing w:after="0"/>
              <w:jc w:val="center"/>
            </w:pPr>
            <w:r w:rsidRPr="00BD7C69">
              <w:rPr>
                <w:color w:val="000000"/>
              </w:rPr>
              <w:t> </w:t>
            </w:r>
          </w:p>
          <w:p w:rsidR="00EC313F" w:rsidRPr="00BD7C69" w:rsidRDefault="00EC313F" w:rsidP="00EC313F">
            <w:pPr>
              <w:pStyle w:val="NormalWeb"/>
              <w:spacing w:after="0"/>
              <w:jc w:val="center"/>
              <w:rPr>
                <w:color w:val="000000"/>
              </w:rPr>
            </w:pPr>
            <w:r w:rsidRPr="00BD7C69">
              <w:rPr>
                <w:color w:val="000000"/>
              </w:rPr>
              <w:t>15</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EC313F" w:rsidRPr="00BD7C69" w:rsidRDefault="00EC313F" w:rsidP="00EC313F">
            <w:pPr>
              <w:pStyle w:val="NormalWeb"/>
              <w:spacing w:after="0"/>
              <w:jc w:val="both"/>
              <w:rPr>
                <w:color w:val="000000"/>
              </w:rPr>
            </w:pPr>
            <w:r w:rsidRPr="00BD7C69">
              <w:rPr>
                <w:color w:val="000000"/>
              </w:rPr>
              <w:t>4.1. Төлөөлөн удирдах зөвлөл нь аудитын хорооны үйл ажиллагааны журамд хөндлөнгийн аудитортой харьцах, хөндлөнгийн аудиторыг хуульд заасан чиг үүргээ саадгүй гүйцэтгэх нөхцөл боломжоор хангах талаар тусгаж, журмын хэрэгжилтэд хяналт тавина.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C313F" w:rsidRPr="00BD7C69" w:rsidRDefault="00EC313F" w:rsidP="00EC313F">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EC313F" w:rsidRPr="00BD7C69" w:rsidRDefault="00EC313F" w:rsidP="00EC313F">
            <w:pPr>
              <w:pStyle w:val="NormalWeb"/>
              <w:spacing w:after="0"/>
              <w:jc w:val="center"/>
              <w:rPr>
                <w:color w:val="0000CC"/>
                <w:lang w:val="mn-MN"/>
              </w:rPr>
            </w:pPr>
          </w:p>
          <w:p w:rsidR="00EC313F" w:rsidRPr="00BD7C69" w:rsidRDefault="00EC313F" w:rsidP="00D74DE4">
            <w:pPr>
              <w:pStyle w:val="NormalWeb"/>
              <w:spacing w:after="0"/>
              <w:jc w:val="center"/>
              <w:rPr>
                <w:color w:val="0000CC"/>
                <w:lang w:val="mn-MN"/>
              </w:rPr>
            </w:pPr>
            <w:r w:rsidRPr="00BD7C69">
              <w:rPr>
                <w:color w:val="0000CC"/>
                <w:lang w:val="mn-MN"/>
              </w:rPr>
              <w:t>ТУЗ-ийн Ауд</w:t>
            </w:r>
            <w:r>
              <w:rPr>
                <w:color w:val="0000CC"/>
                <w:lang w:val="mn-MN"/>
              </w:rPr>
              <w:t xml:space="preserve">итын хороо нь аудитын компанийг сонгон шалгаруулах, гэрээ байгуулах, хариуцлага тооцох </w:t>
            </w:r>
            <w:r w:rsidR="00D74DE4">
              <w:rPr>
                <w:color w:val="0000CC"/>
                <w:lang w:val="mn-MN"/>
              </w:rPr>
              <w:t>нөхцлөөр бүрэн хангагдсан.</w:t>
            </w:r>
          </w:p>
        </w:tc>
      </w:tr>
      <w:tr w:rsidR="00D74DE4" w:rsidRPr="00BD7C69" w:rsidTr="0009689D">
        <w:trPr>
          <w:gridAfter w:val="1"/>
          <w:wAfter w:w="10" w:type="dxa"/>
          <w:cantSplit/>
          <w:trHeight w:val="825"/>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D74DE4" w:rsidRPr="00BD7C69" w:rsidRDefault="00D74DE4" w:rsidP="00D74DE4">
            <w:pPr>
              <w:pStyle w:val="NormalWeb"/>
              <w:spacing w:after="0"/>
              <w:jc w:val="center"/>
              <w:rPr>
                <w:color w:val="000000"/>
              </w:rPr>
            </w:pPr>
            <w:r w:rsidRPr="00BD7C69">
              <w:rPr>
                <w:color w:val="000000"/>
              </w:rPr>
              <w:t>16</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D74DE4" w:rsidRPr="00BD7C69" w:rsidRDefault="00D74DE4" w:rsidP="00D74DE4">
            <w:pPr>
              <w:pStyle w:val="NormalWeb"/>
              <w:spacing w:after="0"/>
              <w:jc w:val="both"/>
              <w:rPr>
                <w:color w:val="000000"/>
              </w:rPr>
            </w:pPr>
            <w:r w:rsidRPr="00BD7C69">
              <w:rPr>
                <w:color w:val="000000"/>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D74DE4" w:rsidRPr="00BD7C69" w:rsidRDefault="00D74DE4" w:rsidP="00D74DE4">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tcPr>
          <w:p w:rsidR="00D74DE4" w:rsidRPr="00BD7C69" w:rsidRDefault="00D74DE4" w:rsidP="00D74DE4">
            <w:pPr>
              <w:pStyle w:val="NormalWeb"/>
              <w:spacing w:after="0"/>
              <w:jc w:val="center"/>
              <w:rPr>
                <w:color w:val="0000CC"/>
                <w:lang w:val="mn-MN"/>
              </w:rPr>
            </w:pPr>
            <w:r>
              <w:rPr>
                <w:color w:val="0000CC"/>
                <w:lang w:val="mn-MN"/>
              </w:rPr>
              <w:t>Ирэх жилийн хувьцаа эзэмшигчдийн хуралд хөндлөнгийн аудиторыг оролцуулж мэдээллийг  нь сонсож, хэрэгжүүлнэ.</w:t>
            </w:r>
          </w:p>
        </w:tc>
      </w:tr>
      <w:tr w:rsidR="00D74DE4" w:rsidRPr="00BD7C69" w:rsidTr="00547F52">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D74DE4" w:rsidRPr="00BD7C69" w:rsidRDefault="00D74DE4" w:rsidP="00D74DE4">
            <w:pPr>
              <w:pStyle w:val="NormalWeb"/>
              <w:spacing w:after="0"/>
              <w:jc w:val="center"/>
              <w:rPr>
                <w:color w:val="000000"/>
              </w:rPr>
            </w:pPr>
            <w:r w:rsidRPr="00BD7C69">
              <w:rPr>
                <w:color w:val="000000"/>
              </w:rPr>
              <w:t>17</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D74DE4" w:rsidRPr="00BD7C69" w:rsidRDefault="00D74DE4" w:rsidP="00D74DE4">
            <w:pPr>
              <w:pStyle w:val="NormalWeb"/>
              <w:spacing w:after="0"/>
              <w:jc w:val="both"/>
              <w:rPr>
                <w:color w:val="000000"/>
              </w:rPr>
            </w:pPr>
            <w:r w:rsidRPr="00BD7C69">
              <w:rPr>
                <w:color w:val="000000"/>
              </w:rPr>
              <w:t xml:space="preserve">4.3. Дотоод аудитын тогтолцоо, түүний бүтэц, зохион байгуулалт, чиг үүргийн талаарх мэдээллийг компанийн үйл ажиллагааны тайлан болон цахим хуудсаар дамжуулан олон нийтэд мэдээлж тэдгээрт орсон өөрчлөлтийг тухай бүр мэдэгдэнэ.  </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D74DE4" w:rsidRPr="00BD7C69" w:rsidRDefault="00D74DE4" w:rsidP="00D74DE4">
            <w:pPr>
              <w:pStyle w:val="NormalWeb"/>
              <w:spacing w:after="0"/>
              <w:jc w:val="center"/>
              <w:rPr>
                <w:color w:val="0000CC"/>
                <w:lang w:val="mn-MN"/>
              </w:rPr>
            </w:pPr>
            <w:r>
              <w:rPr>
                <w:color w:val="0000CC"/>
                <w:lang w:val="mn-MN"/>
              </w:rPr>
              <w:t>1,5 оноо, 75%</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D74DE4" w:rsidRDefault="00D74DE4" w:rsidP="00D74DE4">
            <w:pPr>
              <w:pStyle w:val="NormalWeb"/>
              <w:spacing w:after="0"/>
              <w:jc w:val="both"/>
              <w:rPr>
                <w:color w:val="0000CC"/>
              </w:rPr>
            </w:pPr>
            <w:r w:rsidRPr="00BD7C69">
              <w:rPr>
                <w:color w:val="0000CC"/>
              </w:rPr>
              <w:t> </w:t>
            </w:r>
          </w:p>
          <w:p w:rsidR="00D74DE4" w:rsidRPr="00D74DE4" w:rsidRDefault="00D74DE4" w:rsidP="00D74DE4">
            <w:pPr>
              <w:pStyle w:val="NormalWeb"/>
              <w:spacing w:after="0"/>
              <w:jc w:val="both"/>
              <w:rPr>
                <w:color w:val="0000CC"/>
                <w:lang w:val="mn-MN"/>
              </w:rPr>
            </w:pPr>
            <w:r>
              <w:rPr>
                <w:color w:val="0000CC"/>
                <w:lang w:val="mn-MN"/>
              </w:rPr>
              <w:t>Энэ мэдээллиг цаашид тогтмол мэдээлж байна.</w:t>
            </w:r>
          </w:p>
        </w:tc>
      </w:tr>
      <w:tr w:rsidR="00946F10" w:rsidRPr="00BD7C69" w:rsidTr="00874CB8">
        <w:trPr>
          <w:gridAfter w:val="2"/>
          <w:wAfter w:w="66" w:type="dxa"/>
          <w:cantSplit/>
          <w:jc w:val="center"/>
        </w:trPr>
        <w:tc>
          <w:tcPr>
            <w:tcW w:w="996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46F10" w:rsidRPr="00BD7C69" w:rsidRDefault="00946F10" w:rsidP="00946F10">
            <w:pPr>
              <w:pStyle w:val="NormalWeb"/>
              <w:spacing w:after="0"/>
              <w:jc w:val="center"/>
              <w:rPr>
                <w:color w:val="FF0000"/>
              </w:rPr>
            </w:pPr>
            <w:r w:rsidRPr="00BD7C69">
              <w:rPr>
                <w:color w:val="FF0000"/>
              </w:rPr>
              <w:lastRenderedPageBreak/>
              <w:t>ТАВДУГААР ЗАРЧИМ. ЭРСДЭЛИЙН УДИРДЛАГА</w:t>
            </w:r>
          </w:p>
          <w:p w:rsidR="00946F10" w:rsidRPr="00BD7C69" w:rsidRDefault="00946F10" w:rsidP="00946F10">
            <w:pPr>
              <w:pStyle w:val="NormalWeb"/>
              <w:spacing w:after="0"/>
              <w:jc w:val="both"/>
              <w:rPr>
                <w:color w:val="FF0000"/>
              </w:rPr>
            </w:pPr>
            <w:r w:rsidRPr="00BD7C69">
              <w:rPr>
                <w:color w:val="FF0000"/>
              </w:rPr>
              <w:t>Төлөөлөн удирдах зөвлөл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rsidR="009F6FEC" w:rsidRPr="00BD7C69" w:rsidTr="009F6FEC">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F6FEC" w:rsidRPr="00BD7C69" w:rsidRDefault="009F6FEC" w:rsidP="009F6FEC">
            <w:pPr>
              <w:pStyle w:val="NormalWeb"/>
              <w:spacing w:after="0"/>
              <w:jc w:val="center"/>
              <w:rPr>
                <w:color w:val="000000"/>
              </w:rPr>
            </w:pPr>
            <w:r w:rsidRPr="00BD7C69">
              <w:rPr>
                <w:color w:val="000000"/>
              </w:rPr>
              <w:t>18</w:t>
            </w:r>
          </w:p>
        </w:tc>
        <w:tc>
          <w:tcPr>
            <w:tcW w:w="4683" w:type="dxa"/>
            <w:tcBorders>
              <w:top w:val="nil"/>
              <w:left w:val="single" w:sz="8" w:space="0" w:color="auto"/>
              <w:bottom w:val="single" w:sz="4" w:space="0" w:color="auto"/>
              <w:right w:val="single" w:sz="8" w:space="0" w:color="auto"/>
            </w:tcBorders>
            <w:tcMar>
              <w:top w:w="30" w:type="dxa"/>
              <w:left w:w="98" w:type="dxa"/>
              <w:bottom w:w="30" w:type="dxa"/>
              <w:right w:w="98" w:type="dxa"/>
            </w:tcMar>
            <w:hideMark/>
          </w:tcPr>
          <w:p w:rsidR="009F6FEC" w:rsidRPr="00BD7C69" w:rsidRDefault="009F6FEC" w:rsidP="009F6FEC">
            <w:pPr>
              <w:pStyle w:val="NormalWeb"/>
              <w:spacing w:after="0"/>
              <w:jc w:val="both"/>
              <w:rPr>
                <w:color w:val="000000"/>
              </w:rPr>
            </w:pPr>
            <w:r w:rsidRPr="00BD7C69">
              <w:rPr>
                <w:color w:val="000000"/>
              </w:rPr>
              <w:t>5.1. Компани нь эрсдэлийн удирдлагын заавар болон бүтэцтэй байх ба эрсдэлийн удирдлагын үйл ажиллагааны үр дүн, хараат бус байдалд төлөөлөн удирдах зөвлөл хяналт тавина.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F6FEC" w:rsidRPr="00BD7C69" w:rsidRDefault="009F6FEC" w:rsidP="009F6FEC">
            <w:pPr>
              <w:pStyle w:val="NormalWeb"/>
              <w:spacing w:after="0"/>
              <w:jc w:val="center"/>
              <w:rPr>
                <w:color w:val="0000CC"/>
                <w:lang w:val="mn-MN"/>
              </w:rPr>
            </w:pPr>
            <w:r>
              <w:rPr>
                <w:color w:val="0000CC"/>
                <w:lang w:val="mn-MN"/>
              </w:rPr>
              <w:t>1,5 оноо, 75%</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F6FEC" w:rsidRPr="009F6FEC" w:rsidRDefault="009F6FEC" w:rsidP="009F6FEC">
            <w:pPr>
              <w:pStyle w:val="NormalWeb"/>
              <w:spacing w:after="0"/>
              <w:jc w:val="center"/>
              <w:rPr>
                <w:color w:val="0000FF"/>
                <w:lang w:val="mn-MN"/>
              </w:rPr>
            </w:pPr>
            <w:r>
              <w:rPr>
                <w:color w:val="0000FF"/>
                <w:lang w:val="mn-MN"/>
              </w:rPr>
              <w:t xml:space="preserve">Компани нь эрсдлийн удирдлагыг өөрийн түвшинд хэрэгжүүлж ажилладаг бөгөөд тусгай бүтэцтэй байх, </w:t>
            </w:r>
            <w:r w:rsidRPr="009F6FEC">
              <w:rPr>
                <w:color w:val="0000FF"/>
                <w:lang w:val="mn-MN"/>
              </w:rPr>
              <w:t>орон тоо, хүний нөөцийг судалж байна.</w:t>
            </w:r>
          </w:p>
        </w:tc>
      </w:tr>
      <w:tr w:rsidR="009F6FEC" w:rsidRPr="00BD7C69" w:rsidTr="009F6FEC">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F6FEC" w:rsidRPr="00BD7C69" w:rsidRDefault="009F6FEC" w:rsidP="009F6FEC">
            <w:pPr>
              <w:pStyle w:val="NormalWeb"/>
              <w:spacing w:after="0"/>
              <w:jc w:val="center"/>
              <w:rPr>
                <w:color w:val="000000"/>
              </w:rPr>
            </w:pPr>
            <w:r w:rsidRPr="00BD7C69">
              <w:rPr>
                <w:color w:val="000000"/>
              </w:rPr>
              <w:t>19</w:t>
            </w:r>
          </w:p>
        </w:tc>
        <w:tc>
          <w:tcPr>
            <w:tcW w:w="4683"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F6FEC" w:rsidRPr="00BD7C69" w:rsidRDefault="009F6FEC" w:rsidP="009F6FEC">
            <w:pPr>
              <w:pStyle w:val="NormalWeb"/>
              <w:spacing w:after="0"/>
              <w:jc w:val="both"/>
              <w:rPr>
                <w:color w:val="000000"/>
              </w:rPr>
            </w:pPr>
            <w:r w:rsidRPr="00BD7C69">
              <w:rPr>
                <w:color w:val="000000"/>
              </w:rPr>
              <w:t>5.2. Төлөөлөн удирдах зөвлөл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үйл ажиллагааны журам,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F6FEC" w:rsidRPr="00BD7C69" w:rsidRDefault="009F6FEC" w:rsidP="009F6FEC">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F6FEC" w:rsidRPr="009F6FEC" w:rsidRDefault="009F6FEC" w:rsidP="009F6FEC">
            <w:pPr>
              <w:pStyle w:val="NormalWeb"/>
              <w:spacing w:after="0"/>
              <w:jc w:val="center"/>
              <w:rPr>
                <w:color w:val="0000FF"/>
              </w:rPr>
            </w:pPr>
          </w:p>
          <w:p w:rsidR="009F6FEC" w:rsidRPr="009F6FEC" w:rsidRDefault="009F6FEC" w:rsidP="009F6FEC">
            <w:pPr>
              <w:pStyle w:val="NormalWeb"/>
              <w:spacing w:after="0"/>
              <w:jc w:val="center"/>
              <w:rPr>
                <w:color w:val="0000FF"/>
                <w:lang w:val="mn-MN"/>
              </w:rPr>
            </w:pPr>
            <w:r w:rsidRPr="009F6FEC">
              <w:rPr>
                <w:color w:val="0000FF"/>
                <w:lang w:val="mn-MN"/>
              </w:rPr>
              <w:t xml:space="preserve">Компаний ТУЗ-ийн дэргэдэх аудитын хороогоороо дамжуулан эрсдлийн удирдлагыг хэрэгжүүлж байсан ба </w:t>
            </w:r>
            <w:r w:rsidRPr="009F6FEC">
              <w:rPr>
                <w:color w:val="0000FF"/>
              </w:rPr>
              <w:t>"Компанийн засаглалын кодекс"</w:t>
            </w:r>
            <w:r w:rsidRPr="009F6FEC">
              <w:rPr>
                <w:color w:val="0000FF"/>
                <w:lang w:val="mn-MN"/>
              </w:rPr>
              <w:t xml:space="preserve"> –ыг хэрэгжүүлэхтэй холбоотойгоор тусгай хороо байгуулах талаар судалж байна.</w:t>
            </w:r>
          </w:p>
        </w:tc>
      </w:tr>
      <w:tr w:rsidR="00ED4885" w:rsidRPr="00BD7C69" w:rsidTr="009F6FEC">
        <w:trPr>
          <w:gridAfter w:val="1"/>
          <w:wAfter w:w="10" w:type="dxa"/>
          <w:cantSplit/>
          <w:trHeight w:val="122"/>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13BED" w:rsidRPr="00BD7C69" w:rsidRDefault="00113BED" w:rsidP="00113BED">
            <w:pPr>
              <w:pStyle w:val="NormalWeb"/>
              <w:spacing w:after="0"/>
              <w:jc w:val="center"/>
              <w:rPr>
                <w:color w:val="000000"/>
              </w:rPr>
            </w:pPr>
            <w:r w:rsidRPr="00BD7C69">
              <w:rPr>
                <w:color w:val="000000"/>
              </w:rPr>
              <w:t>20</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113BED" w:rsidRPr="00BD7C69" w:rsidRDefault="00113BED" w:rsidP="00113BED">
            <w:pPr>
              <w:pStyle w:val="NormalWeb"/>
              <w:spacing w:after="0"/>
              <w:jc w:val="both"/>
              <w:rPr>
                <w:color w:val="000000"/>
              </w:rPr>
            </w:pPr>
            <w:r w:rsidRPr="00BD7C69">
              <w:rPr>
                <w:color w:val="000000"/>
              </w:rPr>
              <w:t>5.3. 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13BED" w:rsidRPr="00BD7C69" w:rsidRDefault="001958F0" w:rsidP="00113BED">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13BED" w:rsidRPr="001958F0" w:rsidRDefault="001958F0" w:rsidP="00113BED">
            <w:pPr>
              <w:pStyle w:val="NormalWeb"/>
              <w:spacing w:after="0"/>
              <w:jc w:val="center"/>
              <w:rPr>
                <w:color w:val="0000FF"/>
                <w:lang w:val="mn-MN"/>
              </w:rPr>
            </w:pPr>
            <w:r>
              <w:rPr>
                <w:color w:val="0000FF"/>
                <w:lang w:val="mn-MN"/>
              </w:rPr>
              <w:t>МХГазартай байнга холбоотой ажиллаж, тус байгууллагын үзлэг, шалгалт, зөвлөлгөөнд хамрагдаж, тайлан мэдээгээ ил тод тайлагнаж ажилладаг.</w:t>
            </w:r>
          </w:p>
        </w:tc>
      </w:tr>
      <w:tr w:rsidR="00ED4885" w:rsidRPr="00BD7C69" w:rsidTr="009F6FEC">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13BED" w:rsidRPr="00BD7C69" w:rsidRDefault="00113BED" w:rsidP="00113BED">
            <w:pPr>
              <w:pStyle w:val="NormalWeb"/>
              <w:spacing w:after="0"/>
              <w:jc w:val="center"/>
              <w:rPr>
                <w:color w:val="000000"/>
              </w:rPr>
            </w:pPr>
            <w:r w:rsidRPr="00BD7C69">
              <w:rPr>
                <w:color w:val="000000"/>
              </w:rPr>
              <w:t>21</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113BED" w:rsidRPr="00BD7C69" w:rsidRDefault="00113BED" w:rsidP="00113BED">
            <w:pPr>
              <w:pStyle w:val="NormalWeb"/>
              <w:spacing w:after="0"/>
              <w:jc w:val="both"/>
              <w:rPr>
                <w:color w:val="000000"/>
              </w:rPr>
            </w:pPr>
            <w:r w:rsidRPr="00BD7C69">
              <w:rPr>
                <w:color w:val="000000"/>
              </w:rPr>
              <w:t>5.4. Компани нь комплайнсын хяналтын заавар болон бүтэцтэй байх ба комплайнсын хяналтын хэрэгжилтийн үр дүн, хараат бус байдалд төлөөлөн удирдах зөвлөл хяналт тавина.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13BED" w:rsidRPr="00BD7C69" w:rsidRDefault="001958F0" w:rsidP="00113BED">
            <w:pPr>
              <w:pStyle w:val="NormalWeb"/>
              <w:spacing w:after="0"/>
              <w:jc w:val="center"/>
              <w:rPr>
                <w:color w:val="0000CC"/>
                <w:lang w:val="mn-MN"/>
              </w:rPr>
            </w:pPr>
            <w:r>
              <w:rPr>
                <w:color w:val="0000CC"/>
                <w:lang w:val="mn-MN"/>
              </w:rPr>
              <w:t>1,5 оноо, 75%</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13BED" w:rsidRPr="009F6FEC" w:rsidRDefault="00113BED" w:rsidP="00113BED">
            <w:pPr>
              <w:pStyle w:val="NormalWeb"/>
              <w:spacing w:after="0"/>
              <w:jc w:val="center"/>
              <w:rPr>
                <w:color w:val="0000FF"/>
              </w:rPr>
            </w:pPr>
            <w:r w:rsidRPr="009F6FEC">
              <w:rPr>
                <w:color w:val="0000FF"/>
              </w:rPr>
              <w:t> </w:t>
            </w:r>
          </w:p>
          <w:p w:rsidR="00113BED" w:rsidRPr="009F6FEC" w:rsidRDefault="001958F0" w:rsidP="001958F0">
            <w:pPr>
              <w:pStyle w:val="NormalWeb"/>
              <w:spacing w:after="0"/>
              <w:jc w:val="center"/>
              <w:rPr>
                <w:color w:val="0000FF"/>
                <w:lang w:val="mn-MN"/>
              </w:rPr>
            </w:pPr>
            <w:r>
              <w:rPr>
                <w:color w:val="0000FF"/>
                <w:lang w:val="mn-MN"/>
              </w:rPr>
              <w:t>2022 оны 4</w:t>
            </w:r>
            <w:r w:rsidR="00113BED" w:rsidRPr="009F6FEC">
              <w:rPr>
                <w:color w:val="0000FF"/>
                <w:lang w:val="mn-MN"/>
              </w:rPr>
              <w:t>-р улирл</w:t>
            </w:r>
            <w:r>
              <w:rPr>
                <w:color w:val="0000FF"/>
                <w:lang w:val="mn-MN"/>
              </w:rPr>
              <w:t>аас хэрэгжүүлж эхлэхээр бэлтгэл ажил хийгдэж байна.</w:t>
            </w:r>
          </w:p>
        </w:tc>
      </w:tr>
      <w:tr w:rsidR="00113BED" w:rsidRPr="00BD7C69" w:rsidTr="00874CB8">
        <w:trPr>
          <w:gridAfter w:val="2"/>
          <w:wAfter w:w="66" w:type="dxa"/>
          <w:cantSplit/>
          <w:jc w:val="center"/>
        </w:trPr>
        <w:tc>
          <w:tcPr>
            <w:tcW w:w="996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113BED" w:rsidRPr="00BD7C69" w:rsidRDefault="00113BED" w:rsidP="00113BED">
            <w:pPr>
              <w:pStyle w:val="NormalWeb"/>
              <w:spacing w:after="0"/>
              <w:jc w:val="center"/>
              <w:rPr>
                <w:color w:val="FF0000"/>
              </w:rPr>
            </w:pPr>
            <w:r w:rsidRPr="00BD7C69">
              <w:rPr>
                <w:color w:val="FF0000"/>
              </w:rPr>
              <w:t>ЗУРГААДУГААР ЗАРЧИМ. ЭРХ БҮХИЙ АЛБАН ТУШААЛТНЫ ЦАЛИН УРАМШУУЛАЛ</w:t>
            </w:r>
          </w:p>
          <w:p w:rsidR="00113BED" w:rsidRPr="00BD7C69" w:rsidRDefault="00113BED" w:rsidP="00113BED">
            <w:pPr>
              <w:pStyle w:val="NormalWeb"/>
              <w:spacing w:after="0"/>
              <w:jc w:val="both"/>
              <w:rPr>
                <w:color w:val="FF0000"/>
              </w:rPr>
            </w:pPr>
            <w:r w:rsidRPr="00BD7C69">
              <w:rPr>
                <w:color w:val="FF0000"/>
              </w:rPr>
              <w:t>Эрх бүхий албан тушаалтны цалин, урамшууллын хэмжээ нь компанийн алсын хараа, онцлогт тохирсон, шударга, ил тод байна</w:t>
            </w:r>
          </w:p>
        </w:tc>
      </w:tr>
      <w:tr w:rsidR="00EE7375" w:rsidRPr="00BD7C69" w:rsidTr="00604AD1">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E7375" w:rsidRPr="00BD7C69" w:rsidRDefault="00EE7375" w:rsidP="00EE7375">
            <w:pPr>
              <w:pStyle w:val="NormalWeb"/>
              <w:spacing w:after="0"/>
              <w:jc w:val="center"/>
              <w:rPr>
                <w:color w:val="000000"/>
              </w:rPr>
            </w:pPr>
            <w:r w:rsidRPr="00BD7C69">
              <w:rPr>
                <w:color w:val="000000"/>
              </w:rPr>
              <w:t>22</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EE7375" w:rsidRPr="00BD7C69" w:rsidRDefault="00EE7375" w:rsidP="00EE7375">
            <w:pPr>
              <w:pStyle w:val="NormalWeb"/>
              <w:spacing w:after="0"/>
              <w:jc w:val="both"/>
              <w:rPr>
                <w:color w:val="000000"/>
              </w:rPr>
            </w:pPr>
            <w:r w:rsidRPr="00BD7C69">
              <w:rPr>
                <w:color w:val="000000"/>
              </w:rPr>
              <w:t>6.1. Төлөөлөн удирдах зөвлөлийн гишүүний цалин, урамшууллын хэмжээ, олгох хэлбэр, давтамжийг хувьцаа эзэмшигчийн хурлаар ил тод хэлэлцэж батална.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E7375" w:rsidRPr="00BD7C69" w:rsidRDefault="00EE7375" w:rsidP="00EE7375">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EE7375" w:rsidRPr="00BD7C69" w:rsidRDefault="00EE7375" w:rsidP="00EE7375">
            <w:pPr>
              <w:pStyle w:val="NormalWeb"/>
              <w:spacing w:after="0"/>
              <w:jc w:val="center"/>
              <w:rPr>
                <w:color w:val="0000CC"/>
              </w:rPr>
            </w:pPr>
            <w:r w:rsidRPr="00BD7C69">
              <w:rPr>
                <w:color w:val="0000CC"/>
                <w:lang w:val="mn-MN"/>
              </w:rPr>
              <w:t xml:space="preserve">Компаний Хувьцаа эзэмшигчдийн хурлаар </w:t>
            </w:r>
            <w:r>
              <w:rPr>
                <w:color w:val="0000CC"/>
                <w:lang w:val="mn-MN"/>
              </w:rPr>
              <w:t xml:space="preserve">тухай бүрт </w:t>
            </w:r>
            <w:r w:rsidRPr="00BD7C69">
              <w:rPr>
                <w:color w:val="0000CC"/>
                <w:lang w:val="mn-MN"/>
              </w:rPr>
              <w:t xml:space="preserve">нээлттэй хэлэлцүүлж батлуулж байгаа. </w:t>
            </w:r>
          </w:p>
        </w:tc>
      </w:tr>
      <w:tr w:rsidR="00EE7375" w:rsidRPr="00BD7C69" w:rsidTr="004F7D6A">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E7375" w:rsidRPr="00BD7C69" w:rsidRDefault="00EE7375" w:rsidP="00EE7375">
            <w:pPr>
              <w:pStyle w:val="NormalWeb"/>
              <w:spacing w:after="0"/>
              <w:jc w:val="center"/>
              <w:rPr>
                <w:color w:val="000000"/>
              </w:rPr>
            </w:pPr>
            <w:r w:rsidRPr="00BD7C69">
              <w:rPr>
                <w:color w:val="000000"/>
              </w:rPr>
              <w:t>23</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EE7375" w:rsidRPr="00BD7C69" w:rsidRDefault="00EE7375" w:rsidP="00EE7375">
            <w:pPr>
              <w:pStyle w:val="NormalWeb"/>
              <w:spacing w:after="0"/>
              <w:jc w:val="both"/>
              <w:rPr>
                <w:color w:val="000000"/>
              </w:rPr>
            </w:pPr>
            <w:r w:rsidRPr="00BD7C69">
              <w:rPr>
                <w:color w:val="000000"/>
              </w:rPr>
              <w:t>6.2. 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 бичигт тусгана.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E7375" w:rsidRPr="00BD7C69" w:rsidRDefault="00EE7375" w:rsidP="00EE7375">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EE7375" w:rsidRPr="00BD7C69" w:rsidRDefault="00EE7375" w:rsidP="00EE7375">
            <w:pPr>
              <w:pStyle w:val="NormalWeb"/>
              <w:spacing w:after="0"/>
              <w:jc w:val="both"/>
              <w:rPr>
                <w:color w:val="000000"/>
              </w:rPr>
            </w:pPr>
            <w:r w:rsidRPr="00BD7C69">
              <w:rPr>
                <w:color w:val="000000"/>
              </w:rPr>
              <w:t> </w:t>
            </w:r>
          </w:p>
          <w:p w:rsidR="00EE7375" w:rsidRPr="00BD7C69" w:rsidRDefault="00EE7375" w:rsidP="00EE7375">
            <w:pPr>
              <w:pStyle w:val="NormalWeb"/>
              <w:spacing w:after="0"/>
              <w:jc w:val="both"/>
            </w:pPr>
            <w:r w:rsidRPr="00BD7C69">
              <w:rPr>
                <w:color w:val="0000CC"/>
                <w:lang w:val="mn-MN"/>
              </w:rPr>
              <w:t>Компаний ТУЗ-ийн хурлаар нээлттэй хэлэлцүүлж батлуулж байгаа.</w:t>
            </w:r>
            <w:r>
              <w:rPr>
                <w:color w:val="0000CC"/>
                <w:lang w:val="mn-MN"/>
              </w:rPr>
              <w:t xml:space="preserve"> Сайжруулалт шаардлагатай байгаа.</w:t>
            </w:r>
          </w:p>
        </w:tc>
      </w:tr>
      <w:tr w:rsidR="00EE7375" w:rsidRPr="00BD7C69" w:rsidTr="00A50435">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E7375" w:rsidRPr="00BD7C69" w:rsidRDefault="00EE7375" w:rsidP="00EE7375">
            <w:pPr>
              <w:pStyle w:val="NormalWeb"/>
              <w:spacing w:after="0"/>
              <w:jc w:val="center"/>
              <w:rPr>
                <w:color w:val="000000"/>
              </w:rPr>
            </w:pPr>
            <w:r w:rsidRPr="00BD7C69">
              <w:rPr>
                <w:color w:val="000000"/>
              </w:rPr>
              <w:t>24</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EE7375" w:rsidRPr="00BD7C69" w:rsidRDefault="00EE7375" w:rsidP="00EE7375">
            <w:pPr>
              <w:pStyle w:val="NormalWeb"/>
              <w:spacing w:after="0"/>
              <w:jc w:val="both"/>
              <w:rPr>
                <w:color w:val="000000"/>
              </w:rPr>
            </w:pPr>
            <w:r w:rsidRPr="00BD7C69">
              <w:rPr>
                <w:color w:val="000000"/>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E7375" w:rsidRPr="00BD7C69" w:rsidRDefault="00EE7375" w:rsidP="00EE7375">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EE7375" w:rsidRPr="00BD7C69" w:rsidRDefault="00EE7375" w:rsidP="00EE7375">
            <w:pPr>
              <w:pStyle w:val="NormalWeb"/>
              <w:spacing w:after="0"/>
              <w:jc w:val="both"/>
            </w:pPr>
            <w:r w:rsidRPr="00BD7C69">
              <w:rPr>
                <w:color w:val="000000"/>
              </w:rPr>
              <w:t> </w:t>
            </w:r>
            <w:r w:rsidRPr="00BD7C69">
              <w:rPr>
                <w:color w:val="0000CC"/>
                <w:lang w:val="mn-MN"/>
              </w:rPr>
              <w:t>Компаний ТУЗ-ийн хурлаар нээлттэй хэлэлцүүлж батлуулж байгаа.</w:t>
            </w:r>
          </w:p>
        </w:tc>
      </w:tr>
      <w:tr w:rsidR="009861A9" w:rsidRPr="00BD7C69" w:rsidTr="00874CB8">
        <w:trPr>
          <w:gridAfter w:val="2"/>
          <w:wAfter w:w="66" w:type="dxa"/>
          <w:cantSplit/>
          <w:jc w:val="center"/>
        </w:trPr>
        <w:tc>
          <w:tcPr>
            <w:tcW w:w="9960" w:type="dxa"/>
            <w:gridSpan w:val="4"/>
            <w:tcBorders>
              <w:top w:val="single" w:sz="8" w:space="0" w:color="auto"/>
              <w:left w:val="single" w:sz="8" w:space="0" w:color="auto"/>
              <w:bottom w:val="single" w:sz="8" w:space="0" w:color="auto"/>
              <w:right w:val="single" w:sz="6" w:space="0" w:color="auto"/>
            </w:tcBorders>
            <w:tcMar>
              <w:top w:w="30" w:type="dxa"/>
              <w:left w:w="98" w:type="dxa"/>
              <w:bottom w:w="30" w:type="dxa"/>
              <w:right w:w="101" w:type="dxa"/>
            </w:tcMar>
            <w:hideMark/>
          </w:tcPr>
          <w:p w:rsidR="009861A9" w:rsidRPr="00BD7C69" w:rsidRDefault="009861A9" w:rsidP="009861A9">
            <w:pPr>
              <w:pStyle w:val="NormalWeb"/>
              <w:spacing w:after="0"/>
              <w:jc w:val="center"/>
              <w:rPr>
                <w:color w:val="FF0000"/>
              </w:rPr>
            </w:pPr>
            <w:r w:rsidRPr="00BD7C69">
              <w:rPr>
                <w:color w:val="FF0000"/>
              </w:rPr>
              <w:t>ДОЛООДУГААР ЗАРЧИМ. ОРОЛЦОГЧ ТАЛУУДЫН ЭРХ АШИГ</w:t>
            </w:r>
          </w:p>
          <w:p w:rsidR="009861A9" w:rsidRPr="00BD7C69" w:rsidRDefault="009861A9" w:rsidP="009861A9">
            <w:pPr>
              <w:pStyle w:val="NormalWeb"/>
              <w:spacing w:after="0"/>
              <w:jc w:val="both"/>
              <w:rPr>
                <w:color w:val="FF0000"/>
              </w:rPr>
            </w:pPr>
            <w:r w:rsidRPr="00BD7C69">
              <w:rPr>
                <w:color w:val="FF0000"/>
              </w:rPr>
              <w:t>Компанийн үйл ажиллагаанд оролцогч талуудын эрх ашгийг хүндэлнэ</w:t>
            </w:r>
          </w:p>
        </w:tc>
      </w:tr>
      <w:tr w:rsidR="00EE7375" w:rsidRPr="00BD7C69" w:rsidTr="00062BBB">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E7375" w:rsidRPr="00BD7C69" w:rsidRDefault="00EE7375" w:rsidP="00EE7375">
            <w:pPr>
              <w:pStyle w:val="NormalWeb"/>
              <w:spacing w:after="0"/>
              <w:jc w:val="center"/>
              <w:rPr>
                <w:color w:val="000000"/>
              </w:rPr>
            </w:pPr>
            <w:r w:rsidRPr="00BD7C69">
              <w:rPr>
                <w:color w:val="000000"/>
              </w:rPr>
              <w:lastRenderedPageBreak/>
              <w:t>25</w:t>
            </w:r>
          </w:p>
        </w:tc>
        <w:tc>
          <w:tcPr>
            <w:tcW w:w="4683"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EE7375" w:rsidRPr="00BD7C69" w:rsidRDefault="00EE7375" w:rsidP="00EE7375">
            <w:pPr>
              <w:pStyle w:val="NormalWeb"/>
              <w:spacing w:after="0"/>
              <w:jc w:val="both"/>
              <w:rPr>
                <w:color w:val="000000"/>
              </w:rPr>
            </w:pPr>
            <w:r w:rsidRPr="00BD7C69">
              <w:rPr>
                <w:color w:val="000000"/>
              </w:rPr>
              <w:t>7.1. Компани нь төлөөлөн удирдах зөвлөлөөс баталсан бусад оролцогч талуудтай харилцах, хамтран ажиллах талаар бодлогын баримт бичигтэй байна. Төлөөлөн удирдах зөвлөл болон гүйцэтгэх удирдлага нь оролцогч талуудын эрх ашгийг хүндэтгэн, тэдэнтэй хамтран ажиллах байгууллагын соёлыг төлөвшүүлнэ.</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E7375" w:rsidRPr="00BD7C69" w:rsidRDefault="00062BBB" w:rsidP="00062BBB">
            <w:pPr>
              <w:pStyle w:val="NormalWeb"/>
              <w:spacing w:after="0"/>
              <w:jc w:val="center"/>
              <w:rPr>
                <w:color w:val="0000CC"/>
                <w:lang w:val="mn-MN"/>
              </w:rPr>
            </w:pPr>
            <w:r>
              <w:rPr>
                <w:color w:val="0000CC"/>
                <w:lang w:val="mn-MN"/>
              </w:rPr>
              <w:t>1,5 оноо, 75</w:t>
            </w:r>
            <w:r w:rsidR="00EE7375">
              <w:rPr>
                <w:color w:val="0000CC"/>
                <w:lang w:val="mn-MN"/>
              </w:rPr>
              <w:t>%</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E7375" w:rsidRPr="00062BBB" w:rsidRDefault="00062BBB" w:rsidP="00EE7375">
            <w:pPr>
              <w:pStyle w:val="NormalWeb"/>
              <w:spacing w:after="0"/>
              <w:jc w:val="center"/>
              <w:rPr>
                <w:color w:val="0000FF"/>
                <w:lang w:val="mn-MN"/>
              </w:rPr>
            </w:pPr>
            <w:r w:rsidRPr="00062BBB">
              <w:rPr>
                <w:color w:val="0000FF"/>
              </w:rPr>
              <w:t>Компанийн засаглалын кодекс"</w:t>
            </w:r>
            <w:r w:rsidRPr="00062BBB">
              <w:rPr>
                <w:color w:val="0000FF"/>
                <w:lang w:val="mn-MN"/>
              </w:rPr>
              <w:t xml:space="preserve"> –ыг хэрэгжүүлэхтэй холбоотойгоор холбогдох бичиг баримтыг</w:t>
            </w:r>
          </w:p>
          <w:p w:rsidR="00EE7375" w:rsidRPr="00062BBB" w:rsidRDefault="00EE7375" w:rsidP="00062BBB">
            <w:pPr>
              <w:pStyle w:val="NormalWeb"/>
              <w:spacing w:after="0"/>
              <w:jc w:val="center"/>
              <w:rPr>
                <w:color w:val="0000FF"/>
              </w:rPr>
            </w:pPr>
            <w:r w:rsidRPr="00062BBB">
              <w:rPr>
                <w:color w:val="0000FF"/>
                <w:lang w:val="mn-MN"/>
              </w:rPr>
              <w:t xml:space="preserve">ТУЗ-ийн 2022 оны </w:t>
            </w:r>
            <w:r w:rsidR="00062BBB">
              <w:rPr>
                <w:color w:val="0000FF"/>
                <w:lang w:val="mn-MN"/>
              </w:rPr>
              <w:t>4</w:t>
            </w:r>
            <w:r w:rsidRPr="00062BBB">
              <w:rPr>
                <w:color w:val="0000FF"/>
                <w:lang w:val="mn-MN"/>
              </w:rPr>
              <w:t>-р улирлын ээлжит хурлаар хэлэлцүүлж, баталгаажуулна.</w:t>
            </w:r>
            <w:r w:rsidRPr="00062BBB">
              <w:rPr>
                <w:color w:val="0000FF"/>
              </w:rPr>
              <w:t> </w:t>
            </w:r>
          </w:p>
        </w:tc>
      </w:tr>
      <w:tr w:rsidR="00062BBB" w:rsidRPr="00BD7C69" w:rsidTr="00062BBB">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E7375" w:rsidRPr="00BD7C69" w:rsidRDefault="00EE7375" w:rsidP="00EE7375">
            <w:pPr>
              <w:pStyle w:val="NormalWeb"/>
              <w:spacing w:after="0"/>
              <w:jc w:val="center"/>
              <w:rPr>
                <w:color w:val="000000"/>
              </w:rPr>
            </w:pPr>
            <w:r w:rsidRPr="00BD7C69">
              <w:rPr>
                <w:color w:val="000000"/>
              </w:rPr>
              <w:t>26</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EE7375" w:rsidRPr="00BD7C69" w:rsidRDefault="00EE7375" w:rsidP="00EE7375">
            <w:pPr>
              <w:pStyle w:val="NormalWeb"/>
              <w:spacing w:after="0"/>
              <w:jc w:val="both"/>
              <w:rPr>
                <w:color w:val="000000"/>
              </w:rPr>
            </w:pPr>
            <w:r w:rsidRPr="00BD7C69">
              <w:rPr>
                <w:color w:val="000000"/>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E7375" w:rsidRPr="00BD7C69" w:rsidRDefault="00062BBB" w:rsidP="00062BBB">
            <w:pPr>
              <w:pStyle w:val="NormalWeb"/>
              <w:spacing w:after="0"/>
              <w:jc w:val="center"/>
              <w:rPr>
                <w:color w:val="0000CC"/>
                <w:lang w:val="mn-MN"/>
              </w:rPr>
            </w:pPr>
            <w:r>
              <w:rPr>
                <w:color w:val="0000CC"/>
                <w:lang w:val="mn-MN"/>
              </w:rPr>
              <w:t>1,5 оноо, 75</w:t>
            </w:r>
            <w:r w:rsidR="00EE7375">
              <w:rPr>
                <w:color w:val="0000CC"/>
                <w:lang w:val="mn-MN"/>
              </w:rPr>
              <w:t>%</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E7375" w:rsidRPr="00062BBB" w:rsidRDefault="00EE7375" w:rsidP="00EE7375">
            <w:pPr>
              <w:pStyle w:val="NormalWeb"/>
              <w:spacing w:after="0"/>
              <w:jc w:val="center"/>
              <w:rPr>
                <w:color w:val="0000FF"/>
              </w:rPr>
            </w:pPr>
          </w:p>
          <w:p w:rsidR="00EE7375" w:rsidRPr="00062BBB" w:rsidRDefault="001A156B" w:rsidP="00EE7375">
            <w:pPr>
              <w:pStyle w:val="NormalWeb"/>
              <w:spacing w:after="0"/>
              <w:jc w:val="center"/>
              <w:rPr>
                <w:color w:val="0000FF"/>
              </w:rPr>
            </w:pPr>
            <w:r w:rsidRPr="00062BBB">
              <w:rPr>
                <w:color w:val="0000FF"/>
                <w:lang w:val="mn-MN"/>
              </w:rPr>
              <w:t xml:space="preserve">ТУЗ-ийн 2022 оны </w:t>
            </w:r>
            <w:r>
              <w:rPr>
                <w:color w:val="0000FF"/>
                <w:lang w:val="mn-MN"/>
              </w:rPr>
              <w:t>4</w:t>
            </w:r>
            <w:r w:rsidRPr="00062BBB">
              <w:rPr>
                <w:color w:val="0000FF"/>
                <w:lang w:val="mn-MN"/>
              </w:rPr>
              <w:t>-р улирлын ээлжит хурлаар хэлэлцүүлж, баталгаажуулна.</w:t>
            </w:r>
            <w:r w:rsidRPr="00062BBB">
              <w:rPr>
                <w:color w:val="0000FF"/>
              </w:rPr>
              <w:t> </w:t>
            </w:r>
          </w:p>
        </w:tc>
      </w:tr>
      <w:tr w:rsidR="00062BBB" w:rsidRPr="00BD7C69" w:rsidTr="00062BBB">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062BBB" w:rsidRPr="00BD7C69" w:rsidRDefault="00062BBB" w:rsidP="00062BBB">
            <w:pPr>
              <w:pStyle w:val="NormalWeb"/>
              <w:spacing w:after="0"/>
              <w:jc w:val="center"/>
              <w:rPr>
                <w:color w:val="000000"/>
              </w:rPr>
            </w:pPr>
            <w:r w:rsidRPr="00BD7C69">
              <w:rPr>
                <w:color w:val="000000"/>
              </w:rPr>
              <w:t>27</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062BBB" w:rsidRPr="00BD7C69" w:rsidRDefault="00062BBB" w:rsidP="00062BBB">
            <w:pPr>
              <w:pStyle w:val="NormalWeb"/>
              <w:spacing w:after="0"/>
              <w:jc w:val="both"/>
              <w:rPr>
                <w:color w:val="000000"/>
              </w:rPr>
            </w:pPr>
            <w:r w:rsidRPr="00BD7C69">
              <w:rPr>
                <w:color w:val="000000"/>
              </w:rPr>
              <w:t>7.3. Оролцогч талуудтай хамтран ажиллах, мэдээлэл солилцох, харилцах зорилгоор компанийн цахим хуудсыг үр дүнтэйгээр ажиллуулна.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062BBB" w:rsidRPr="00BD7C69" w:rsidRDefault="00062BBB" w:rsidP="00062BBB">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062BBB" w:rsidRPr="00062BBB" w:rsidRDefault="00062BBB" w:rsidP="00062BBB">
            <w:pPr>
              <w:pStyle w:val="NormalWeb"/>
              <w:spacing w:after="0"/>
              <w:jc w:val="center"/>
              <w:rPr>
                <w:color w:val="0000FF"/>
              </w:rPr>
            </w:pPr>
            <w:r>
              <w:rPr>
                <w:color w:val="0000FF"/>
                <w:lang w:val="mn-MN"/>
              </w:rPr>
              <w:t>Хэрэгжүүлж ажиллаж байгаа</w:t>
            </w:r>
            <w:r w:rsidRPr="00062BBB">
              <w:rPr>
                <w:color w:val="0000FF"/>
              </w:rPr>
              <w:t> </w:t>
            </w:r>
          </w:p>
        </w:tc>
      </w:tr>
      <w:tr w:rsidR="00062BBB" w:rsidRPr="00BD7C69" w:rsidTr="00062BBB">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E7375" w:rsidRPr="00BD7C69" w:rsidRDefault="00EE7375" w:rsidP="00EE7375">
            <w:pPr>
              <w:pStyle w:val="NormalWeb"/>
              <w:spacing w:after="0"/>
              <w:jc w:val="center"/>
              <w:rPr>
                <w:color w:val="000000"/>
              </w:rPr>
            </w:pPr>
            <w:r w:rsidRPr="00BD7C69">
              <w:rPr>
                <w:color w:val="000000"/>
              </w:rPr>
              <w:t>28</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EE7375" w:rsidRPr="00BD7C69" w:rsidRDefault="00EE7375" w:rsidP="00EE7375">
            <w:pPr>
              <w:pStyle w:val="NormalWeb"/>
              <w:spacing w:after="0"/>
              <w:jc w:val="both"/>
              <w:rPr>
                <w:color w:val="000000"/>
              </w:rPr>
            </w:pPr>
            <w:r w:rsidRPr="00BD7C69">
              <w:rPr>
                <w:color w:val="000000"/>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E7375" w:rsidRPr="00BD7C69" w:rsidRDefault="00EE7375" w:rsidP="00EE7375">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EE7375" w:rsidRPr="00062BBB" w:rsidRDefault="00062BBB" w:rsidP="00EE7375">
            <w:pPr>
              <w:pStyle w:val="NormalWeb"/>
              <w:spacing w:after="0"/>
              <w:jc w:val="center"/>
              <w:rPr>
                <w:color w:val="0000FF"/>
              </w:rPr>
            </w:pPr>
            <w:r>
              <w:rPr>
                <w:color w:val="0000FF"/>
                <w:lang w:val="mn-MN"/>
              </w:rPr>
              <w:t>Хэрэгжүүлж ажиллаж байгаа</w:t>
            </w:r>
            <w:r w:rsidR="00EE7375" w:rsidRPr="00062BBB">
              <w:rPr>
                <w:color w:val="0000FF"/>
              </w:rPr>
              <w:t> </w:t>
            </w:r>
          </w:p>
        </w:tc>
      </w:tr>
      <w:tr w:rsidR="00FD093F" w:rsidRPr="00BD7C69" w:rsidTr="00874CB8">
        <w:trPr>
          <w:gridAfter w:val="2"/>
          <w:wAfter w:w="66" w:type="dxa"/>
          <w:cantSplit/>
          <w:trHeight w:val="570"/>
          <w:jc w:val="center"/>
        </w:trPr>
        <w:tc>
          <w:tcPr>
            <w:tcW w:w="9960" w:type="dxa"/>
            <w:gridSpan w:val="4"/>
            <w:tcBorders>
              <w:top w:val="single" w:sz="8" w:space="0" w:color="auto"/>
              <w:left w:val="single" w:sz="8" w:space="0" w:color="auto"/>
              <w:bottom w:val="single" w:sz="8" w:space="0" w:color="auto"/>
              <w:right w:val="single" w:sz="6" w:space="0" w:color="auto"/>
            </w:tcBorders>
            <w:tcMar>
              <w:top w:w="30" w:type="dxa"/>
              <w:left w:w="98" w:type="dxa"/>
              <w:bottom w:w="30" w:type="dxa"/>
              <w:right w:w="101" w:type="dxa"/>
            </w:tcMar>
            <w:hideMark/>
          </w:tcPr>
          <w:p w:rsidR="00FD093F" w:rsidRPr="00BD7C69" w:rsidRDefault="00FD093F" w:rsidP="00FD093F">
            <w:pPr>
              <w:pStyle w:val="NormalWeb"/>
              <w:spacing w:after="0"/>
              <w:jc w:val="center"/>
              <w:rPr>
                <w:color w:val="FF0000"/>
              </w:rPr>
            </w:pPr>
            <w:r w:rsidRPr="00BD7C69">
              <w:rPr>
                <w:color w:val="FF0000"/>
              </w:rPr>
              <w:t>НАЙМДУГААР ЗАРЧИМ. КОМПАНИЙН СОЁЛ</w:t>
            </w:r>
          </w:p>
          <w:p w:rsidR="00FD093F" w:rsidRPr="00BD7C69" w:rsidRDefault="00FD093F" w:rsidP="00FD093F">
            <w:pPr>
              <w:pStyle w:val="NormalWeb"/>
              <w:spacing w:after="0"/>
              <w:jc w:val="both"/>
              <w:rPr>
                <w:color w:val="FF0000"/>
              </w:rPr>
            </w:pPr>
            <w:r w:rsidRPr="00BD7C69">
              <w:rPr>
                <w:color w:val="FF0000"/>
              </w:rPr>
              <w:t>Төлөөлөн удирдах зөвлөлийн гишүүд компанид бизнесийн ёс зүйн өндөр хэм хэмжээг тогтоож, өөрсдөө манлайлан гүйцэтгэх удирдлага, ажилтнуудад мөрдлөг болгоно</w:t>
            </w:r>
          </w:p>
        </w:tc>
      </w:tr>
      <w:tr w:rsidR="001A156B" w:rsidRPr="00BD7C69" w:rsidTr="00B96F05">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A156B" w:rsidRPr="00BD7C69" w:rsidRDefault="001A156B" w:rsidP="001A156B">
            <w:pPr>
              <w:pStyle w:val="NormalWeb"/>
              <w:spacing w:after="0"/>
              <w:jc w:val="center"/>
              <w:rPr>
                <w:color w:val="000000"/>
              </w:rPr>
            </w:pPr>
            <w:r w:rsidRPr="00BD7C69">
              <w:rPr>
                <w:color w:val="000000"/>
              </w:rPr>
              <w:t>29</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1A156B" w:rsidRPr="00BD7C69" w:rsidRDefault="001A156B" w:rsidP="001A156B">
            <w:pPr>
              <w:pStyle w:val="NormalWeb"/>
              <w:spacing w:after="0"/>
              <w:jc w:val="both"/>
              <w:rPr>
                <w:color w:val="000000"/>
              </w:rPr>
            </w:pPr>
            <w:r w:rsidRPr="00BD7C69">
              <w:rPr>
                <w:color w:val="000000"/>
              </w:rPr>
              <w:t>8.1. Компанийн үнэт зүйлс, алсын харааг оновчтой тодорхойлж, хууль ёсны, ёс зүйтэй, хариуцлагатай үйл ажиллагаа явуулах зорилгоор төлөөлөн удирдах зөвлөл нь ёс зүйн дүрмийг батлан, нийтэд мэдээлж, хэрэгжилтэд нь хяналт тавина.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A156B" w:rsidRPr="00BD7C69" w:rsidRDefault="001A156B" w:rsidP="001A156B">
            <w:pPr>
              <w:pStyle w:val="NormalWeb"/>
              <w:spacing w:after="0"/>
              <w:jc w:val="center"/>
              <w:rPr>
                <w:color w:val="0000CC"/>
                <w:lang w:val="mn-MN"/>
              </w:rPr>
            </w:pPr>
            <w:r>
              <w:rPr>
                <w:color w:val="0000CC"/>
                <w:lang w:val="mn-MN"/>
              </w:rPr>
              <w:t>1,5 оноо, 75%</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1A156B" w:rsidRDefault="001A156B" w:rsidP="001A156B">
            <w:r w:rsidRPr="008B328E">
              <w:rPr>
                <w:color w:val="0000FF"/>
                <w:lang w:val="mn-MN"/>
              </w:rPr>
              <w:t>ТУЗ-ийн 2022 оны 4-р улирлын ээлжит хурлаар хэлэлцүүлж, баталгаажуулна.</w:t>
            </w:r>
            <w:r w:rsidRPr="008B328E">
              <w:rPr>
                <w:color w:val="0000FF"/>
              </w:rPr>
              <w:t> </w:t>
            </w:r>
          </w:p>
        </w:tc>
      </w:tr>
      <w:tr w:rsidR="001A156B" w:rsidRPr="00BD7C69" w:rsidTr="00B96F05">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A156B" w:rsidRPr="00BD7C69" w:rsidRDefault="001A156B" w:rsidP="001A156B">
            <w:pPr>
              <w:pStyle w:val="NormalWeb"/>
              <w:spacing w:after="0"/>
              <w:jc w:val="center"/>
              <w:rPr>
                <w:color w:val="000000"/>
              </w:rPr>
            </w:pPr>
            <w:r w:rsidRPr="00BD7C69">
              <w:rPr>
                <w:color w:val="000000"/>
              </w:rPr>
              <w:t>30</w:t>
            </w:r>
          </w:p>
        </w:tc>
        <w:tc>
          <w:tcPr>
            <w:tcW w:w="4683" w:type="dxa"/>
            <w:tcBorders>
              <w:top w:val="nil"/>
              <w:left w:val="single" w:sz="8" w:space="0" w:color="auto"/>
              <w:bottom w:val="single" w:sz="4" w:space="0" w:color="auto"/>
              <w:right w:val="single" w:sz="8" w:space="0" w:color="auto"/>
            </w:tcBorders>
            <w:tcMar>
              <w:top w:w="30" w:type="dxa"/>
              <w:left w:w="98" w:type="dxa"/>
              <w:bottom w:w="30" w:type="dxa"/>
              <w:right w:w="98" w:type="dxa"/>
            </w:tcMar>
            <w:hideMark/>
          </w:tcPr>
          <w:p w:rsidR="001A156B" w:rsidRPr="00BD7C69" w:rsidRDefault="001A156B" w:rsidP="001A156B">
            <w:pPr>
              <w:pStyle w:val="NormalWeb"/>
              <w:spacing w:after="0"/>
              <w:jc w:val="both"/>
              <w:rPr>
                <w:color w:val="000000"/>
              </w:rPr>
            </w:pPr>
            <w:r w:rsidRPr="00BD7C69">
              <w:rPr>
                <w:color w:val="000000"/>
              </w:rPr>
              <w:t>8.2. Аливаа хууль бус үйлдэл болон ёс зүйн зөрчлийг төлөөлөн удирдах зөвлөл, эсвэл түүний дэргэдэх холбогдох хороонд мэдээлэх "шүгэл үлээгчийн" тогтолцоотой байна.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tcPr>
          <w:p w:rsidR="001A156B" w:rsidRPr="00BD7C69" w:rsidRDefault="001A156B" w:rsidP="001A156B">
            <w:pPr>
              <w:pStyle w:val="NormalWeb"/>
              <w:spacing w:after="0"/>
              <w:jc w:val="center"/>
              <w:rPr>
                <w:color w:val="0000CC"/>
                <w:lang w:val="mn-MN"/>
              </w:rPr>
            </w:pPr>
            <w:r>
              <w:rPr>
                <w:color w:val="0000CC"/>
                <w:lang w:val="mn-MN"/>
              </w:rPr>
              <w:t>1,5 оноо, 75%</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1A156B" w:rsidRDefault="001A156B" w:rsidP="001A156B">
            <w:r w:rsidRPr="008B328E">
              <w:rPr>
                <w:color w:val="0000FF"/>
                <w:lang w:val="mn-MN"/>
              </w:rPr>
              <w:t>ТУЗ-ийн 2022 оны 4-р улирлын ээлжит хурлаар хэлэлцүүлж, баталгаажуулна.</w:t>
            </w:r>
            <w:r w:rsidRPr="008B328E">
              <w:rPr>
                <w:color w:val="0000FF"/>
              </w:rPr>
              <w:t> </w:t>
            </w:r>
          </w:p>
        </w:tc>
      </w:tr>
      <w:tr w:rsidR="001A156B" w:rsidRPr="00BD7C69" w:rsidTr="00B96F05">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A156B" w:rsidRPr="00BD7C69" w:rsidRDefault="001A156B" w:rsidP="001A156B">
            <w:pPr>
              <w:pStyle w:val="NormalWeb"/>
              <w:spacing w:after="0"/>
              <w:jc w:val="center"/>
              <w:rPr>
                <w:color w:val="000000"/>
              </w:rPr>
            </w:pPr>
            <w:r w:rsidRPr="00BD7C69">
              <w:rPr>
                <w:color w:val="000000"/>
              </w:rPr>
              <w:t>31</w:t>
            </w:r>
          </w:p>
        </w:tc>
        <w:tc>
          <w:tcPr>
            <w:tcW w:w="4683"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1A156B" w:rsidRPr="00BD7C69" w:rsidRDefault="001A156B" w:rsidP="001A156B">
            <w:pPr>
              <w:pStyle w:val="NormalWeb"/>
              <w:spacing w:after="0"/>
              <w:jc w:val="both"/>
              <w:rPr>
                <w:color w:val="000000"/>
              </w:rPr>
            </w:pPr>
            <w:r w:rsidRPr="00BD7C69">
              <w:rPr>
                <w:color w:val="000000"/>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A156B" w:rsidRPr="00BD7C69" w:rsidRDefault="001A156B" w:rsidP="001A156B">
            <w:pPr>
              <w:pStyle w:val="NormalWeb"/>
              <w:spacing w:after="0"/>
              <w:jc w:val="center"/>
              <w:rPr>
                <w:color w:val="0000CC"/>
                <w:lang w:val="mn-MN"/>
              </w:rPr>
            </w:pPr>
            <w:r>
              <w:rPr>
                <w:color w:val="0000CC"/>
                <w:lang w:val="mn-MN"/>
              </w:rPr>
              <w:t>1,5 оноо, 75%</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1A156B" w:rsidRDefault="001A156B" w:rsidP="001A156B">
            <w:r w:rsidRPr="008B328E">
              <w:rPr>
                <w:color w:val="0000FF"/>
                <w:lang w:val="mn-MN"/>
              </w:rPr>
              <w:t>ТУЗ-ийн 2022 оны 4-р улирлын ээлжит хурлаар хэлэлцүүлж, баталгаажуулна.</w:t>
            </w:r>
            <w:r w:rsidRPr="008B328E">
              <w:rPr>
                <w:color w:val="0000FF"/>
              </w:rPr>
              <w:t> </w:t>
            </w:r>
          </w:p>
        </w:tc>
      </w:tr>
      <w:tr w:rsidR="00062BBB" w:rsidRPr="00BD7C69" w:rsidTr="00874CB8">
        <w:trPr>
          <w:gridAfter w:val="2"/>
          <w:wAfter w:w="66" w:type="dxa"/>
          <w:cantSplit/>
          <w:jc w:val="center"/>
        </w:trPr>
        <w:tc>
          <w:tcPr>
            <w:tcW w:w="996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062BBB" w:rsidRPr="00BD7C69" w:rsidRDefault="00062BBB" w:rsidP="00062BBB">
            <w:pPr>
              <w:pStyle w:val="NormalWeb"/>
              <w:spacing w:after="0"/>
              <w:jc w:val="center"/>
              <w:rPr>
                <w:color w:val="FF0000"/>
              </w:rPr>
            </w:pPr>
            <w:r w:rsidRPr="00BD7C69">
              <w:rPr>
                <w:color w:val="FF0000"/>
              </w:rPr>
              <w:t>ЕСДҮГЭЭР ЗАРЧИМ. ХУВЬЦАА ЭЗЭМШИГЧДИЙН ЭРХ</w:t>
            </w:r>
          </w:p>
          <w:p w:rsidR="00062BBB" w:rsidRPr="00BD7C69" w:rsidRDefault="00062BBB" w:rsidP="00062BBB">
            <w:pPr>
              <w:pStyle w:val="NormalWeb"/>
              <w:spacing w:after="0"/>
              <w:jc w:val="both"/>
              <w:rPr>
                <w:color w:val="FF0000"/>
              </w:rPr>
            </w:pPr>
            <w:r w:rsidRPr="00BD7C69">
              <w:rPr>
                <w:color w:val="FF0000"/>
              </w:rPr>
              <w:t>Компани болон төлөөлөн удирдах зөвлөл нь хувьцаа эзэмшигчдийн эрхийг хүндэтгэн тэгш хандаж, мэдээлэл авах болон эрхээ хэрэгжүүлэх бололцоогоор бүрэн хангана</w:t>
            </w:r>
          </w:p>
        </w:tc>
      </w:tr>
      <w:tr w:rsidR="00F0376A" w:rsidRPr="00BD7C69" w:rsidTr="00F0376A">
        <w:trPr>
          <w:gridAfter w:val="1"/>
          <w:wAfter w:w="10" w:type="dxa"/>
          <w:cantSplit/>
          <w:jc w:val="center"/>
        </w:trPr>
        <w:tc>
          <w:tcPr>
            <w:tcW w:w="437" w:type="dxa"/>
            <w:tcBorders>
              <w:top w:val="single" w:sz="8" w:space="0" w:color="auto"/>
              <w:left w:val="single" w:sz="8" w:space="0" w:color="auto"/>
              <w:bottom w:val="single" w:sz="4" w:space="0" w:color="auto"/>
              <w:right w:val="single" w:sz="8" w:space="0" w:color="auto"/>
            </w:tcBorders>
            <w:tcMar>
              <w:top w:w="30" w:type="dxa"/>
              <w:left w:w="98" w:type="dxa"/>
              <w:bottom w:w="30" w:type="dxa"/>
              <w:right w:w="98" w:type="dxa"/>
            </w:tcMar>
            <w:vAlign w:val="center"/>
            <w:hideMark/>
          </w:tcPr>
          <w:p w:rsidR="00F0376A" w:rsidRPr="00BD7C69" w:rsidRDefault="00F0376A" w:rsidP="00F0376A">
            <w:pPr>
              <w:pStyle w:val="NormalWeb"/>
              <w:spacing w:after="0"/>
              <w:jc w:val="center"/>
              <w:rPr>
                <w:color w:val="000000"/>
              </w:rPr>
            </w:pPr>
            <w:r w:rsidRPr="00BD7C69">
              <w:rPr>
                <w:color w:val="000000"/>
              </w:rPr>
              <w:t>32</w:t>
            </w:r>
          </w:p>
        </w:tc>
        <w:tc>
          <w:tcPr>
            <w:tcW w:w="4683" w:type="dxa"/>
            <w:tcBorders>
              <w:top w:val="nil"/>
              <w:left w:val="single" w:sz="8" w:space="0" w:color="auto"/>
              <w:bottom w:val="single" w:sz="4" w:space="0" w:color="auto"/>
              <w:right w:val="single" w:sz="8" w:space="0" w:color="auto"/>
            </w:tcBorders>
            <w:tcMar>
              <w:top w:w="30" w:type="dxa"/>
              <w:left w:w="98" w:type="dxa"/>
              <w:bottom w:w="30" w:type="dxa"/>
              <w:right w:w="98" w:type="dxa"/>
            </w:tcMar>
            <w:hideMark/>
          </w:tcPr>
          <w:p w:rsidR="00F0376A" w:rsidRPr="00BD7C69" w:rsidRDefault="00F0376A" w:rsidP="00F0376A">
            <w:pPr>
              <w:pStyle w:val="NormalWeb"/>
              <w:spacing w:after="0"/>
              <w:jc w:val="both"/>
              <w:rPr>
                <w:color w:val="000000"/>
              </w:rPr>
            </w:pPr>
            <w:r w:rsidRPr="00BD7C69">
              <w:rPr>
                <w:color w:val="000000"/>
              </w:rPr>
              <w:t>9.1. Компани хөрөнгө оруулагч болон бусад оролцогч талуудад зориулан өөрийн үйл ажиллагаа, санхүүгийн байдал, засаглалын зохион байгуулалт, гүйцэтгэлийн үр дүнгийн талаарх мэдээллийг цахим хуудсаараа дамжуулан тухай бүр хүргэнэ.</w:t>
            </w:r>
          </w:p>
        </w:tc>
        <w:tc>
          <w:tcPr>
            <w:tcW w:w="1530" w:type="dxa"/>
            <w:tcBorders>
              <w:top w:val="single" w:sz="8" w:space="0" w:color="auto"/>
              <w:left w:val="single" w:sz="8" w:space="0" w:color="auto"/>
              <w:bottom w:val="single" w:sz="4" w:space="0" w:color="auto"/>
              <w:right w:val="single" w:sz="8" w:space="0" w:color="auto"/>
            </w:tcBorders>
            <w:tcMar>
              <w:top w:w="30" w:type="dxa"/>
              <w:left w:w="98" w:type="dxa"/>
              <w:bottom w:w="30" w:type="dxa"/>
              <w:right w:w="98" w:type="dxa"/>
            </w:tcMar>
            <w:vAlign w:val="center"/>
            <w:hideMark/>
          </w:tcPr>
          <w:p w:rsidR="00F0376A" w:rsidRPr="00BD7C69" w:rsidRDefault="00F0376A" w:rsidP="00F0376A">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F0376A" w:rsidRPr="00BD7C69" w:rsidRDefault="00F0376A" w:rsidP="00F0376A">
            <w:pPr>
              <w:pStyle w:val="NormalWeb"/>
              <w:spacing w:after="0"/>
              <w:rPr>
                <w:color w:val="0000CC"/>
                <w:lang w:val="mn-MN"/>
              </w:rPr>
            </w:pPr>
          </w:p>
          <w:p w:rsidR="00F0376A" w:rsidRPr="00BD7C69" w:rsidRDefault="00F0376A" w:rsidP="00F0376A">
            <w:pPr>
              <w:pStyle w:val="NormalWeb"/>
              <w:spacing w:after="0"/>
              <w:rPr>
                <w:color w:val="0000CC"/>
                <w:lang w:val="mn-MN"/>
              </w:rPr>
            </w:pPr>
          </w:p>
          <w:p w:rsidR="00F0376A" w:rsidRPr="00BD7C69" w:rsidRDefault="00F0376A" w:rsidP="00F0376A">
            <w:pPr>
              <w:pStyle w:val="NormalWeb"/>
              <w:spacing w:after="0"/>
              <w:rPr>
                <w:color w:val="0000CC"/>
                <w:lang w:val="mn-MN"/>
              </w:rPr>
            </w:pPr>
            <w:r w:rsidRPr="00BD7C69">
              <w:rPr>
                <w:color w:val="0000CC"/>
                <w:lang w:val="mn-MN"/>
              </w:rPr>
              <w:t>МХБ-ийн цахим хуудаснаа мэдээллээ тогтмол, хугацаанд нь явуулж байгаа.</w:t>
            </w:r>
            <w:r w:rsidRPr="00BD7C69">
              <w:rPr>
                <w:color w:val="0000CC"/>
              </w:rPr>
              <w:t> </w:t>
            </w:r>
          </w:p>
        </w:tc>
      </w:tr>
      <w:tr w:rsidR="00F0376A" w:rsidRPr="00BD7C69" w:rsidTr="001A156B">
        <w:trPr>
          <w:gridAfter w:val="1"/>
          <w:wAfter w:w="10" w:type="dxa"/>
          <w:cantSplit/>
          <w:jc w:val="center"/>
        </w:trPr>
        <w:tc>
          <w:tcPr>
            <w:tcW w:w="437"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F0376A" w:rsidRPr="00BD7C69" w:rsidRDefault="00F0376A" w:rsidP="00F0376A">
            <w:pPr>
              <w:pStyle w:val="NormalWeb"/>
              <w:spacing w:after="0"/>
              <w:jc w:val="center"/>
              <w:rPr>
                <w:color w:val="000000"/>
              </w:rPr>
            </w:pPr>
            <w:r w:rsidRPr="00BD7C69">
              <w:rPr>
                <w:color w:val="000000"/>
              </w:rPr>
              <w:lastRenderedPageBreak/>
              <w:t>33</w:t>
            </w:r>
          </w:p>
        </w:tc>
        <w:tc>
          <w:tcPr>
            <w:tcW w:w="4683"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F0376A" w:rsidRPr="00BD7C69" w:rsidRDefault="00F0376A" w:rsidP="00F0376A">
            <w:pPr>
              <w:pStyle w:val="NormalWeb"/>
              <w:spacing w:after="0"/>
              <w:jc w:val="both"/>
              <w:rPr>
                <w:color w:val="000000"/>
              </w:rPr>
            </w:pPr>
            <w:r w:rsidRPr="00BD7C69">
              <w:rPr>
                <w:color w:val="000000"/>
              </w:rPr>
              <w:t>9.2. Компани хөрөнгө оруулагчидтай харилцах хөтөлбөртэй байх ба хөрөнгө оруулагчидтай харилцах, мэдээлэл солилцох цахим сувгийг хөгжүүлнэ.</w:t>
            </w:r>
          </w:p>
        </w:tc>
        <w:tc>
          <w:tcPr>
            <w:tcW w:w="1530"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F0376A" w:rsidRPr="00BD7C69" w:rsidRDefault="001A156B" w:rsidP="001A156B">
            <w:pPr>
              <w:pStyle w:val="NormalWeb"/>
              <w:spacing w:after="0"/>
              <w:jc w:val="center"/>
              <w:rPr>
                <w:color w:val="0000CC"/>
                <w:lang w:val="mn-MN"/>
              </w:rPr>
            </w:pPr>
            <w:r>
              <w:rPr>
                <w:color w:val="0000CC"/>
                <w:lang w:val="mn-MN"/>
              </w:rPr>
              <w:t>1</w:t>
            </w:r>
            <w:r w:rsidR="00F0376A">
              <w:rPr>
                <w:color w:val="0000CC"/>
                <w:lang w:val="mn-MN"/>
              </w:rPr>
              <w:t xml:space="preserve"> оноо, </w:t>
            </w:r>
            <w:r>
              <w:rPr>
                <w:color w:val="0000CC"/>
                <w:lang w:val="mn-MN"/>
              </w:rPr>
              <w:t>5</w:t>
            </w:r>
            <w:r w:rsidR="00F0376A">
              <w:rPr>
                <w:color w:val="0000CC"/>
                <w:lang w:val="mn-MN"/>
              </w:rPr>
              <w:t>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F0376A" w:rsidRPr="001A156B" w:rsidRDefault="001A156B" w:rsidP="00F0376A">
            <w:pPr>
              <w:pStyle w:val="NormalWeb"/>
              <w:spacing w:after="0"/>
              <w:jc w:val="center"/>
              <w:rPr>
                <w:color w:val="0000FF"/>
                <w:lang w:val="mn-MN"/>
              </w:rPr>
            </w:pPr>
            <w:r w:rsidRPr="00062BBB">
              <w:rPr>
                <w:color w:val="0000FF"/>
                <w:lang w:val="mn-MN"/>
              </w:rPr>
              <w:t xml:space="preserve">ТУЗ-ийн 2022 оны </w:t>
            </w:r>
            <w:r>
              <w:rPr>
                <w:color w:val="0000FF"/>
                <w:lang w:val="mn-MN"/>
              </w:rPr>
              <w:t>4</w:t>
            </w:r>
            <w:r w:rsidRPr="00062BBB">
              <w:rPr>
                <w:color w:val="0000FF"/>
                <w:lang w:val="mn-MN"/>
              </w:rPr>
              <w:t>-р улирлын ээлжит хурлаар хэлэлцүүлж, баталгаажуулна.</w:t>
            </w:r>
            <w:r w:rsidRPr="00062BBB">
              <w:rPr>
                <w:color w:val="0000FF"/>
              </w:rPr>
              <w:t> </w:t>
            </w:r>
          </w:p>
        </w:tc>
      </w:tr>
      <w:tr w:rsidR="001A156B" w:rsidRPr="00BD7C69" w:rsidTr="001A156B">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A156B" w:rsidRPr="00BD7C69" w:rsidRDefault="001A156B" w:rsidP="001A156B">
            <w:pPr>
              <w:pStyle w:val="NormalWeb"/>
              <w:spacing w:after="0"/>
              <w:jc w:val="center"/>
              <w:rPr>
                <w:color w:val="000000"/>
              </w:rPr>
            </w:pPr>
            <w:r w:rsidRPr="00BD7C69">
              <w:rPr>
                <w:color w:val="000000"/>
              </w:rPr>
              <w:t>34</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1A156B" w:rsidRPr="00BD7C69" w:rsidRDefault="001A156B" w:rsidP="001A156B">
            <w:pPr>
              <w:pStyle w:val="NormalWeb"/>
              <w:spacing w:after="0"/>
              <w:jc w:val="both"/>
              <w:rPr>
                <w:color w:val="000000"/>
              </w:rPr>
            </w:pPr>
            <w:r w:rsidRPr="00BD7C69">
              <w:rPr>
                <w:color w:val="000000"/>
              </w:rPr>
              <w:t>9.3. 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A156B" w:rsidRPr="00BD7C69" w:rsidRDefault="001A156B" w:rsidP="001A156B">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A156B" w:rsidRPr="001A156B" w:rsidRDefault="001A156B" w:rsidP="001A156B">
            <w:pPr>
              <w:pStyle w:val="NormalWeb"/>
              <w:spacing w:after="0"/>
              <w:jc w:val="center"/>
              <w:rPr>
                <w:color w:val="0000FF"/>
                <w:lang w:val="mn-MN"/>
              </w:rPr>
            </w:pPr>
            <w:r w:rsidRPr="001A156B">
              <w:rPr>
                <w:color w:val="0000FF"/>
              </w:rPr>
              <w:t> </w:t>
            </w:r>
            <w:r w:rsidRPr="001A156B">
              <w:rPr>
                <w:color w:val="0000FF"/>
                <w:lang w:val="mn-MN"/>
              </w:rPr>
              <w:t>Компаний тухай хууль, СЗХ-ны журмын дагуу хэрэгжүүлж ажиллаж байгаа</w:t>
            </w:r>
          </w:p>
        </w:tc>
      </w:tr>
      <w:tr w:rsidR="001A156B" w:rsidRPr="00BD7C69" w:rsidTr="001A156B">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A156B" w:rsidRPr="00BD7C69" w:rsidRDefault="001A156B" w:rsidP="001A156B">
            <w:pPr>
              <w:pStyle w:val="NormalWeb"/>
              <w:spacing w:after="0"/>
              <w:jc w:val="center"/>
              <w:rPr>
                <w:color w:val="000000"/>
              </w:rPr>
            </w:pPr>
            <w:r w:rsidRPr="00BD7C69">
              <w:rPr>
                <w:color w:val="000000"/>
              </w:rPr>
              <w:t>35</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1A156B" w:rsidRPr="00BD7C69" w:rsidRDefault="001A156B" w:rsidP="001A156B">
            <w:pPr>
              <w:pStyle w:val="NormalWeb"/>
              <w:spacing w:after="0"/>
              <w:jc w:val="both"/>
              <w:rPr>
                <w:color w:val="000000"/>
              </w:rPr>
            </w:pPr>
            <w:r w:rsidRPr="00BD7C69">
              <w:rPr>
                <w:color w:val="000000"/>
              </w:rPr>
              <w:t>9.4. Компанийн үйл ажиллагааны чиглэл, өмчлөлийн бүтэцтэй холбоотой асуудлаар хувьцаа эзэмшигчдийн санал өгөх эрхээ хэрэгжүүлэхэд нь онцгойлон анхаарна.</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A156B" w:rsidRPr="00BD7C69" w:rsidRDefault="001A156B" w:rsidP="001A156B">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A156B" w:rsidRPr="001A156B" w:rsidRDefault="001A156B" w:rsidP="001A156B">
            <w:pPr>
              <w:pStyle w:val="NormalWeb"/>
              <w:spacing w:after="0"/>
              <w:jc w:val="center"/>
              <w:rPr>
                <w:color w:val="0000FF"/>
                <w:lang w:val="mn-MN"/>
              </w:rPr>
            </w:pPr>
            <w:r w:rsidRPr="001A156B">
              <w:rPr>
                <w:color w:val="0000FF"/>
              </w:rPr>
              <w:t> </w:t>
            </w:r>
            <w:r w:rsidRPr="001A156B">
              <w:rPr>
                <w:color w:val="0000FF"/>
                <w:lang w:val="mn-MN"/>
              </w:rPr>
              <w:t>Компаний тухай хууль, СЗХ-ны журмын дагуу хэрэгжүүлж ажиллаж байгаа</w:t>
            </w:r>
          </w:p>
        </w:tc>
      </w:tr>
      <w:tr w:rsidR="001A156B" w:rsidRPr="00BD7C69" w:rsidTr="001A156B">
        <w:trPr>
          <w:gridAfter w:val="1"/>
          <w:wAfter w:w="10" w:type="dxa"/>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A156B" w:rsidRPr="00BD7C69" w:rsidRDefault="001A156B" w:rsidP="001A156B">
            <w:pPr>
              <w:pStyle w:val="NormalWeb"/>
              <w:spacing w:after="0"/>
              <w:jc w:val="center"/>
              <w:rPr>
                <w:color w:val="000000"/>
              </w:rPr>
            </w:pPr>
            <w:r w:rsidRPr="00BD7C69">
              <w:rPr>
                <w:color w:val="000000"/>
              </w:rPr>
              <w:t>36</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1A156B" w:rsidRPr="00BD7C69" w:rsidRDefault="001A156B" w:rsidP="001A156B">
            <w:pPr>
              <w:pStyle w:val="NormalWeb"/>
              <w:spacing w:after="0"/>
              <w:jc w:val="both"/>
              <w:rPr>
                <w:color w:val="000000"/>
              </w:rPr>
            </w:pPr>
            <w:r w:rsidRPr="00BD7C69">
              <w:rPr>
                <w:color w:val="000000"/>
              </w:rPr>
              <w:t>9.5. Компани болон хувьцаа эзэмшигчдийн нийтлэг ашиг сонирхол зөрчигдөхөөс сэргийлэх зорилгоор сонирхлын зөрчилтэй хэлцэл хийх журамтай байх ба түүний хэрэгжилтийг нийтэд мэдээлнэ.</w:t>
            </w:r>
          </w:p>
        </w:tc>
        <w:tc>
          <w:tcPr>
            <w:tcW w:w="153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A156B" w:rsidRPr="00BD7C69" w:rsidRDefault="001A156B" w:rsidP="001A156B">
            <w:pPr>
              <w:pStyle w:val="NormalWeb"/>
              <w:spacing w:after="0"/>
              <w:jc w:val="center"/>
              <w:rPr>
                <w:color w:val="0000CC"/>
                <w:lang w:val="mn-MN"/>
              </w:rPr>
            </w:pPr>
            <w:r>
              <w:rPr>
                <w:color w:val="0000CC"/>
                <w:lang w:val="mn-MN"/>
              </w:rPr>
              <w:t>2 оноо, 100%</w:t>
            </w:r>
          </w:p>
        </w:tc>
        <w:tc>
          <w:tcPr>
            <w:tcW w:w="3366"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1A156B" w:rsidRPr="001A156B" w:rsidRDefault="001A156B" w:rsidP="001A156B">
            <w:pPr>
              <w:pStyle w:val="NormalWeb"/>
              <w:spacing w:after="0"/>
              <w:jc w:val="center"/>
              <w:rPr>
                <w:color w:val="0000FF"/>
                <w:lang w:val="mn-MN"/>
              </w:rPr>
            </w:pPr>
            <w:r w:rsidRPr="001A156B">
              <w:rPr>
                <w:color w:val="0000FF"/>
              </w:rPr>
              <w:t> </w:t>
            </w:r>
            <w:r w:rsidRPr="001A156B">
              <w:rPr>
                <w:color w:val="0000FF"/>
                <w:lang w:val="mn-MN"/>
              </w:rPr>
              <w:t>Компаний тухай хууль, СЗХ-ны журмын дагуу хэрэгжүүлж ажиллаж байгаа</w:t>
            </w:r>
          </w:p>
        </w:tc>
      </w:tr>
      <w:tr w:rsidR="00062BBB" w:rsidRPr="00BD7C69" w:rsidTr="00874CB8">
        <w:trPr>
          <w:gridAfter w:val="2"/>
          <w:wAfter w:w="66" w:type="dxa"/>
          <w:cantSplit/>
          <w:jc w:val="center"/>
        </w:trPr>
        <w:tc>
          <w:tcPr>
            <w:tcW w:w="996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062BBB" w:rsidRPr="00BD7C69" w:rsidRDefault="00062BBB" w:rsidP="00062BBB">
            <w:pPr>
              <w:pStyle w:val="NormalWeb"/>
              <w:spacing w:after="0"/>
              <w:jc w:val="both"/>
              <w:rPr>
                <w:color w:val="FF0000"/>
              </w:rPr>
            </w:pPr>
            <w:r w:rsidRPr="00BD7C69">
              <w:rPr>
                <w:color w:val="FF0000"/>
              </w:rPr>
              <w:t xml:space="preserve">Санамж:  </w:t>
            </w:r>
          </w:p>
          <w:p w:rsidR="00062BBB" w:rsidRPr="00BD7C69" w:rsidRDefault="00062BBB" w:rsidP="00062BBB">
            <w:pPr>
              <w:pStyle w:val="NormalWeb"/>
              <w:spacing w:after="0"/>
              <w:jc w:val="both"/>
              <w:rPr>
                <w:color w:val="FF0000"/>
              </w:rPr>
            </w:pPr>
            <w:r w:rsidRPr="00BD7C69">
              <w:rPr>
                <w:color w:val="FF0000"/>
              </w:rPr>
              <w:t>Компани нь засаглалын зарчмуудыг Монгол Улсын үнэт цаасны арилжаа эрхлэх байгууллагад үнэт цаасаа бүртгүүлсэн бүх хуулийн этгээд хэрэгжүүлнэ.</w:t>
            </w:r>
          </w:p>
          <w:p w:rsidR="00062BBB" w:rsidRPr="00BD7C69" w:rsidRDefault="00062BBB" w:rsidP="00062BBB">
            <w:pPr>
              <w:pStyle w:val="NormalWeb"/>
              <w:spacing w:after="0"/>
              <w:jc w:val="both"/>
              <w:rPr>
                <w:color w:val="FF0000"/>
              </w:rPr>
            </w:pPr>
            <w:r w:rsidRPr="00BD7C69">
              <w:rPr>
                <w:color w:val="FF0000"/>
              </w:rPr>
              <w:t>Тухайлбал, "МХБ" ХК-ийн 1-р ангилалд бүртгэлтэй үнэт цаас гаргагч нь кодексийн зүйл тус бүрээр энэхүү маягтын дагуу хэрэгжилт, эсхүл тайлбарыг бүрэн, 2-р ангилалд бүртгэлтэй этгээд 95 хувийг хангасан байна.</w:t>
            </w:r>
          </w:p>
          <w:p w:rsidR="00062BBB" w:rsidRPr="00BD7C69" w:rsidRDefault="00062BBB" w:rsidP="00062BBB">
            <w:pPr>
              <w:pStyle w:val="NormalWeb"/>
              <w:spacing w:after="0"/>
              <w:jc w:val="both"/>
              <w:rPr>
                <w:color w:val="FF0000"/>
              </w:rPr>
            </w:pPr>
            <w:r w:rsidRPr="00BD7C69">
              <w:rPr>
                <w:color w:val="FF0000"/>
              </w:rPr>
              <w:t>Хэрэв дээр дурдсан шалгуурыг хангаагүй буюу хэрэгжүүлээгүй эсвэл тайлбарлаагүй тохиолдолд Тухайн ХК-ийн МХБ-ийн бүртгэлийн ангиллыг бууруулах үндэслэл болох ба нөгөө талаас хөрөнгө оруулагч шийдвэр гаргахад нөлөөлөх шалтгаан болно.</w:t>
            </w:r>
          </w:p>
        </w:tc>
      </w:tr>
    </w:tbl>
    <w:p w:rsidR="0019141A" w:rsidRPr="00BD7C69" w:rsidRDefault="00EC7A22">
      <w:pPr>
        <w:pStyle w:val="NormalWeb"/>
        <w:spacing w:after="0"/>
      </w:pPr>
      <w:r w:rsidRPr="00BD7C69">
        <w:rPr>
          <w:color w:val="000000"/>
        </w:rPr>
        <w:t> </w:t>
      </w:r>
    </w:p>
    <w:p w:rsidR="0019141A" w:rsidRPr="00BD7C69" w:rsidRDefault="00EC7A22">
      <w:pPr>
        <w:pStyle w:val="NormalWeb"/>
        <w:spacing w:after="0"/>
        <w:jc w:val="both"/>
      </w:pPr>
      <w:r w:rsidRPr="00BD7C69">
        <w:rPr>
          <w:color w:val="000000"/>
        </w:rPr>
        <w:t> </w:t>
      </w:r>
    </w:p>
    <w:p w:rsidR="0019141A" w:rsidRPr="00BD7C69" w:rsidRDefault="00EC7A22">
      <w:pPr>
        <w:pStyle w:val="NormalWeb"/>
        <w:spacing w:after="0"/>
        <w:jc w:val="both"/>
      </w:pPr>
      <w:r w:rsidRPr="00BD7C69">
        <w:rPr>
          <w:color w:val="000000"/>
        </w:rPr>
        <w:t> </w:t>
      </w:r>
    </w:p>
    <w:p w:rsidR="0019141A" w:rsidRPr="00331A3D" w:rsidRDefault="00331A3D" w:rsidP="00331A3D">
      <w:pPr>
        <w:pStyle w:val="NormalWeb"/>
        <w:spacing w:after="0"/>
        <w:jc w:val="center"/>
        <w:rPr>
          <w:color w:val="0000FF"/>
          <w:lang w:val="mn-MN"/>
        </w:rPr>
      </w:pPr>
      <w:r>
        <w:rPr>
          <w:color w:val="0000FF"/>
          <w:lang w:val="mn-MN"/>
        </w:rPr>
        <w:t xml:space="preserve">ДҮН: 63 ОНОО буюу </w:t>
      </w:r>
      <w:bookmarkStart w:id="0" w:name="_GoBack"/>
      <w:bookmarkEnd w:id="0"/>
      <w:r w:rsidRPr="00331A3D">
        <w:rPr>
          <w:color w:val="0000FF"/>
          <w:lang w:val="mn-MN"/>
        </w:rPr>
        <w:t>87,5 %</w:t>
      </w:r>
    </w:p>
    <w:p w:rsidR="0019141A" w:rsidRPr="00BD7C69" w:rsidRDefault="00EC7A22">
      <w:pPr>
        <w:pStyle w:val="NormalWeb"/>
        <w:spacing w:after="0"/>
        <w:jc w:val="both"/>
      </w:pPr>
      <w:r w:rsidRPr="00BD7C69">
        <w:rPr>
          <w:color w:val="000000"/>
        </w:rPr>
        <w:t> </w:t>
      </w:r>
    </w:p>
    <w:p w:rsidR="0019141A" w:rsidRPr="00BD7C69" w:rsidRDefault="00EC7A22">
      <w:pPr>
        <w:pStyle w:val="NormalWeb"/>
        <w:spacing w:after="0"/>
        <w:jc w:val="both"/>
      </w:pPr>
      <w:r w:rsidRPr="00BD7C69">
        <w:rPr>
          <w:color w:val="000000"/>
        </w:rPr>
        <w:t> </w:t>
      </w:r>
    </w:p>
    <w:p w:rsidR="0019141A" w:rsidRPr="00BD7C69" w:rsidRDefault="00EC7A22">
      <w:pPr>
        <w:pStyle w:val="NormalWeb"/>
        <w:spacing w:after="0"/>
        <w:jc w:val="both"/>
      </w:pPr>
      <w:r w:rsidRPr="00BD7C69">
        <w:rPr>
          <w:color w:val="000000"/>
        </w:rPr>
        <w:t> </w:t>
      </w:r>
    </w:p>
    <w:p w:rsidR="0019141A" w:rsidRPr="00BD7C69" w:rsidRDefault="00EC7A22">
      <w:pPr>
        <w:pStyle w:val="NormalWeb"/>
        <w:spacing w:after="0"/>
        <w:jc w:val="both"/>
      </w:pPr>
      <w:r w:rsidRPr="00BD7C69">
        <w:rPr>
          <w:color w:val="000000"/>
        </w:rPr>
        <w:t> </w:t>
      </w:r>
    </w:p>
    <w:p w:rsidR="0019141A" w:rsidRPr="00BD7C69" w:rsidRDefault="00EC7A22">
      <w:pPr>
        <w:pStyle w:val="NormalWeb"/>
        <w:spacing w:after="0"/>
        <w:jc w:val="both"/>
      </w:pPr>
      <w:r w:rsidRPr="00BD7C69">
        <w:rPr>
          <w:color w:val="000000"/>
        </w:rPr>
        <w:t> </w:t>
      </w:r>
    </w:p>
    <w:p w:rsidR="0019141A" w:rsidRPr="00BD7C69" w:rsidRDefault="00EC7A22">
      <w:pPr>
        <w:pStyle w:val="NormalWeb"/>
        <w:spacing w:after="0"/>
        <w:jc w:val="both"/>
      </w:pPr>
      <w:r w:rsidRPr="00BD7C69">
        <w:rPr>
          <w:color w:val="000000"/>
        </w:rPr>
        <w:t> </w:t>
      </w:r>
    </w:p>
    <w:p w:rsidR="0019141A" w:rsidRPr="00BD7C69" w:rsidRDefault="00EC7A22">
      <w:pPr>
        <w:pStyle w:val="NormalWeb"/>
        <w:spacing w:after="0"/>
        <w:jc w:val="both"/>
      </w:pPr>
      <w:r w:rsidRPr="00BD7C69">
        <w:rPr>
          <w:color w:val="000000"/>
        </w:rPr>
        <w:t> </w:t>
      </w:r>
    </w:p>
    <w:p w:rsidR="0019141A" w:rsidRPr="00BD7C69" w:rsidRDefault="00EC7A22">
      <w:pPr>
        <w:pStyle w:val="NormalWeb"/>
        <w:spacing w:after="0"/>
        <w:jc w:val="both"/>
      </w:pPr>
      <w:r w:rsidRPr="00BD7C69">
        <w:rPr>
          <w:color w:val="000000"/>
        </w:rPr>
        <w:t> </w:t>
      </w:r>
    </w:p>
    <w:p w:rsidR="0019141A" w:rsidRPr="00BD7C69" w:rsidRDefault="00EC7A22">
      <w:pPr>
        <w:pStyle w:val="NormalWeb"/>
        <w:spacing w:after="0"/>
        <w:jc w:val="both"/>
      </w:pPr>
      <w:r w:rsidRPr="00BD7C69">
        <w:rPr>
          <w:color w:val="000000"/>
        </w:rPr>
        <w:t> </w:t>
      </w:r>
    </w:p>
    <w:p w:rsidR="0019141A" w:rsidRPr="00BD7C69" w:rsidRDefault="00EC7A22">
      <w:pPr>
        <w:pStyle w:val="NormalWeb"/>
        <w:spacing w:after="0"/>
        <w:jc w:val="both"/>
      </w:pPr>
      <w:r w:rsidRPr="00BD7C69">
        <w:rPr>
          <w:color w:val="000000"/>
        </w:rPr>
        <w:t> </w:t>
      </w:r>
    </w:p>
    <w:p w:rsidR="0019141A" w:rsidRPr="00BD7C69" w:rsidRDefault="00EC7A22">
      <w:pPr>
        <w:pStyle w:val="NormalWeb"/>
        <w:spacing w:after="0"/>
        <w:jc w:val="both"/>
      </w:pPr>
      <w:r w:rsidRPr="00BD7C69">
        <w:rPr>
          <w:color w:val="000000"/>
        </w:rPr>
        <w:t> </w:t>
      </w:r>
    </w:p>
    <w:p w:rsidR="0019141A" w:rsidRPr="00BD7C69" w:rsidRDefault="00EC7A22">
      <w:pPr>
        <w:pStyle w:val="NormalWeb"/>
        <w:spacing w:after="0"/>
        <w:jc w:val="both"/>
      </w:pPr>
      <w:r w:rsidRPr="00BD7C69">
        <w:rPr>
          <w:color w:val="000000"/>
        </w:rPr>
        <w:t> </w:t>
      </w:r>
    </w:p>
    <w:p w:rsidR="0019141A" w:rsidRPr="00BD7C69" w:rsidRDefault="00EC7A22">
      <w:pPr>
        <w:pStyle w:val="NormalWeb"/>
        <w:spacing w:after="0"/>
        <w:jc w:val="both"/>
      </w:pPr>
      <w:r w:rsidRPr="00BD7C69">
        <w:rPr>
          <w:color w:val="000000"/>
        </w:rPr>
        <w:t> </w:t>
      </w:r>
    </w:p>
    <w:p w:rsidR="00EC7A22" w:rsidRPr="00BD7C69" w:rsidRDefault="00EC7A22">
      <w:pPr>
        <w:pStyle w:val="NormalWeb"/>
        <w:spacing w:after="0"/>
        <w:ind w:left="360"/>
        <w:rPr>
          <w:color w:val="000000"/>
        </w:rPr>
      </w:pPr>
      <w:r w:rsidRPr="00BD7C69">
        <w:rPr>
          <w:color w:val="000000"/>
        </w:rPr>
        <w:t> </w:t>
      </w:r>
    </w:p>
    <w:sectPr w:rsidR="00EC7A22" w:rsidRPr="00BD7C69">
      <w:pgSz w:w="11909" w:h="16834"/>
      <w:pgMar w:top="864" w:right="864" w:bottom="864" w:left="144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D6F4C"/>
    <w:multiLevelType w:val="multilevel"/>
    <w:tmpl w:val="FF04E3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7C18FE"/>
    <w:multiLevelType w:val="multilevel"/>
    <w:tmpl w:val="10749E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174B7F"/>
    <w:multiLevelType w:val="multilevel"/>
    <w:tmpl w:val="FB6AB8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A05CA1"/>
    <w:multiLevelType w:val="multilevel"/>
    <w:tmpl w:val="C090C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894012"/>
    <w:multiLevelType w:val="multilevel"/>
    <w:tmpl w:val="8934E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9C1B91"/>
    <w:multiLevelType w:val="multilevel"/>
    <w:tmpl w:val="63505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9B114D"/>
    <w:multiLevelType w:val="multilevel"/>
    <w:tmpl w:val="B6E879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051CB3"/>
    <w:multiLevelType w:val="multilevel"/>
    <w:tmpl w:val="7CFAF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F72D0F"/>
    <w:multiLevelType w:val="multilevel"/>
    <w:tmpl w:val="AF669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8"/>
  </w:num>
  <w:num w:numId="5">
    <w:abstractNumId w:val="3"/>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14"/>
    <w:rsid w:val="00062BBB"/>
    <w:rsid w:val="00072414"/>
    <w:rsid w:val="00113BED"/>
    <w:rsid w:val="00161265"/>
    <w:rsid w:val="0019141A"/>
    <w:rsid w:val="001958F0"/>
    <w:rsid w:val="001A156B"/>
    <w:rsid w:val="002424B0"/>
    <w:rsid w:val="00321D17"/>
    <w:rsid w:val="00331A3D"/>
    <w:rsid w:val="004B442A"/>
    <w:rsid w:val="005559FA"/>
    <w:rsid w:val="00874CB8"/>
    <w:rsid w:val="00946F10"/>
    <w:rsid w:val="009861A9"/>
    <w:rsid w:val="009F6FEC"/>
    <w:rsid w:val="00AB3113"/>
    <w:rsid w:val="00B13EDE"/>
    <w:rsid w:val="00BD7C69"/>
    <w:rsid w:val="00C2671E"/>
    <w:rsid w:val="00CA52BC"/>
    <w:rsid w:val="00D74DE4"/>
    <w:rsid w:val="00DD1C57"/>
    <w:rsid w:val="00EC313F"/>
    <w:rsid w:val="00EC7A22"/>
    <w:rsid w:val="00ED4885"/>
    <w:rsid w:val="00EE7375"/>
    <w:rsid w:val="00F0376A"/>
    <w:rsid w:val="00FD093F"/>
  </w:rsids>
  <m:mathPr>
    <m:mathFont m:val="Cambria Math"/>
    <m:brkBin m:val="before"/>
    <m:brkBinSub m:val="--"/>
    <m:smallFrac m:val="0"/>
    <m:dispDef/>
    <m:lMargin m:val="0"/>
    <m:rMargin m:val="0"/>
    <m:defJc m:val="centerGroup"/>
    <m:wrapIndent m:val="1440"/>
    <m:intLim m:val="subSup"/>
    <m:naryLim m:val="undOvr"/>
  </m:mathPr>
  <w:attachedSchema w:val="urn:schemas-microsoft-com:office:doc"/>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A992C"/>
  <w15:chartTrackingRefBased/>
  <w15:docId w15:val="{F88FB0EA-2A38-45CF-AA20-04594260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00"/>
      <w:u w:val="none"/>
      <w:effect w:val="none"/>
    </w:rPr>
  </w:style>
  <w:style w:type="character" w:styleId="FollowedHyperlink">
    <w:name w:val="FollowedHyperlink"/>
    <w:basedOn w:val="DefaultParagraphFont"/>
    <w:uiPriority w:val="99"/>
    <w:semiHidden/>
    <w:unhideWhenUsed/>
    <w:rPr>
      <w:strike w:val="0"/>
      <w:dstrike w:val="0"/>
      <w:color w:val="000000"/>
      <w:u w:val="none"/>
      <w:effect w:val="none"/>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color w:val="1F4D78" w:themeColor="accent1" w:themeShade="7F"/>
      <w:sz w:val="24"/>
      <w:szCs w:val="24"/>
    </w:rPr>
  </w:style>
  <w:style w:type="paragraph" w:customStyle="1" w:styleId="msonormal0">
    <w:name w:val="msonormal"/>
    <w:basedOn w:val="Normal"/>
    <w:uiPriority w:val="99"/>
    <w:semiHidden/>
    <w:pPr>
      <w:spacing w:after="150"/>
    </w:pPr>
  </w:style>
  <w:style w:type="paragraph" w:styleId="NormalWeb">
    <w:name w:val="Normal (Web)"/>
    <w:basedOn w:val="Normal"/>
    <w:uiPriority w:val="99"/>
    <w:unhideWhenUsed/>
    <w:pPr>
      <w:spacing w:after="150"/>
    </w:pPr>
  </w:style>
  <w:style w:type="paragraph" w:customStyle="1" w:styleId="right-rotate">
    <w:name w:val="right-rotate"/>
    <w:basedOn w:val="Normal"/>
    <w:uiPriority w:val="99"/>
    <w:semiHidden/>
    <w:pPr>
      <w:spacing w:after="150"/>
    </w:pPr>
  </w:style>
  <w:style w:type="paragraph" w:customStyle="1" w:styleId="left-rotate">
    <w:name w:val="left-rotate"/>
    <w:basedOn w:val="Normal"/>
    <w:uiPriority w:val="99"/>
    <w:semiHidden/>
    <w:pPr>
      <w:spacing w:after="150"/>
    </w:pPr>
  </w:style>
  <w:style w:type="paragraph" w:customStyle="1" w:styleId="navbar">
    <w:name w:val="navbar"/>
    <w:basedOn w:val="Normal"/>
    <w:uiPriority w:val="99"/>
    <w:semiHidden/>
    <w:pPr>
      <w:spacing w:after="150"/>
    </w:pPr>
    <w:rPr>
      <w:vanish/>
    </w:rPr>
  </w:style>
  <w:style w:type="paragraph" w:customStyle="1" w:styleId="sidebar-nav">
    <w:name w:val="sidebar-nav"/>
    <w:basedOn w:val="Normal"/>
    <w:uiPriority w:val="99"/>
    <w:semiHidden/>
    <w:pPr>
      <w:spacing w:after="150"/>
    </w:pPr>
    <w:rPr>
      <w:vanish/>
    </w:rPr>
  </w:style>
  <w:style w:type="paragraph" w:customStyle="1" w:styleId="nom-title">
    <w:name w:val="nom-title"/>
    <w:basedOn w:val="Normal"/>
    <w:uiPriority w:val="99"/>
    <w:semiHidden/>
    <w:pPr>
      <w:spacing w:before="315" w:after="150" w:line="330" w:lineRule="atLeast"/>
      <w:jc w:val="center"/>
    </w:pPr>
    <w:rPr>
      <w:caps/>
      <w:color w:val="2E3B52"/>
      <w:sz w:val="17"/>
      <w:szCs w:val="17"/>
    </w:rPr>
  </w:style>
  <w:style w:type="paragraph" w:customStyle="1" w:styleId="nom-bottom-author">
    <w:name w:val="nom-bottom-author"/>
    <w:basedOn w:val="Normal"/>
    <w:uiPriority w:val="99"/>
    <w:semiHidden/>
    <w:pPr>
      <w:spacing w:before="1050" w:after="150"/>
    </w:pPr>
  </w:style>
  <w:style w:type="paragraph" w:customStyle="1" w:styleId="uk-text-center">
    <w:name w:val="uk-text-center"/>
    <w:basedOn w:val="Normal"/>
    <w:uiPriority w:val="99"/>
    <w:semiHidden/>
    <w:pPr>
      <w:spacing w:after="150"/>
      <w:jc w:val="center"/>
    </w:pPr>
  </w:style>
  <w:style w:type="paragraph" w:customStyle="1" w:styleId="w-100">
    <w:name w:val="w-100"/>
    <w:basedOn w:val="Normal"/>
    <w:uiPriority w:val="99"/>
    <w:semiHidden/>
    <w:pPr>
      <w:spacing w:after="150"/>
    </w:pPr>
  </w:style>
  <w:style w:type="paragraph" w:customStyle="1" w:styleId="w-50">
    <w:name w:val="w-50"/>
    <w:basedOn w:val="Normal"/>
    <w:uiPriority w:val="99"/>
    <w:semiHidden/>
    <w:pPr>
      <w:spacing w:after="150"/>
    </w:pPr>
  </w:style>
  <w:style w:type="paragraph" w:customStyle="1" w:styleId="Title1">
    <w:name w:val="Title1"/>
    <w:basedOn w:val="Normal"/>
    <w:uiPriority w:val="99"/>
    <w:semiHidden/>
    <w:pPr>
      <w:spacing w:after="150"/>
    </w:pPr>
  </w:style>
  <w:style w:type="paragraph" w:customStyle="1" w:styleId="uk-accordion-title">
    <w:name w:val="uk-accordion-title"/>
    <w:basedOn w:val="Normal"/>
    <w:uiPriority w:val="99"/>
    <w:semiHidden/>
    <w:pPr>
      <w:spacing w:after="150"/>
    </w:pPr>
  </w:style>
  <w:style w:type="paragraph" w:customStyle="1" w:styleId="title10">
    <w:name w:val="title1"/>
    <w:basedOn w:val="Normal"/>
    <w:uiPriority w:val="99"/>
    <w:semiHidden/>
    <w:pPr>
      <w:spacing w:line="330" w:lineRule="atLeast"/>
      <w:jc w:val="center"/>
    </w:pPr>
    <w:rPr>
      <w:b/>
      <w:bCs/>
      <w:caps/>
      <w:color w:val="2E3B52"/>
      <w:sz w:val="21"/>
      <w:szCs w:val="21"/>
    </w:rPr>
  </w:style>
  <w:style w:type="paragraph" w:customStyle="1" w:styleId="uk-accordion-title1">
    <w:name w:val="uk-accordion-title1"/>
    <w:basedOn w:val="Normal"/>
    <w:uiPriority w:val="99"/>
    <w:semiHidden/>
    <w:pPr>
      <w:spacing w:after="150" w:line="210" w:lineRule="atLeast"/>
    </w:pPr>
    <w:rPr>
      <w:b/>
      <w:bCs/>
      <w:color w:val="2E3B52"/>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34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E8FBD-0CC3-444B-949F-94BB5870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2022-07-26T09:30:00Z</dcterms:created>
  <dcterms:modified xsi:type="dcterms:W3CDTF">2022-08-01T05:29:00Z</dcterms:modified>
</cp:coreProperties>
</file>