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2017 оны 02 сарын </w:t>
      </w:r>
      <w:r>
        <w:rPr>
          <w:rFonts w:ascii="Arial" w:hAnsi="Arial" w:cs="Arial"/>
          <w:color w:val="000000" w:themeColor="text1"/>
          <w:sz w:val="24"/>
          <w:szCs w:val="24"/>
        </w:rPr>
        <w:t>17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                         Дугаар 0/1                              Улаанбаатар хот</w:t>
      </w: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mn-MN" w:eastAsia="ja-JP"/>
        </w:rPr>
        <w:t>“</w:t>
      </w:r>
      <w:r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Дархан хөвөн</w:t>
      </w:r>
      <w:r>
        <w:rPr>
          <w:rFonts w:ascii="Arial" w:hAnsi="Arial" w:cs="Arial"/>
          <w:b/>
          <w:color w:val="000000" w:themeColor="text1"/>
          <w:sz w:val="24"/>
          <w:szCs w:val="24"/>
          <w:lang w:val="mn-MN" w:eastAsia="ja-JP"/>
        </w:rPr>
        <w:t>”</w:t>
      </w:r>
      <w:r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 xml:space="preserve"> ХК-ийн хувьцаа эзэмшигчдийн</w:t>
      </w:r>
    </w:p>
    <w:p w:rsidR="00725185" w:rsidRDefault="00725185" w:rsidP="00725185">
      <w:pPr>
        <w:tabs>
          <w:tab w:val="left" w:pos="7513"/>
        </w:tabs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mn-MN"/>
        </w:rPr>
        <w:t>ээлжит  хурлыг хуралдуулах тухай</w:t>
      </w:r>
    </w:p>
    <w:p w:rsidR="00725185" w:rsidRDefault="00725185" w:rsidP="00725185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Компаний тухай хуулийн 59,4 дүгээр зүйл, СЗХ-ны хувьцаат компаний хувьцаа эзэмшигчдийн хурлын зар хүргэх, хяналт тавих журам болон </w:t>
      </w:r>
      <w:r>
        <w:rPr>
          <w:rFonts w:ascii="Arial" w:hAnsi="Arial" w:cs="Arial"/>
          <w:color w:val="000000" w:themeColor="text1"/>
          <w:sz w:val="24"/>
          <w:szCs w:val="24"/>
        </w:rPr>
        <w:t>“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Дархан хөвөн</w:t>
      </w:r>
      <w:r>
        <w:rPr>
          <w:rFonts w:ascii="Arial" w:hAnsi="Arial" w:cs="Arial"/>
          <w:color w:val="000000" w:themeColor="text1"/>
          <w:sz w:val="24"/>
          <w:szCs w:val="24"/>
        </w:rPr>
        <w:t>”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ХК-ний ТУЗ-ийн хурлаас хувьцаа эзэмшигчдийн ээлжит хурал зарлан хуралдуулах тухай хэлэлцэж гишүүдийн саналыг тус тус үндэслэн ТОГТООХ НЬ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 </w:t>
      </w:r>
    </w:p>
    <w:p w:rsidR="00725185" w:rsidRPr="00F31923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</w:p>
    <w:p w:rsidR="00725185" w:rsidRPr="00F31923" w:rsidRDefault="00725185" w:rsidP="0072518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F31923"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 xml:space="preserve">“Дархан хөвөн” ХК-ийн </w:t>
      </w:r>
      <w:r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>Хувьцаа эзэмшигчдийн ээлжит хурлыг 2017 оны  04 дугаа</w:t>
      </w:r>
      <w:r w:rsidRPr="00F31923"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 xml:space="preserve">р сарын </w:t>
      </w:r>
      <w:r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>03</w:t>
      </w:r>
      <w:r w:rsidRPr="00F31923"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 xml:space="preserve">-ний өдрийн  11 цагт </w:t>
      </w:r>
      <w:r w:rsidRPr="00F31923">
        <w:rPr>
          <w:rFonts w:ascii="Arial" w:hAnsi="Arial" w:cs="Arial"/>
          <w:sz w:val="24"/>
          <w:szCs w:val="24"/>
          <w:lang w:val="mn-MN" w:eastAsia="ja-JP"/>
        </w:rPr>
        <w:t xml:space="preserve">Баянгол дүүрэг 11-р хороо Ард аюушийн өргөн чөлөө Очир хороолол оффисийн 2 давхарт </w:t>
      </w:r>
      <w:r>
        <w:rPr>
          <w:rFonts w:ascii="Arial" w:hAnsi="Arial" w:cs="Arial"/>
          <w:sz w:val="24"/>
          <w:szCs w:val="24"/>
          <w:lang w:val="mn-MN"/>
        </w:rPr>
        <w:t>EDUWORLD боловсролын төвийн хур</w:t>
      </w:r>
      <w:r w:rsidRPr="00F31923">
        <w:rPr>
          <w:rFonts w:ascii="Arial" w:hAnsi="Arial" w:cs="Arial"/>
          <w:sz w:val="24"/>
          <w:szCs w:val="24"/>
          <w:lang w:val="mn-MN"/>
        </w:rPr>
        <w:t xml:space="preserve">лын  </w:t>
      </w:r>
      <w:r w:rsidRPr="00F31923"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>байранд зарлан хуралдуулсугай.</w:t>
      </w:r>
    </w:p>
    <w:p w:rsidR="00725185" w:rsidRDefault="00725185" w:rsidP="007251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Хувьцаа эзэмшигчдийн ээлжит  хурлаар дараах асуудлуудыг хэлэлцүүлэхээр оруулсугай.</w:t>
      </w:r>
    </w:p>
    <w:p w:rsidR="00725185" w:rsidRDefault="00725185" w:rsidP="00725185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Хурлаар хэлэлцэх асуудлууд</w:t>
      </w:r>
    </w:p>
    <w:p w:rsidR="00725185" w:rsidRDefault="00725185" w:rsidP="00725185">
      <w:pPr>
        <w:pStyle w:val="ListParagraph"/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2017 оны ажлын төлөвлөгөөг хэлэлцэж батлах</w:t>
      </w:r>
    </w:p>
    <w:p w:rsidR="00725185" w:rsidRDefault="00725185" w:rsidP="0072518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Үйлдвэрийн үйл ажиллагааг сэргээн ажиллуулах бизнес төслийг танилцуулж зээл авах талаар хэлэлцэж батлах</w:t>
      </w:r>
    </w:p>
    <w:p w:rsidR="00725185" w:rsidRDefault="00725185" w:rsidP="0072518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Гүйцэтгэх удирдлагын дотоод зохион байгуулалтыг батлах </w:t>
      </w:r>
    </w:p>
    <w:p w:rsidR="00725185" w:rsidRDefault="00725185" w:rsidP="0072518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Компаний тухай хуулийн 62.1.3-д заасны дагуу ТУЗ-ийн гишүүдийн цалин урамшуулалыг батлах</w:t>
      </w:r>
    </w:p>
    <w:p w:rsidR="00725185" w:rsidRDefault="00725185" w:rsidP="00725185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Ноогдол ашиг тараах эсэх</w:t>
      </w:r>
    </w:p>
    <w:p w:rsidR="00725185" w:rsidRPr="001A71A4" w:rsidRDefault="00725185" w:rsidP="00725185">
      <w:pPr>
        <w:spacing w:after="0"/>
        <w:ind w:left="108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Компанийн хувьцаа эзэмшигчдийн ээлжит хуралд оролцох хувьцаа эзэмшигчдийн нэрсийн жагсаалт гаргах бүртгэлийн өдрийг 2017 оны 03 дүгээр сарын 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0-ны өдрөөр тогтоосугай. </w:t>
      </w:r>
    </w:p>
    <w:p w:rsidR="00725185" w:rsidRDefault="00725185" w:rsidP="007251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pct15" w:color="auto" w:fill="FFFFFF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>“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Хувьцаа эзэмшигчдийн ээлжит  хурлын зар</w:t>
      </w:r>
      <w:r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>”-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ыг </w:t>
      </w:r>
      <w:r w:rsidRPr="00136C73">
        <w:rPr>
          <w:rFonts w:ascii="Arial" w:hAnsi="Arial" w:cs="Arial"/>
          <w:color w:val="FF0000"/>
          <w:sz w:val="24"/>
          <w:szCs w:val="24"/>
          <w:lang w:val="mn-MN"/>
        </w:rPr>
        <w:t>Хавсралт №1</w:t>
      </w:r>
      <w:r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 xml:space="preserve">-ийн дагуу баталж, мэдээг Монголын Хөрөнгийн Биржийн цахим хуудас,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>өдөр тутмын сонин, орон даяар нэвтрүүлгээ түгээдэг радио, телевизээр дамжуулан 2017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оны  02 дугаар сарын 22 -ны өдөр нийтэд мэдээлэх,  мөн уг зарын давталтыг 2017 оны 03 дугаар сарын 07-ны өдөр  анх мэдээлсний дагуу 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lastRenderedPageBreak/>
        <w:t>дахин нийтэд мэдээлэхийг хурал зохион байгуулах комиссын дарга             /О. Энхцогт/ -д даалгасугай.</w:t>
      </w:r>
    </w:p>
    <w:p w:rsidR="00725185" w:rsidRDefault="00725185" w:rsidP="00725185">
      <w:pPr>
        <w:pStyle w:val="ListParagraph"/>
        <w:numPr>
          <w:ilvl w:val="0"/>
          <w:numId w:val="1"/>
        </w:numPr>
        <w:tabs>
          <w:tab w:val="left" w:pos="195"/>
          <w:tab w:val="left" w:pos="1950"/>
        </w:tabs>
        <w:spacing w:after="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Компанийн хувьцаа эзэмшигчдийн ээлжит  хурлын дэгийг  </w:t>
      </w:r>
      <w:r w:rsidRPr="00136C73">
        <w:rPr>
          <w:rFonts w:ascii="Arial" w:hAnsi="Arial" w:cs="Arial"/>
          <w:color w:val="FF0000"/>
          <w:sz w:val="24"/>
          <w:szCs w:val="24"/>
          <w:lang w:val="mn-MN"/>
        </w:rPr>
        <w:t xml:space="preserve">Хавсралт </w:t>
      </w:r>
      <w:r w:rsidRPr="00136C73">
        <w:rPr>
          <w:rFonts w:ascii="Arial" w:hAnsi="Arial" w:cs="Arial"/>
          <w:color w:val="FF0000"/>
          <w:sz w:val="24"/>
          <w:szCs w:val="24"/>
          <w:lang w:val="mn-MN" w:eastAsia="ja-JP"/>
        </w:rPr>
        <w:t>№2</w:t>
      </w:r>
      <w:r>
        <w:rPr>
          <w:rFonts w:ascii="Arial" w:hAnsi="Arial" w:cs="Arial"/>
          <w:sz w:val="24"/>
          <w:szCs w:val="24"/>
          <w:lang w:val="mn-MN"/>
        </w:rPr>
        <w:t xml:space="preserve">–ийн дагуу баталсугай. </w:t>
      </w:r>
    </w:p>
    <w:p w:rsidR="00725185" w:rsidRDefault="00725185" w:rsidP="007251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pct15" w:color="auto" w:fill="FFFFFF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Компанийн хувьцаа эзэмшигчдийн ээлжит хуралд оролцох эрх бүхий хувьцаа эзэмшигчдийн танилцаж болох бичиг баримтын жагсаалтыг </w:t>
      </w:r>
      <w:r>
        <w:rPr>
          <w:rFonts w:ascii="Arial" w:hAnsi="Arial" w:cs="Arial"/>
          <w:color w:val="FF0000"/>
          <w:sz w:val="24"/>
          <w:szCs w:val="24"/>
          <w:lang w:val="mn-MN"/>
        </w:rPr>
        <w:t>Хавсралт</w:t>
      </w:r>
      <w:r>
        <w:rPr>
          <w:rFonts w:ascii="Arial" w:hAnsi="Arial" w:cs="Arial"/>
          <w:color w:val="FF0000"/>
          <w:sz w:val="24"/>
          <w:szCs w:val="24"/>
          <w:lang w:val="mn-MN" w:eastAsia="ja-JP"/>
        </w:rPr>
        <w:t>№3</w:t>
      </w:r>
      <w:r>
        <w:rPr>
          <w:rFonts w:ascii="Arial" w:hAnsi="Arial" w:cs="Arial"/>
          <w:color w:val="000000" w:themeColor="text1"/>
          <w:sz w:val="24"/>
          <w:szCs w:val="24"/>
          <w:lang w:val="mn-MN" w:eastAsia="ja-JP"/>
        </w:rPr>
        <w:t>-аа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р баталсугай. </w:t>
      </w:r>
    </w:p>
    <w:p w:rsidR="00725185" w:rsidRPr="00136C73" w:rsidRDefault="00725185" w:rsidP="007251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pct15" w:color="auto" w:fill="FFFFFF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Компанийн хувьцаа эзэмшигчдийн ээлжит хуралд оролцох эрх бүхий хувьцаа эзэмшигчдээс хэлэлцэх асуудлаар санал авах саналын хуудасны загварыг </w:t>
      </w:r>
      <w:r>
        <w:rPr>
          <w:rFonts w:ascii="Arial" w:hAnsi="Arial" w:cs="Arial"/>
          <w:color w:val="FF0000"/>
          <w:sz w:val="24"/>
          <w:szCs w:val="24"/>
          <w:lang w:val="mn-MN"/>
        </w:rPr>
        <w:t>Хавсралт №4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-өөр баталсугай. </w:t>
      </w:r>
    </w:p>
    <w:p w:rsidR="00725185" w:rsidRDefault="00725185" w:rsidP="007251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pct15" w:color="auto" w:fill="FFFFFF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Гүйцэтгэх удирдлагын дотоод зохтон байгуулалтыг </w:t>
      </w:r>
      <w:r w:rsidRPr="00136C73">
        <w:rPr>
          <w:rFonts w:ascii="Arial" w:hAnsi="Arial" w:cs="Arial"/>
          <w:color w:val="FF0000"/>
          <w:sz w:val="24"/>
          <w:szCs w:val="24"/>
          <w:lang w:val="mn-MN"/>
        </w:rPr>
        <w:t>Хавсралт № 5</w:t>
      </w: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–аар баталсугай</w:t>
      </w:r>
    </w:p>
    <w:p w:rsidR="00725185" w:rsidRDefault="00725185" w:rsidP="007251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pct15" w:color="auto" w:fill="FFFFFF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Компанийн ээлжит хурлаар хэлэлцүүлэх асуудлаар санал авах хуудсыг хүлээн авах эцсийн хугацааг 2017 оны 04 дүгээр сарын 03-ний өдрийн 10 цагаар тасалбар болгон тогтоосугай. </w:t>
      </w:r>
    </w:p>
    <w:p w:rsidR="00725185" w:rsidRDefault="00725185" w:rsidP="007251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pct15" w:color="auto" w:fill="FFFFFF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Хувьцаа эзэмшигчдийн ээлжит  хурлыг зохион байгуулах комиссын даргаар О. Энхцогт гишүүдээр С. Мягмарсүрэн, Д. Даваасамбуу нарыг тус тус томилсугай. </w:t>
      </w:r>
    </w:p>
    <w:p w:rsidR="00725185" w:rsidRDefault="00725185" w:rsidP="00725185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  <w:shd w:val="pct15" w:color="auto" w:fill="FFFFFF"/>
          <w:lang w:val="mn-MN"/>
        </w:rPr>
      </w:pPr>
      <w:r>
        <w:rPr>
          <w:rFonts w:ascii="Arial" w:hAnsi="Arial" w:cs="Arial"/>
          <w:color w:val="000000" w:themeColor="text1"/>
          <w:sz w:val="24"/>
          <w:szCs w:val="24"/>
          <w:lang w:val="mn-MN"/>
        </w:rPr>
        <w:t>Хувьцаа эзэмшигчдийн ээлжит хурлыг удирдах хурлын даргаар Б. Ганчимэг тооллогын комиссын даргаар Б. Өлзийсайхан гишүүдээр Э. Алтансүх,                   С. Дулам нарыг тус тус томилсугай.</w:t>
      </w: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Default="00725185" w:rsidP="007251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p w:rsidR="00725185" w:rsidRPr="00136C73" w:rsidRDefault="00725185" w:rsidP="00725185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  <w:lang w:val="mn-MN"/>
        </w:rPr>
      </w:pPr>
      <w:r w:rsidRPr="00136C73">
        <w:rPr>
          <w:rFonts w:ascii="Arial" w:hAnsi="Arial" w:cs="Arial"/>
          <w:color w:val="000000" w:themeColor="text1"/>
          <w:sz w:val="28"/>
          <w:szCs w:val="28"/>
          <w:lang w:val="mn-MN"/>
        </w:rPr>
        <w:t xml:space="preserve">Төлөөлөн Удирдах Зөвлөлийн </w:t>
      </w:r>
    </w:p>
    <w:p w:rsidR="00725185" w:rsidRPr="00136C73" w:rsidRDefault="00725185" w:rsidP="00725185">
      <w:pPr>
        <w:spacing w:after="0"/>
        <w:jc w:val="center"/>
        <w:rPr>
          <w:rFonts w:ascii="Arial" w:hAnsi="Arial" w:cs="Arial"/>
          <w:color w:val="000000" w:themeColor="text1"/>
          <w:sz w:val="28"/>
          <w:szCs w:val="28"/>
          <w:lang w:val="mn-MN"/>
        </w:rPr>
      </w:pPr>
      <w:r w:rsidRPr="00136C73">
        <w:rPr>
          <w:rFonts w:ascii="Arial" w:hAnsi="Arial" w:cs="Arial"/>
          <w:color w:val="000000" w:themeColor="text1"/>
          <w:sz w:val="28"/>
          <w:szCs w:val="28"/>
          <w:lang w:val="mn-MN"/>
        </w:rPr>
        <w:t>Дарга ............................../Б. Ганчимэг/</w:t>
      </w:r>
    </w:p>
    <w:p w:rsidR="006D36B4" w:rsidRDefault="006D36B4"/>
    <w:sectPr w:rsidR="006D36B4" w:rsidSect="006D36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152E"/>
    <w:multiLevelType w:val="hybridMultilevel"/>
    <w:tmpl w:val="6C1039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F422C79"/>
    <w:multiLevelType w:val="hybridMultilevel"/>
    <w:tmpl w:val="05CCC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5185"/>
    <w:rsid w:val="006D36B4"/>
    <w:rsid w:val="0072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185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185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 Cafe</dc:creator>
  <cp:keywords/>
  <dc:description/>
  <cp:lastModifiedBy>Internet Cafe</cp:lastModifiedBy>
  <cp:revision>1</cp:revision>
  <dcterms:created xsi:type="dcterms:W3CDTF">2017-02-22T09:07:00Z</dcterms:created>
  <dcterms:modified xsi:type="dcterms:W3CDTF">2017-02-22T09:08:00Z</dcterms:modified>
</cp:coreProperties>
</file>